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485" w:rsidRPr="0053351D" w:rsidRDefault="00CB60F4" w:rsidP="0053351D">
      <w:pPr>
        <w:pStyle w:val="Titre"/>
        <w:spacing w:line="607" w:lineRule="auto"/>
        <w:jc w:val="center"/>
        <w:rPr>
          <w:rFonts w:ascii="Verdana" w:hAnsi="Verdana"/>
          <w:sz w:val="22"/>
          <w:szCs w:val="22"/>
        </w:rPr>
      </w:pPr>
      <w:r>
        <w:rPr>
          <w:rFonts w:ascii="Verdana" w:hAnsi="Verdana"/>
          <w:sz w:val="22"/>
          <w:szCs w:val="22"/>
        </w:rPr>
        <w:t>ANNEXE REGLEMENT</w:t>
      </w:r>
    </w:p>
    <w:sdt>
      <w:sdtPr>
        <w:rPr>
          <w:rFonts w:ascii="Calibri" w:eastAsia="Calibri" w:hAnsi="Calibri" w:cs="Calibri"/>
          <w:color w:val="auto"/>
          <w:sz w:val="22"/>
          <w:szCs w:val="22"/>
        </w:rPr>
        <w:id w:val="1584032307"/>
        <w:docPartObj>
          <w:docPartGallery w:val="Table of Contents"/>
          <w:docPartUnique/>
        </w:docPartObj>
      </w:sdtPr>
      <w:sdtEndPr>
        <w:rPr>
          <w:b/>
          <w:bCs/>
        </w:rPr>
      </w:sdtEndPr>
      <w:sdtContent>
        <w:p w:rsidR="00F346BB" w:rsidRDefault="00F346BB">
          <w:pPr>
            <w:pStyle w:val="En-ttedetabledesmatires"/>
          </w:pPr>
        </w:p>
        <w:p w:rsidR="00474DE8" w:rsidRDefault="00917AA3">
          <w:pPr>
            <w:pStyle w:val="TM1"/>
            <w:tabs>
              <w:tab w:val="left" w:pos="440"/>
              <w:tab w:val="right" w:leader="dot" w:pos="9403"/>
            </w:tabs>
            <w:rPr>
              <w:rFonts w:asciiTheme="minorHAnsi" w:eastAsiaTheme="minorEastAsia" w:hAnsiTheme="minorHAnsi" w:cstheme="minorBidi"/>
              <w:noProof/>
            </w:rPr>
          </w:pPr>
          <w:r w:rsidRPr="00917AA3">
            <w:fldChar w:fldCharType="begin"/>
          </w:r>
          <w:r w:rsidR="00F346BB">
            <w:instrText xml:space="preserve"> TOC \o "1-3" \h \z \u </w:instrText>
          </w:r>
          <w:r w:rsidRPr="00917AA3">
            <w:fldChar w:fldCharType="separate"/>
          </w:r>
          <w:hyperlink w:anchor="_Toc158928327" w:history="1">
            <w:r w:rsidR="00474DE8" w:rsidRPr="009E1504">
              <w:rPr>
                <w:rStyle w:val="Lienhypertexte"/>
                <w:rFonts w:ascii="Arial" w:hAnsi="Arial"/>
                <w:noProof/>
              </w:rPr>
              <w:t>1-</w:t>
            </w:r>
            <w:r w:rsidR="00474DE8">
              <w:rPr>
                <w:rFonts w:asciiTheme="minorHAnsi" w:eastAsiaTheme="minorEastAsia" w:hAnsiTheme="minorHAnsi" w:cstheme="minorBidi"/>
                <w:noProof/>
              </w:rPr>
              <w:tab/>
            </w:r>
            <w:r w:rsidR="00474DE8" w:rsidRPr="009E1504">
              <w:rPr>
                <w:rStyle w:val="Lienhypertexte"/>
                <w:rFonts w:ascii="Verdana" w:hAnsi="Verdana"/>
                <w:noProof/>
              </w:rPr>
              <w:t>Caractéristiques et critères par niveau.</w:t>
            </w:r>
            <w:r w:rsidR="00474DE8">
              <w:rPr>
                <w:noProof/>
                <w:webHidden/>
              </w:rPr>
              <w:tab/>
            </w:r>
            <w:r w:rsidR="00474DE8">
              <w:rPr>
                <w:noProof/>
                <w:webHidden/>
              </w:rPr>
              <w:fldChar w:fldCharType="begin"/>
            </w:r>
            <w:r w:rsidR="00474DE8">
              <w:rPr>
                <w:noProof/>
                <w:webHidden/>
              </w:rPr>
              <w:instrText xml:space="preserve"> PAGEREF _Toc158928327 \h </w:instrText>
            </w:r>
            <w:r w:rsidR="00474DE8">
              <w:rPr>
                <w:noProof/>
                <w:webHidden/>
              </w:rPr>
            </w:r>
            <w:r w:rsidR="00474DE8">
              <w:rPr>
                <w:noProof/>
                <w:webHidden/>
              </w:rPr>
              <w:fldChar w:fldCharType="separate"/>
            </w:r>
            <w:r w:rsidR="00474DE8">
              <w:rPr>
                <w:noProof/>
                <w:webHidden/>
              </w:rPr>
              <w:t>2</w:t>
            </w:r>
            <w:r w:rsidR="00474DE8">
              <w:rPr>
                <w:noProof/>
                <w:webHidden/>
              </w:rPr>
              <w:fldChar w:fldCharType="end"/>
            </w:r>
          </w:hyperlink>
        </w:p>
        <w:p w:rsidR="00474DE8" w:rsidRDefault="00474DE8">
          <w:pPr>
            <w:pStyle w:val="TM1"/>
            <w:tabs>
              <w:tab w:val="left" w:pos="440"/>
              <w:tab w:val="right" w:leader="dot" w:pos="9403"/>
            </w:tabs>
            <w:rPr>
              <w:rFonts w:asciiTheme="minorHAnsi" w:eastAsiaTheme="minorEastAsia" w:hAnsiTheme="minorHAnsi" w:cstheme="minorBidi"/>
              <w:noProof/>
            </w:rPr>
          </w:pPr>
          <w:hyperlink w:anchor="_Toc158928328" w:history="1">
            <w:r w:rsidRPr="009E1504">
              <w:rPr>
                <w:rStyle w:val="Lienhypertexte"/>
                <w:rFonts w:ascii="Arial" w:hAnsi="Arial"/>
                <w:noProof/>
              </w:rPr>
              <w:t>2-</w:t>
            </w:r>
            <w:r>
              <w:rPr>
                <w:rFonts w:asciiTheme="minorHAnsi" w:eastAsiaTheme="minorEastAsia" w:hAnsiTheme="minorHAnsi" w:cstheme="minorBidi"/>
                <w:noProof/>
              </w:rPr>
              <w:tab/>
            </w:r>
            <w:r w:rsidRPr="009E1504">
              <w:rPr>
                <w:rStyle w:val="Lienhypertexte"/>
                <w:rFonts w:ascii="Verdana" w:hAnsi="Verdana"/>
                <w:noProof/>
              </w:rPr>
              <w:t>Symboles des agrès</w:t>
            </w:r>
            <w:r>
              <w:rPr>
                <w:noProof/>
                <w:webHidden/>
              </w:rPr>
              <w:tab/>
            </w:r>
            <w:r>
              <w:rPr>
                <w:noProof/>
                <w:webHidden/>
              </w:rPr>
              <w:fldChar w:fldCharType="begin"/>
            </w:r>
            <w:r>
              <w:rPr>
                <w:noProof/>
                <w:webHidden/>
              </w:rPr>
              <w:instrText xml:space="preserve"> PAGEREF _Toc158928328 \h </w:instrText>
            </w:r>
            <w:r>
              <w:rPr>
                <w:noProof/>
                <w:webHidden/>
              </w:rPr>
            </w:r>
            <w:r>
              <w:rPr>
                <w:noProof/>
                <w:webHidden/>
              </w:rPr>
              <w:fldChar w:fldCharType="separate"/>
            </w:r>
            <w:r>
              <w:rPr>
                <w:noProof/>
                <w:webHidden/>
              </w:rPr>
              <w:t>1</w:t>
            </w:r>
            <w:r>
              <w:rPr>
                <w:noProof/>
                <w:webHidden/>
              </w:rPr>
              <w:fldChar w:fldCharType="end"/>
            </w:r>
          </w:hyperlink>
        </w:p>
        <w:p w:rsidR="00F346BB" w:rsidRDefault="00917AA3">
          <w:r>
            <w:rPr>
              <w:b/>
              <w:bCs/>
            </w:rPr>
            <w:fldChar w:fldCharType="end"/>
          </w:r>
        </w:p>
      </w:sdtContent>
    </w:sdt>
    <w:p w:rsidR="00270485" w:rsidRPr="0053351D" w:rsidRDefault="00270485" w:rsidP="00F346BB">
      <w:pPr>
        <w:pBdr>
          <w:top w:val="nil"/>
          <w:left w:val="nil"/>
          <w:bottom w:val="nil"/>
          <w:right w:val="nil"/>
          <w:between w:val="nil"/>
        </w:pBdr>
        <w:tabs>
          <w:tab w:val="left" w:pos="1269"/>
        </w:tabs>
        <w:spacing w:before="182" w:line="403" w:lineRule="auto"/>
        <w:ind w:right="98"/>
        <w:rPr>
          <w:rFonts w:ascii="Verdana" w:hAnsi="Verdana"/>
          <w:color w:val="000000"/>
        </w:rPr>
      </w:pPr>
    </w:p>
    <w:p w:rsidR="00270485" w:rsidRPr="0053351D" w:rsidRDefault="00270485" w:rsidP="00270485">
      <w:pPr>
        <w:pBdr>
          <w:top w:val="nil"/>
          <w:left w:val="nil"/>
          <w:bottom w:val="nil"/>
          <w:right w:val="nil"/>
          <w:between w:val="nil"/>
        </w:pBdr>
        <w:tabs>
          <w:tab w:val="left" w:pos="1269"/>
          <w:tab w:val="left" w:pos="7938"/>
        </w:tabs>
        <w:spacing w:before="182" w:line="403" w:lineRule="auto"/>
        <w:ind w:left="1048" w:right="1373"/>
        <w:rPr>
          <w:rFonts w:ascii="Verdana" w:hAnsi="Verdana"/>
          <w:color w:val="000000"/>
        </w:rPr>
      </w:pPr>
    </w:p>
    <w:p w:rsidR="00270485" w:rsidRPr="0053351D" w:rsidRDefault="00270485" w:rsidP="00270485">
      <w:pPr>
        <w:rPr>
          <w:rFonts w:ascii="Verdana" w:hAnsi="Verdana"/>
        </w:rPr>
      </w:pPr>
    </w:p>
    <w:p w:rsidR="00270485" w:rsidRPr="0053351D" w:rsidRDefault="00270485" w:rsidP="00270485">
      <w:pPr>
        <w:rPr>
          <w:rFonts w:ascii="Verdana" w:hAnsi="Verdana"/>
        </w:rPr>
        <w:sectPr w:rsidR="00270485" w:rsidRPr="0053351D">
          <w:headerReference w:type="even" r:id="rId9"/>
          <w:headerReference w:type="default" r:id="rId10"/>
          <w:footerReference w:type="even" r:id="rId11"/>
          <w:footerReference w:type="default" r:id="rId12"/>
          <w:headerReference w:type="first" r:id="rId13"/>
          <w:footerReference w:type="first" r:id="rId14"/>
          <w:pgSz w:w="11910" w:h="16840"/>
          <w:pgMar w:top="1300" w:right="1137" w:bottom="280" w:left="1360" w:header="720" w:footer="177" w:gutter="0"/>
          <w:pgNumType w:start="1"/>
          <w:cols w:space="720"/>
        </w:sectPr>
      </w:pPr>
      <w:r w:rsidRPr="0053351D">
        <w:rPr>
          <w:rFonts w:ascii="Verdana" w:hAnsi="Verdana"/>
        </w:rPr>
        <w:br w:type="page"/>
      </w:r>
    </w:p>
    <w:p w:rsidR="00270485" w:rsidRPr="006E1BFC" w:rsidRDefault="00F346BB" w:rsidP="006E1BFC">
      <w:pPr>
        <w:pStyle w:val="Titre1"/>
        <w:numPr>
          <w:ilvl w:val="0"/>
          <w:numId w:val="24"/>
        </w:numPr>
        <w:rPr>
          <w:rFonts w:ascii="Verdana" w:hAnsi="Verdana"/>
          <w:sz w:val="22"/>
          <w:szCs w:val="22"/>
        </w:rPr>
      </w:pPr>
      <w:bookmarkStart w:id="0" w:name="_Toc158928327"/>
      <w:r>
        <w:rPr>
          <w:rFonts w:ascii="Verdana" w:hAnsi="Verdana"/>
          <w:sz w:val="22"/>
          <w:szCs w:val="22"/>
        </w:rPr>
        <w:lastRenderedPageBreak/>
        <w:t>Caractéristiques et critères par niveau.</w:t>
      </w:r>
      <w:bookmarkEnd w:id="0"/>
    </w:p>
    <w:p w:rsidR="00270485" w:rsidRPr="0053351D" w:rsidRDefault="00270485" w:rsidP="00270485">
      <w:pPr>
        <w:spacing w:before="8" w:after="1"/>
        <w:rPr>
          <w:rFonts w:ascii="Verdana" w:hAnsi="Verdana"/>
          <w:b/>
          <w:sz w:val="15"/>
          <w:szCs w:val="15"/>
        </w:rPr>
      </w:pPr>
    </w:p>
    <w:tbl>
      <w:tblPr>
        <w:tblW w:w="15734"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559"/>
        <w:gridCol w:w="3011"/>
        <w:gridCol w:w="3296"/>
        <w:gridCol w:w="3296"/>
        <w:gridCol w:w="3296"/>
      </w:tblGrid>
      <w:tr w:rsidR="00270485" w:rsidRPr="0053351D" w:rsidTr="0053351D">
        <w:trPr>
          <w:trHeight w:val="246"/>
        </w:trPr>
        <w:tc>
          <w:tcPr>
            <w:tcW w:w="2835" w:type="dxa"/>
            <w:gridSpan w:val="2"/>
            <w:vAlign w:val="center"/>
          </w:tcPr>
          <w:p w:rsidR="00270485" w:rsidRPr="0053351D" w:rsidRDefault="00270485" w:rsidP="006E1BFC">
            <w:pPr>
              <w:spacing w:after="0" w:line="240" w:lineRule="auto"/>
              <w:rPr>
                <w:rFonts w:ascii="Verdana" w:eastAsia="Times New Roman" w:hAnsi="Verdana" w:cs="Arial"/>
                <w:sz w:val="16"/>
                <w:szCs w:val="16"/>
              </w:rPr>
            </w:pPr>
          </w:p>
        </w:tc>
        <w:tc>
          <w:tcPr>
            <w:tcW w:w="3011"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N0</w:t>
            </w:r>
          </w:p>
        </w:tc>
        <w:tc>
          <w:tcPr>
            <w:tcW w:w="3296"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N1</w:t>
            </w:r>
          </w:p>
        </w:tc>
        <w:tc>
          <w:tcPr>
            <w:tcW w:w="3296"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N2</w:t>
            </w:r>
          </w:p>
        </w:tc>
        <w:tc>
          <w:tcPr>
            <w:tcW w:w="3296"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N3</w:t>
            </w:r>
          </w:p>
        </w:tc>
      </w:tr>
      <w:tr w:rsidR="00270485" w:rsidRPr="0053351D" w:rsidTr="0053351D">
        <w:trPr>
          <w:trHeight w:val="1437"/>
        </w:trPr>
        <w:tc>
          <w:tcPr>
            <w:tcW w:w="2835" w:type="dxa"/>
            <w:gridSpan w:val="2"/>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Qualificatifs et passages</w:t>
            </w:r>
          </w:p>
        </w:tc>
        <w:tc>
          <w:tcPr>
            <w:tcW w:w="3011"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2 excellents</w:t>
            </w:r>
          </w:p>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Pass Hoopers/ passage en N1</w:t>
            </w:r>
          </w:p>
        </w:tc>
        <w:tc>
          <w:tcPr>
            <w:tcW w:w="3296"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3 excellents</w:t>
            </w:r>
          </w:p>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180 points minimum pour passage en N2 avec 2 commissaires différents. Il est possible d’obtenir 2 qualificatifs sur une compétition avec un seul commissaire Possibilité de rester en N1</w:t>
            </w:r>
          </w:p>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Impossibilité de redescendre en N0</w:t>
            </w:r>
          </w:p>
        </w:tc>
        <w:tc>
          <w:tcPr>
            <w:tcW w:w="3296"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5 excellents</w:t>
            </w:r>
          </w:p>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180 points minimum pour passage en N3 avec 2 commissaires différents.</w:t>
            </w:r>
          </w:p>
          <w:p w:rsidR="00270485" w:rsidRPr="0053351D" w:rsidRDefault="00270485" w:rsidP="006E1BFC">
            <w:pPr>
              <w:spacing w:after="0" w:line="240" w:lineRule="auto"/>
              <w:rPr>
                <w:rFonts w:ascii="Verdana" w:hAnsi="Verdana" w:cs="Arial"/>
                <w:sz w:val="16"/>
                <w:szCs w:val="16"/>
              </w:rPr>
            </w:pPr>
          </w:p>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Possibilité de rester en N2 Impossibilité de redescendre en N1</w:t>
            </w:r>
          </w:p>
        </w:tc>
        <w:tc>
          <w:tcPr>
            <w:tcW w:w="3296"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Descente volontaire en N2 possible à tout moment.</w:t>
            </w:r>
          </w:p>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Pour remonter en N3, le conducteur devra remplir à nouveau toutes les conditions à partir de la descente en N2</w:t>
            </w:r>
          </w:p>
        </w:tc>
      </w:tr>
      <w:tr w:rsidR="00270485" w:rsidRPr="0053351D" w:rsidTr="0053351D">
        <w:trPr>
          <w:trHeight w:val="340"/>
        </w:trPr>
        <w:tc>
          <w:tcPr>
            <w:tcW w:w="2835" w:type="dxa"/>
            <w:gridSpan w:val="2"/>
            <w:vAlign w:val="center"/>
          </w:tcPr>
          <w:p w:rsidR="00270485" w:rsidRPr="0053351D" w:rsidRDefault="00270485" w:rsidP="006E1BFC">
            <w:pPr>
              <w:spacing w:after="0" w:line="240" w:lineRule="auto"/>
              <w:rPr>
                <w:rFonts w:ascii="Verdana" w:eastAsia="Times New Roman" w:hAnsi="Verdana" w:cs="Arial"/>
                <w:sz w:val="16"/>
                <w:szCs w:val="16"/>
              </w:rPr>
            </w:pPr>
            <w:r w:rsidRPr="0053351D">
              <w:rPr>
                <w:rFonts w:ascii="Verdana" w:hAnsi="Verdana" w:cs="Arial"/>
                <w:sz w:val="16"/>
                <w:szCs w:val="16"/>
              </w:rPr>
              <w:t>Nombre d'agrès</w:t>
            </w:r>
          </w:p>
        </w:tc>
        <w:tc>
          <w:tcPr>
            <w:tcW w:w="3011"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10 à 15</w:t>
            </w:r>
          </w:p>
        </w:tc>
        <w:tc>
          <w:tcPr>
            <w:tcW w:w="3296"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12 à 17</w:t>
            </w:r>
          </w:p>
        </w:tc>
        <w:tc>
          <w:tcPr>
            <w:tcW w:w="3296"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15 à 20</w:t>
            </w:r>
          </w:p>
        </w:tc>
        <w:tc>
          <w:tcPr>
            <w:tcW w:w="3296"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20 à 25</w:t>
            </w:r>
          </w:p>
        </w:tc>
      </w:tr>
      <w:tr w:rsidR="00270485" w:rsidRPr="0053351D" w:rsidTr="0053351D">
        <w:trPr>
          <w:trHeight w:val="356"/>
        </w:trPr>
        <w:tc>
          <w:tcPr>
            <w:tcW w:w="2835" w:type="dxa"/>
            <w:gridSpan w:val="2"/>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Distance entre ZDC et départ</w:t>
            </w:r>
          </w:p>
        </w:tc>
        <w:tc>
          <w:tcPr>
            <w:tcW w:w="3011"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maxi 3 mètres</w:t>
            </w:r>
          </w:p>
        </w:tc>
        <w:tc>
          <w:tcPr>
            <w:tcW w:w="3296"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maxi 5 mètres</w:t>
            </w:r>
          </w:p>
        </w:tc>
        <w:tc>
          <w:tcPr>
            <w:tcW w:w="3296"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maxi 6 mètres</w:t>
            </w:r>
          </w:p>
        </w:tc>
        <w:tc>
          <w:tcPr>
            <w:tcW w:w="3296"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maxi 8 mètres</w:t>
            </w:r>
          </w:p>
        </w:tc>
      </w:tr>
      <w:tr w:rsidR="00270485" w:rsidRPr="0053351D" w:rsidTr="0053351D">
        <w:trPr>
          <w:trHeight w:val="153"/>
        </w:trPr>
        <w:tc>
          <w:tcPr>
            <w:tcW w:w="2835" w:type="dxa"/>
            <w:gridSpan w:val="2"/>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Distance entre les agrès</w:t>
            </w:r>
          </w:p>
        </w:tc>
        <w:tc>
          <w:tcPr>
            <w:tcW w:w="3011"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de 4 à 6 mètres</w:t>
            </w:r>
          </w:p>
        </w:tc>
        <w:tc>
          <w:tcPr>
            <w:tcW w:w="3296"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de 5 à 8 mètres</w:t>
            </w:r>
          </w:p>
        </w:tc>
        <w:tc>
          <w:tcPr>
            <w:tcW w:w="3296"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de 7 à 10 mètres</w:t>
            </w:r>
          </w:p>
        </w:tc>
        <w:tc>
          <w:tcPr>
            <w:tcW w:w="3296"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de 10 à 14 mètres</w:t>
            </w:r>
          </w:p>
        </w:tc>
      </w:tr>
      <w:tr w:rsidR="00270485" w:rsidRPr="0053351D" w:rsidTr="0053351D">
        <w:trPr>
          <w:trHeight w:val="153"/>
        </w:trPr>
        <w:tc>
          <w:tcPr>
            <w:tcW w:w="2835" w:type="dxa"/>
            <w:gridSpan w:val="2"/>
            <w:vAlign w:val="center"/>
          </w:tcPr>
          <w:p w:rsidR="00270485" w:rsidRPr="0053351D" w:rsidRDefault="00270485" w:rsidP="006E1BFC">
            <w:pPr>
              <w:spacing w:after="0" w:line="240" w:lineRule="auto"/>
              <w:rPr>
                <w:rFonts w:ascii="Verdana" w:eastAsia="Times New Roman" w:hAnsi="Verdana" w:cs="Arial"/>
                <w:sz w:val="16"/>
                <w:szCs w:val="16"/>
              </w:rPr>
            </w:pPr>
            <w:r w:rsidRPr="0053351D">
              <w:rPr>
                <w:rFonts w:ascii="Verdana" w:hAnsi="Verdana" w:cs="Arial"/>
                <w:sz w:val="16"/>
                <w:szCs w:val="16"/>
              </w:rPr>
              <w:t>Zone de conduite</w:t>
            </w:r>
          </w:p>
        </w:tc>
        <w:tc>
          <w:tcPr>
            <w:tcW w:w="3011"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4 x 4</w:t>
            </w:r>
          </w:p>
        </w:tc>
        <w:tc>
          <w:tcPr>
            <w:tcW w:w="3296"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4 x 4</w:t>
            </w:r>
          </w:p>
        </w:tc>
        <w:tc>
          <w:tcPr>
            <w:tcW w:w="3296"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3 x 3</w:t>
            </w:r>
          </w:p>
        </w:tc>
        <w:tc>
          <w:tcPr>
            <w:tcW w:w="3296"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2 X 2</w:t>
            </w:r>
          </w:p>
        </w:tc>
      </w:tr>
      <w:tr w:rsidR="00270485" w:rsidRPr="0053351D" w:rsidTr="0053351D">
        <w:trPr>
          <w:trHeight w:val="613"/>
        </w:trPr>
        <w:tc>
          <w:tcPr>
            <w:tcW w:w="2835" w:type="dxa"/>
            <w:gridSpan w:val="2"/>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Distance maximum de la ligne la plus proche de la ZDC à l'agrès le plus éloigné</w:t>
            </w:r>
          </w:p>
        </w:tc>
        <w:tc>
          <w:tcPr>
            <w:tcW w:w="3011"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8 mètres</w:t>
            </w:r>
          </w:p>
        </w:tc>
        <w:tc>
          <w:tcPr>
            <w:tcW w:w="3296"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10 mètres</w:t>
            </w:r>
          </w:p>
        </w:tc>
        <w:tc>
          <w:tcPr>
            <w:tcW w:w="3296" w:type="dxa"/>
            <w:vAlign w:val="center"/>
          </w:tcPr>
          <w:p w:rsidR="00270485" w:rsidRPr="001607D3" w:rsidRDefault="00270485" w:rsidP="006E1BFC">
            <w:pPr>
              <w:spacing w:after="0" w:line="240" w:lineRule="auto"/>
              <w:rPr>
                <w:rFonts w:ascii="Verdana" w:hAnsi="Verdana" w:cs="Arial"/>
                <w:sz w:val="16"/>
                <w:szCs w:val="16"/>
              </w:rPr>
            </w:pPr>
            <w:r w:rsidRPr="001607D3">
              <w:rPr>
                <w:rFonts w:ascii="Verdana" w:hAnsi="Verdana" w:cs="Arial"/>
                <w:sz w:val="16"/>
                <w:szCs w:val="16"/>
              </w:rPr>
              <w:t>20 mètres</w:t>
            </w:r>
          </w:p>
        </w:tc>
        <w:tc>
          <w:tcPr>
            <w:tcW w:w="3296" w:type="dxa"/>
            <w:vAlign w:val="center"/>
          </w:tcPr>
          <w:p w:rsidR="00270485" w:rsidRPr="001607D3" w:rsidRDefault="00270485" w:rsidP="006E1BFC">
            <w:pPr>
              <w:spacing w:after="0" w:line="240" w:lineRule="auto"/>
              <w:rPr>
                <w:rFonts w:ascii="Verdana" w:hAnsi="Verdana" w:cs="Arial"/>
                <w:sz w:val="16"/>
                <w:szCs w:val="16"/>
              </w:rPr>
            </w:pPr>
            <w:r w:rsidRPr="001607D3">
              <w:rPr>
                <w:rFonts w:ascii="Verdana" w:hAnsi="Verdana" w:cs="Arial"/>
                <w:sz w:val="16"/>
                <w:szCs w:val="16"/>
              </w:rPr>
              <w:t>20 mètres</w:t>
            </w:r>
          </w:p>
        </w:tc>
      </w:tr>
      <w:tr w:rsidR="00270485" w:rsidRPr="0053351D" w:rsidTr="0053351D">
        <w:trPr>
          <w:trHeight w:val="210"/>
        </w:trPr>
        <w:tc>
          <w:tcPr>
            <w:tcW w:w="2835" w:type="dxa"/>
            <w:gridSpan w:val="2"/>
            <w:vMerge w:val="restart"/>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Temps maxi</w:t>
            </w:r>
          </w:p>
        </w:tc>
        <w:tc>
          <w:tcPr>
            <w:tcW w:w="3011" w:type="dxa"/>
            <w:vMerge w:val="restart"/>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3 minutes</w:t>
            </w:r>
          </w:p>
        </w:tc>
        <w:tc>
          <w:tcPr>
            <w:tcW w:w="3296" w:type="dxa"/>
            <w:vMerge w:val="restart"/>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3 minutes</w:t>
            </w:r>
          </w:p>
        </w:tc>
        <w:tc>
          <w:tcPr>
            <w:tcW w:w="3296" w:type="dxa"/>
            <w:vMerge w:val="restart"/>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3 minutes</w:t>
            </w:r>
          </w:p>
        </w:tc>
        <w:tc>
          <w:tcPr>
            <w:tcW w:w="3296"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sans chrono 3 minutes</w:t>
            </w:r>
          </w:p>
        </w:tc>
      </w:tr>
      <w:tr w:rsidR="00270485" w:rsidRPr="0053351D" w:rsidTr="0053351D">
        <w:trPr>
          <w:trHeight w:val="73"/>
        </w:trPr>
        <w:tc>
          <w:tcPr>
            <w:tcW w:w="2835" w:type="dxa"/>
            <w:gridSpan w:val="2"/>
            <w:vMerge/>
            <w:vAlign w:val="center"/>
          </w:tcPr>
          <w:p w:rsidR="00270485" w:rsidRPr="0053351D" w:rsidRDefault="00270485" w:rsidP="006E1BFC">
            <w:pPr>
              <w:spacing w:after="0" w:line="240" w:lineRule="auto"/>
              <w:rPr>
                <w:rFonts w:ascii="Verdana" w:hAnsi="Verdana" w:cs="Arial"/>
                <w:sz w:val="16"/>
                <w:szCs w:val="16"/>
              </w:rPr>
            </w:pPr>
          </w:p>
        </w:tc>
        <w:tc>
          <w:tcPr>
            <w:tcW w:w="3011" w:type="dxa"/>
            <w:vMerge/>
            <w:vAlign w:val="center"/>
          </w:tcPr>
          <w:p w:rsidR="00270485" w:rsidRPr="0053351D" w:rsidRDefault="00270485" w:rsidP="006E1BFC">
            <w:pPr>
              <w:spacing w:after="0" w:line="240" w:lineRule="auto"/>
              <w:rPr>
                <w:rFonts w:ascii="Verdana" w:hAnsi="Verdana" w:cs="Arial"/>
                <w:sz w:val="16"/>
                <w:szCs w:val="16"/>
              </w:rPr>
            </w:pPr>
          </w:p>
        </w:tc>
        <w:tc>
          <w:tcPr>
            <w:tcW w:w="3296" w:type="dxa"/>
            <w:vMerge/>
            <w:vAlign w:val="center"/>
          </w:tcPr>
          <w:p w:rsidR="00270485" w:rsidRPr="0053351D" w:rsidRDefault="00270485" w:rsidP="006E1BFC">
            <w:pPr>
              <w:spacing w:after="0" w:line="240" w:lineRule="auto"/>
              <w:rPr>
                <w:rFonts w:ascii="Verdana" w:hAnsi="Verdana" w:cs="Arial"/>
                <w:sz w:val="16"/>
                <w:szCs w:val="16"/>
              </w:rPr>
            </w:pPr>
          </w:p>
        </w:tc>
        <w:tc>
          <w:tcPr>
            <w:tcW w:w="3296" w:type="dxa"/>
            <w:vMerge/>
            <w:vAlign w:val="center"/>
          </w:tcPr>
          <w:p w:rsidR="00270485" w:rsidRPr="0053351D" w:rsidRDefault="00270485" w:rsidP="006E1BFC">
            <w:pPr>
              <w:spacing w:after="0" w:line="240" w:lineRule="auto"/>
              <w:rPr>
                <w:rFonts w:ascii="Verdana" w:hAnsi="Verdana" w:cs="Arial"/>
                <w:sz w:val="16"/>
                <w:szCs w:val="16"/>
              </w:rPr>
            </w:pPr>
          </w:p>
        </w:tc>
        <w:tc>
          <w:tcPr>
            <w:tcW w:w="3296"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avec chrono 2 minutes</w:t>
            </w:r>
          </w:p>
        </w:tc>
      </w:tr>
      <w:tr w:rsidR="00270485" w:rsidRPr="0053351D" w:rsidTr="0053351D">
        <w:trPr>
          <w:trHeight w:val="1192"/>
        </w:trPr>
        <w:tc>
          <w:tcPr>
            <w:tcW w:w="1276" w:type="dxa"/>
            <w:vMerge w:val="restart"/>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Critères de progression</w:t>
            </w:r>
          </w:p>
        </w:tc>
        <w:tc>
          <w:tcPr>
            <w:tcW w:w="1559"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Généralités</w:t>
            </w:r>
          </w:p>
        </w:tc>
        <w:tc>
          <w:tcPr>
            <w:tcW w:w="3011"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Ces parcours sont conçus pour donner aux débutants certaines compétences de base de conduite sur des parcours simples, ne pas mettre le chien en erreur et faciliter sa progression sur la trajectoire.</w:t>
            </w:r>
          </w:p>
        </w:tc>
        <w:tc>
          <w:tcPr>
            <w:tcW w:w="3296"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Ces parcours s'appuient sur les compétences du niveau 0 et sont conçus pour accompagner le chien dans des changements de direction tout en ajoutant de la distance.</w:t>
            </w:r>
          </w:p>
        </w:tc>
        <w:tc>
          <w:tcPr>
            <w:tcW w:w="3296"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Ces parcours s'appuient sur les compétences du niveau 1 pour les conducteurs qui veulent des challenges plus importants.</w:t>
            </w:r>
          </w:p>
        </w:tc>
        <w:tc>
          <w:tcPr>
            <w:tcW w:w="3296"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Ces parcours sont conçus pour des conducteurs expérimentés qui sont prêts pour aborder des parcours plus difficiles avec des distances plus grandes.</w:t>
            </w:r>
          </w:p>
        </w:tc>
      </w:tr>
      <w:tr w:rsidR="00270485" w:rsidRPr="0053351D" w:rsidTr="0053351D">
        <w:trPr>
          <w:trHeight w:val="734"/>
        </w:trPr>
        <w:tc>
          <w:tcPr>
            <w:tcW w:w="1276" w:type="dxa"/>
            <w:vMerge/>
            <w:vAlign w:val="center"/>
          </w:tcPr>
          <w:p w:rsidR="00270485" w:rsidRPr="0053351D" w:rsidRDefault="00270485" w:rsidP="006E1BFC">
            <w:pPr>
              <w:spacing w:after="0" w:line="240" w:lineRule="auto"/>
              <w:rPr>
                <w:rFonts w:ascii="Verdana" w:hAnsi="Verdana" w:cs="Arial"/>
                <w:sz w:val="16"/>
                <w:szCs w:val="16"/>
              </w:rPr>
            </w:pPr>
          </w:p>
        </w:tc>
        <w:tc>
          <w:tcPr>
            <w:tcW w:w="1559"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Positionnement de la ZDC</w:t>
            </w:r>
          </w:p>
        </w:tc>
        <w:tc>
          <w:tcPr>
            <w:tcW w:w="3011"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La ZDC est centrale sur le parcours, plus ou moins au milieu.</w:t>
            </w:r>
          </w:p>
        </w:tc>
        <w:tc>
          <w:tcPr>
            <w:tcW w:w="3296"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La ZDC est centrale sur le parcours, plus ou moins au milieu.</w:t>
            </w:r>
          </w:p>
        </w:tc>
        <w:tc>
          <w:tcPr>
            <w:tcW w:w="3296"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La ZDC est centrale sur le parcours, plus ou moins au milieu.</w:t>
            </w:r>
          </w:p>
        </w:tc>
        <w:tc>
          <w:tcPr>
            <w:tcW w:w="3296"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La ZDC peut être positionnée n'importe où sur le parcours ou en dehors de la ligne naturelle du parcours.</w:t>
            </w:r>
          </w:p>
        </w:tc>
      </w:tr>
      <w:tr w:rsidR="00270485" w:rsidRPr="0053351D" w:rsidTr="006E1BFC">
        <w:trPr>
          <w:trHeight w:val="1103"/>
        </w:trPr>
        <w:tc>
          <w:tcPr>
            <w:tcW w:w="1276" w:type="dxa"/>
            <w:vMerge/>
            <w:vAlign w:val="center"/>
          </w:tcPr>
          <w:p w:rsidR="00270485" w:rsidRPr="0053351D" w:rsidRDefault="00270485" w:rsidP="006E1BFC">
            <w:pPr>
              <w:spacing w:after="0" w:line="240" w:lineRule="auto"/>
              <w:rPr>
                <w:rFonts w:ascii="Verdana" w:hAnsi="Verdana" w:cs="Arial"/>
                <w:sz w:val="16"/>
                <w:szCs w:val="16"/>
              </w:rPr>
            </w:pPr>
          </w:p>
        </w:tc>
        <w:tc>
          <w:tcPr>
            <w:tcW w:w="1559"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Sens du départ du chien</w:t>
            </w:r>
          </w:p>
        </w:tc>
        <w:tc>
          <w:tcPr>
            <w:tcW w:w="3011"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Pour éviter les difficultés de départ, le chien démarre en prenant la direction de la ZDC. Le premier agrès est face au conducteur</w:t>
            </w:r>
          </w:p>
        </w:tc>
        <w:tc>
          <w:tcPr>
            <w:tcW w:w="3296"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Pour éviter les difficultés de départ, le chien démarre dans la direction de la ZDC.</w:t>
            </w:r>
          </w:p>
        </w:tc>
        <w:tc>
          <w:tcPr>
            <w:tcW w:w="3296"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Le départ du chien peut commencer sur une ligne parallèle à la ZDC.</w:t>
            </w:r>
          </w:p>
        </w:tc>
        <w:tc>
          <w:tcPr>
            <w:tcW w:w="3296"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Le départ du chien peut commencer dans n'importe quelle direction même à l'opposé du conducteur.</w:t>
            </w:r>
          </w:p>
        </w:tc>
      </w:tr>
      <w:tr w:rsidR="00270485" w:rsidRPr="0053351D" w:rsidTr="0053351D">
        <w:trPr>
          <w:trHeight w:val="961"/>
        </w:trPr>
        <w:tc>
          <w:tcPr>
            <w:tcW w:w="1276" w:type="dxa"/>
            <w:vMerge/>
            <w:vAlign w:val="center"/>
          </w:tcPr>
          <w:p w:rsidR="00270485" w:rsidRPr="0053351D" w:rsidRDefault="00270485" w:rsidP="006E1BFC">
            <w:pPr>
              <w:spacing w:after="0" w:line="240" w:lineRule="auto"/>
              <w:rPr>
                <w:rFonts w:ascii="Verdana" w:hAnsi="Verdana" w:cs="Arial"/>
                <w:sz w:val="16"/>
                <w:szCs w:val="16"/>
              </w:rPr>
            </w:pPr>
          </w:p>
        </w:tc>
        <w:tc>
          <w:tcPr>
            <w:tcW w:w="1559"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Changements de direction</w:t>
            </w:r>
          </w:p>
        </w:tc>
        <w:tc>
          <w:tcPr>
            <w:tcW w:w="3011"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Les parcours sont fluides sans changement de direction ni de main.</w:t>
            </w:r>
          </w:p>
        </w:tc>
        <w:tc>
          <w:tcPr>
            <w:tcW w:w="3296"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Les parcours doivent être fluides, avec de simples changements de direction pas trop loin de la ZDC.</w:t>
            </w:r>
          </w:p>
        </w:tc>
        <w:tc>
          <w:tcPr>
            <w:tcW w:w="3296"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Les parcours seront fluides et logiques avec des changements de direction plus difficiles que le niveau 1, dans les deux sens, soit vers le conducteur soit à l'opposé du conducteur</w:t>
            </w:r>
          </w:p>
        </w:tc>
        <w:tc>
          <w:tcPr>
            <w:tcW w:w="3296"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Les parcours seront fluides avec des changements de direction dans n'importe quel sens</w:t>
            </w:r>
          </w:p>
        </w:tc>
      </w:tr>
      <w:tr w:rsidR="0053351D" w:rsidRPr="0053351D" w:rsidTr="0053351D">
        <w:trPr>
          <w:trHeight w:val="342"/>
        </w:trPr>
        <w:tc>
          <w:tcPr>
            <w:tcW w:w="1276" w:type="dxa"/>
            <w:vMerge/>
            <w:vAlign w:val="center"/>
          </w:tcPr>
          <w:p w:rsidR="0053351D" w:rsidRPr="0053351D" w:rsidRDefault="0053351D" w:rsidP="006E1BFC">
            <w:pPr>
              <w:spacing w:after="0" w:line="240" w:lineRule="auto"/>
              <w:rPr>
                <w:rFonts w:ascii="Verdana" w:hAnsi="Verdana" w:cs="Arial"/>
                <w:sz w:val="16"/>
                <w:szCs w:val="16"/>
              </w:rPr>
            </w:pPr>
          </w:p>
        </w:tc>
        <w:tc>
          <w:tcPr>
            <w:tcW w:w="1559" w:type="dxa"/>
            <w:vAlign w:val="center"/>
          </w:tcPr>
          <w:p w:rsidR="0053351D" w:rsidRPr="003C3BA9" w:rsidRDefault="0053351D" w:rsidP="006E1BFC">
            <w:pPr>
              <w:spacing w:after="0" w:line="240" w:lineRule="auto"/>
              <w:rPr>
                <w:rFonts w:ascii="Verdana" w:hAnsi="Verdana" w:cs="Arial"/>
                <w:sz w:val="16"/>
                <w:szCs w:val="16"/>
              </w:rPr>
            </w:pPr>
            <w:r w:rsidRPr="003C3BA9">
              <w:rPr>
                <w:rFonts w:ascii="Verdana" w:hAnsi="Verdana" w:cs="Arial"/>
                <w:sz w:val="16"/>
                <w:szCs w:val="16"/>
              </w:rPr>
              <w:t>Départ et arrivée</w:t>
            </w:r>
          </w:p>
        </w:tc>
        <w:tc>
          <w:tcPr>
            <w:tcW w:w="3011" w:type="dxa"/>
            <w:vAlign w:val="center"/>
          </w:tcPr>
          <w:p w:rsidR="0053351D" w:rsidRPr="003C3BA9" w:rsidRDefault="0053351D" w:rsidP="006E1BFC">
            <w:pPr>
              <w:spacing w:after="0" w:line="240" w:lineRule="auto"/>
              <w:rPr>
                <w:rFonts w:ascii="Verdana" w:hAnsi="Verdana" w:cs="Arial"/>
                <w:sz w:val="16"/>
                <w:szCs w:val="16"/>
              </w:rPr>
            </w:pPr>
            <w:r w:rsidRPr="003C3BA9">
              <w:rPr>
                <w:rFonts w:ascii="Verdana" w:hAnsi="Verdana" w:cs="Arial"/>
                <w:sz w:val="16"/>
                <w:szCs w:val="16"/>
              </w:rPr>
              <w:t>Le premier et dernier hoops sont différents en cas d’utilisation de chrono électroniques</w:t>
            </w:r>
          </w:p>
        </w:tc>
        <w:tc>
          <w:tcPr>
            <w:tcW w:w="3296" w:type="dxa"/>
          </w:tcPr>
          <w:p w:rsidR="0053351D" w:rsidRPr="003C3BA9" w:rsidRDefault="0053351D" w:rsidP="006E1BFC">
            <w:pPr>
              <w:spacing w:after="0" w:line="240" w:lineRule="auto"/>
              <w:rPr>
                <w:rFonts w:ascii="Verdana" w:hAnsi="Verdana" w:cs="Arial"/>
                <w:sz w:val="16"/>
                <w:szCs w:val="16"/>
              </w:rPr>
            </w:pPr>
            <w:r w:rsidRPr="003C3BA9">
              <w:rPr>
                <w:rFonts w:ascii="Verdana" w:hAnsi="Verdana" w:cs="Arial"/>
                <w:sz w:val="16"/>
                <w:szCs w:val="16"/>
              </w:rPr>
              <w:t>Le premier et dernier hoops sont différents en cas d’utilisation de chrono électroniques</w:t>
            </w:r>
          </w:p>
        </w:tc>
        <w:tc>
          <w:tcPr>
            <w:tcW w:w="3296" w:type="dxa"/>
          </w:tcPr>
          <w:p w:rsidR="0053351D" w:rsidRPr="003C3BA9" w:rsidRDefault="0053351D" w:rsidP="006E1BFC">
            <w:pPr>
              <w:spacing w:after="0" w:line="240" w:lineRule="auto"/>
              <w:rPr>
                <w:rFonts w:ascii="Verdana" w:hAnsi="Verdana" w:cs="Arial"/>
                <w:sz w:val="16"/>
                <w:szCs w:val="16"/>
              </w:rPr>
            </w:pPr>
            <w:r w:rsidRPr="003C3BA9">
              <w:rPr>
                <w:rFonts w:ascii="Verdana" w:hAnsi="Verdana" w:cs="Arial"/>
                <w:sz w:val="16"/>
                <w:szCs w:val="16"/>
              </w:rPr>
              <w:t>Le premier et dernier hoops sont différents en cas d’utilisation de chrono électroniques</w:t>
            </w:r>
          </w:p>
        </w:tc>
        <w:tc>
          <w:tcPr>
            <w:tcW w:w="3296" w:type="dxa"/>
          </w:tcPr>
          <w:p w:rsidR="0053351D" w:rsidRPr="003C3BA9" w:rsidRDefault="0053351D" w:rsidP="006E1BFC">
            <w:pPr>
              <w:spacing w:after="0" w:line="240" w:lineRule="auto"/>
              <w:rPr>
                <w:rFonts w:ascii="Verdana" w:hAnsi="Verdana" w:cs="Arial"/>
                <w:sz w:val="16"/>
                <w:szCs w:val="16"/>
              </w:rPr>
            </w:pPr>
            <w:r w:rsidRPr="003C3BA9">
              <w:rPr>
                <w:rFonts w:ascii="Verdana" w:hAnsi="Verdana" w:cs="Arial"/>
                <w:sz w:val="16"/>
                <w:szCs w:val="16"/>
              </w:rPr>
              <w:t>Le premier et dernier hoops sont différents en cas d’utilisation de chrono électroniques</w:t>
            </w:r>
          </w:p>
        </w:tc>
      </w:tr>
      <w:tr w:rsidR="00270485" w:rsidRPr="0053351D" w:rsidTr="0053351D">
        <w:trPr>
          <w:trHeight w:val="781"/>
        </w:trPr>
        <w:tc>
          <w:tcPr>
            <w:tcW w:w="1276" w:type="dxa"/>
            <w:vMerge/>
            <w:vAlign w:val="center"/>
          </w:tcPr>
          <w:p w:rsidR="00270485" w:rsidRPr="0053351D" w:rsidRDefault="00270485" w:rsidP="006E1BFC">
            <w:pPr>
              <w:spacing w:after="0" w:line="240" w:lineRule="auto"/>
              <w:rPr>
                <w:rFonts w:ascii="Verdana" w:hAnsi="Verdana" w:cs="Arial"/>
                <w:sz w:val="16"/>
                <w:szCs w:val="16"/>
              </w:rPr>
            </w:pPr>
          </w:p>
        </w:tc>
        <w:tc>
          <w:tcPr>
            <w:tcW w:w="1559"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Configuration Hoops-baril- hoops</w:t>
            </w:r>
          </w:p>
        </w:tc>
        <w:tc>
          <w:tcPr>
            <w:tcW w:w="3011"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Lors d’une configuration Hoop-Baril- Hoop, les deux hoops sont différents (pas de retour sur le même hoop après le baril) et pas de contour de baril (cf. schéma dans règlement)</w:t>
            </w:r>
          </w:p>
        </w:tc>
        <w:tc>
          <w:tcPr>
            <w:tcW w:w="3296"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Lors d’une configuration Hoop-Baril-Hoop, les deux hoops sont différents (pas de retour sur le même hoop après le baril) (cf. schéma dans règlement)</w:t>
            </w:r>
          </w:p>
        </w:tc>
        <w:tc>
          <w:tcPr>
            <w:tcW w:w="3296"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Possible de faire hoop baril hoop avec le même hoop</w:t>
            </w:r>
          </w:p>
        </w:tc>
        <w:tc>
          <w:tcPr>
            <w:tcW w:w="3296"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Possible de faire hoop baril hoop avec le même hoop</w:t>
            </w:r>
          </w:p>
        </w:tc>
      </w:tr>
      <w:tr w:rsidR="00270485" w:rsidRPr="0053351D" w:rsidTr="006E1BFC">
        <w:trPr>
          <w:trHeight w:val="1314"/>
        </w:trPr>
        <w:tc>
          <w:tcPr>
            <w:tcW w:w="1276" w:type="dxa"/>
            <w:vMerge/>
            <w:vAlign w:val="center"/>
          </w:tcPr>
          <w:p w:rsidR="00270485" w:rsidRPr="0053351D" w:rsidRDefault="00270485" w:rsidP="006E1BFC">
            <w:pPr>
              <w:spacing w:after="0" w:line="240" w:lineRule="auto"/>
              <w:rPr>
                <w:rFonts w:ascii="Verdana" w:hAnsi="Verdana" w:cs="Arial"/>
                <w:sz w:val="16"/>
                <w:szCs w:val="16"/>
              </w:rPr>
            </w:pPr>
          </w:p>
        </w:tc>
        <w:tc>
          <w:tcPr>
            <w:tcW w:w="1559"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Configuration Serpentine/ vague</w:t>
            </w:r>
          </w:p>
        </w:tc>
        <w:tc>
          <w:tcPr>
            <w:tcW w:w="3011"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Pas de configuration de type serpentine</w:t>
            </w:r>
          </w:p>
        </w:tc>
        <w:tc>
          <w:tcPr>
            <w:tcW w:w="3296" w:type="dxa"/>
            <w:vAlign w:val="center"/>
          </w:tcPr>
          <w:p w:rsidR="00270485" w:rsidRPr="0053351D" w:rsidRDefault="001607D3" w:rsidP="006E1BFC">
            <w:pPr>
              <w:spacing w:after="0" w:line="240" w:lineRule="auto"/>
              <w:rPr>
                <w:rFonts w:ascii="Verdana" w:hAnsi="Verdana" w:cs="Arial"/>
                <w:sz w:val="16"/>
                <w:szCs w:val="16"/>
              </w:rPr>
            </w:pPr>
            <w:r w:rsidRPr="001607D3">
              <w:rPr>
                <w:rFonts w:ascii="Verdana" w:hAnsi="Verdana" w:cs="Arial"/>
                <w:sz w:val="16"/>
                <w:szCs w:val="16"/>
              </w:rPr>
              <w:t xml:space="preserve">Configuration de type </w:t>
            </w:r>
            <w:r>
              <w:rPr>
                <w:rFonts w:ascii="Verdana" w:hAnsi="Verdana" w:cs="Arial"/>
                <w:sz w:val="16"/>
                <w:szCs w:val="16"/>
              </w:rPr>
              <w:t>demi-</w:t>
            </w:r>
            <w:r w:rsidRPr="001607D3">
              <w:rPr>
                <w:rFonts w:ascii="Verdana" w:hAnsi="Verdana" w:cs="Arial"/>
                <w:sz w:val="16"/>
                <w:szCs w:val="16"/>
              </w:rPr>
              <w:t>serpentine /vague avec les hoops permise avec arrivée vers l'avant du hoop (et non derrière le hoop)  (cf. schéma dans règlement)</w:t>
            </w:r>
          </w:p>
        </w:tc>
        <w:tc>
          <w:tcPr>
            <w:tcW w:w="3296"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Configuration de type demi-serpentine avec 2 agrès (sauf tunnel) donc possible avec des hoops, gates et barils. Arrivée vers l'avant de l’agrès (et non derrière) Voir exemples ci-dessous.</w:t>
            </w:r>
          </w:p>
        </w:tc>
        <w:tc>
          <w:tcPr>
            <w:tcW w:w="3296" w:type="dxa"/>
            <w:vAlign w:val="center"/>
          </w:tcPr>
          <w:p w:rsidR="00270485" w:rsidRPr="0053351D" w:rsidRDefault="00270485" w:rsidP="006E1BFC">
            <w:pPr>
              <w:spacing w:after="0" w:line="240" w:lineRule="auto"/>
              <w:rPr>
                <w:rFonts w:ascii="Verdana" w:hAnsi="Verdana" w:cs="Arial"/>
                <w:sz w:val="16"/>
                <w:szCs w:val="16"/>
              </w:rPr>
            </w:pPr>
            <w:r w:rsidRPr="0053351D">
              <w:rPr>
                <w:rFonts w:ascii="Verdana" w:hAnsi="Verdana" w:cs="Arial"/>
                <w:sz w:val="16"/>
                <w:szCs w:val="16"/>
              </w:rPr>
              <w:t>Configuration de type serpentine avec 3 agrès (sauf tunnel) donc possible avec des hoops, gates et barils. Arrivée vers l'avant de l’agrès (et non derrière).</w:t>
            </w:r>
            <w:r w:rsidR="006E1BFC">
              <w:rPr>
                <w:rFonts w:ascii="Verdana" w:hAnsi="Verdana" w:cs="Arial"/>
                <w:sz w:val="16"/>
                <w:szCs w:val="16"/>
              </w:rPr>
              <w:t xml:space="preserve"> </w:t>
            </w:r>
            <w:r w:rsidRPr="0053351D">
              <w:rPr>
                <w:rFonts w:ascii="Verdana" w:hAnsi="Verdana" w:cs="Arial"/>
                <w:sz w:val="16"/>
                <w:szCs w:val="16"/>
              </w:rPr>
              <w:t>Voir exemples ci-dessous.</w:t>
            </w:r>
          </w:p>
        </w:tc>
      </w:tr>
    </w:tbl>
    <w:p w:rsidR="00270485" w:rsidRPr="0053351D" w:rsidRDefault="00270485" w:rsidP="00270485">
      <w:pPr>
        <w:rPr>
          <w:rFonts w:ascii="Verdana" w:hAnsi="Verdana"/>
        </w:rPr>
      </w:pPr>
    </w:p>
    <w:tbl>
      <w:tblPr>
        <w:tblW w:w="1587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796"/>
        <w:gridCol w:w="8080"/>
      </w:tblGrid>
      <w:tr w:rsidR="00270485" w:rsidRPr="0053351D" w:rsidTr="006E1BFC">
        <w:tc>
          <w:tcPr>
            <w:tcW w:w="7796" w:type="dxa"/>
          </w:tcPr>
          <w:p w:rsidR="00270485" w:rsidRPr="0053351D" w:rsidRDefault="00270485" w:rsidP="006E1BFC">
            <w:pPr>
              <w:spacing w:after="0" w:line="240" w:lineRule="auto"/>
              <w:ind w:left="426"/>
              <w:jc w:val="center"/>
              <w:rPr>
                <w:rFonts w:ascii="Verdana" w:hAnsi="Verdana"/>
                <w:b/>
              </w:rPr>
            </w:pPr>
            <w:r w:rsidRPr="0053351D">
              <w:rPr>
                <w:rFonts w:ascii="Verdana" w:hAnsi="Verdana"/>
                <w:b/>
              </w:rPr>
              <w:t>Exemples de demi-serpentines pour le niveau 2</w:t>
            </w:r>
          </w:p>
          <w:p w:rsidR="00270485" w:rsidRPr="0053351D" w:rsidRDefault="00270485" w:rsidP="006E1BFC">
            <w:pPr>
              <w:spacing w:after="0" w:line="240" w:lineRule="auto"/>
              <w:ind w:left="426"/>
              <w:jc w:val="center"/>
              <w:rPr>
                <w:rFonts w:ascii="Verdana" w:hAnsi="Verdana"/>
              </w:rPr>
            </w:pPr>
            <w:r w:rsidRPr="0053351D">
              <w:rPr>
                <w:rFonts w:ascii="Verdana" w:hAnsi="Verdana"/>
                <w:noProof/>
              </w:rPr>
              <w:drawing>
                <wp:inline distT="0" distB="0" distL="0" distR="0">
                  <wp:extent cx="2124000" cy="2192588"/>
                  <wp:effectExtent l="0" t="0" r="0" b="0"/>
                  <wp:docPr id="383" name="image92.png" descr="Une image contenant dessin, diagramme, motif&#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image92.png" descr="Une image contenant dessin, diagramme, motif&#10;&#10;Description générée automatiquement"/>
                          <pic:cNvPicPr preferRelativeResize="0"/>
                        </pic:nvPicPr>
                        <pic:blipFill>
                          <a:blip r:embed="rId15" cstate="print"/>
                          <a:srcRect b="28639"/>
                          <a:stretch>
                            <a:fillRect/>
                          </a:stretch>
                        </pic:blipFill>
                        <pic:spPr>
                          <a:xfrm>
                            <a:off x="0" y="0"/>
                            <a:ext cx="2124000" cy="2192588"/>
                          </a:xfrm>
                          <a:prstGeom prst="rect">
                            <a:avLst/>
                          </a:prstGeom>
                          <a:ln/>
                        </pic:spPr>
                      </pic:pic>
                    </a:graphicData>
                  </a:graphic>
                </wp:inline>
              </w:drawing>
            </w:r>
          </w:p>
        </w:tc>
        <w:tc>
          <w:tcPr>
            <w:tcW w:w="8080" w:type="dxa"/>
          </w:tcPr>
          <w:p w:rsidR="00270485" w:rsidRPr="0053351D" w:rsidRDefault="00270485" w:rsidP="006E1BFC">
            <w:pPr>
              <w:spacing w:after="0" w:line="240" w:lineRule="auto"/>
              <w:ind w:left="426"/>
              <w:jc w:val="center"/>
              <w:rPr>
                <w:rFonts w:ascii="Verdana" w:hAnsi="Verdana"/>
                <w:b/>
              </w:rPr>
            </w:pPr>
            <w:r w:rsidRPr="0053351D">
              <w:rPr>
                <w:rFonts w:ascii="Verdana" w:hAnsi="Verdana"/>
                <w:b/>
              </w:rPr>
              <w:t>Exemples de serpentines pour le niveau 3</w:t>
            </w:r>
          </w:p>
          <w:p w:rsidR="00270485" w:rsidRPr="0053351D" w:rsidRDefault="00270485" w:rsidP="006E1BFC">
            <w:pPr>
              <w:spacing w:after="0" w:line="240" w:lineRule="auto"/>
              <w:rPr>
                <w:rFonts w:ascii="Verdana" w:hAnsi="Verdana"/>
              </w:rPr>
            </w:pPr>
            <w:r w:rsidRPr="0053351D">
              <w:rPr>
                <w:rFonts w:ascii="Verdana" w:hAnsi="Verdana"/>
                <w:noProof/>
              </w:rPr>
              <w:drawing>
                <wp:inline distT="0" distB="0" distL="0" distR="0">
                  <wp:extent cx="1296000" cy="2209500"/>
                  <wp:effectExtent l="0" t="0" r="0" b="635"/>
                  <wp:docPr id="385" name="image111.png" descr="Une image contenant dessin, croquis, motif,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image111.png" descr="Une image contenant dessin, croquis, motif, art&#10;&#10;Description générée automatiquement"/>
                          <pic:cNvPicPr preferRelativeResize="0"/>
                        </pic:nvPicPr>
                        <pic:blipFill>
                          <a:blip r:embed="rId16" cstate="print"/>
                          <a:srcRect/>
                          <a:stretch>
                            <a:fillRect/>
                          </a:stretch>
                        </pic:blipFill>
                        <pic:spPr>
                          <a:xfrm>
                            <a:off x="0" y="0"/>
                            <a:ext cx="1296000" cy="2209500"/>
                          </a:xfrm>
                          <a:prstGeom prst="rect">
                            <a:avLst/>
                          </a:prstGeom>
                          <a:ln/>
                        </pic:spPr>
                      </pic:pic>
                    </a:graphicData>
                  </a:graphic>
                </wp:inline>
              </w:drawing>
            </w:r>
            <w:r w:rsidRPr="0053351D">
              <w:rPr>
                <w:rFonts w:ascii="Verdana" w:hAnsi="Verdana"/>
              </w:rPr>
              <w:t xml:space="preserve">    </w:t>
            </w:r>
            <w:r w:rsidRPr="0053351D">
              <w:rPr>
                <w:rFonts w:ascii="Verdana" w:hAnsi="Verdana"/>
                <w:noProof/>
              </w:rPr>
              <w:drawing>
                <wp:inline distT="0" distB="0" distL="0" distR="0">
                  <wp:extent cx="1548000" cy="2203936"/>
                  <wp:effectExtent l="0" t="0" r="0" b="6350"/>
                  <wp:docPr id="384" name="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17" cstate="print"/>
                          <a:srcRect/>
                          <a:stretch>
                            <a:fillRect/>
                          </a:stretch>
                        </pic:blipFill>
                        <pic:spPr>
                          <a:xfrm>
                            <a:off x="0" y="0"/>
                            <a:ext cx="1548000" cy="2203936"/>
                          </a:xfrm>
                          <a:prstGeom prst="rect">
                            <a:avLst/>
                          </a:prstGeom>
                          <a:ln/>
                        </pic:spPr>
                      </pic:pic>
                    </a:graphicData>
                  </a:graphic>
                </wp:inline>
              </w:drawing>
            </w:r>
          </w:p>
        </w:tc>
      </w:tr>
    </w:tbl>
    <w:p w:rsidR="00270485" w:rsidRPr="0053351D" w:rsidRDefault="00270485" w:rsidP="00270485">
      <w:pPr>
        <w:rPr>
          <w:rFonts w:ascii="Verdana" w:hAnsi="Verdana"/>
        </w:rPr>
        <w:sectPr w:rsidR="00270485" w:rsidRPr="0053351D" w:rsidSect="002A23E1">
          <w:headerReference w:type="default" r:id="rId18"/>
          <w:pgSz w:w="16840" w:h="11910" w:orient="landscape"/>
          <w:pgMar w:top="284" w:right="1300" w:bottom="426" w:left="280" w:header="170" w:footer="170" w:gutter="0"/>
          <w:cols w:space="720"/>
          <w:docGrid w:linePitch="299"/>
        </w:sectPr>
      </w:pPr>
    </w:p>
    <w:p w:rsidR="00270485" w:rsidRPr="003C3BA9" w:rsidRDefault="00F346BB" w:rsidP="00B23D0E">
      <w:pPr>
        <w:pStyle w:val="Titre1"/>
        <w:numPr>
          <w:ilvl w:val="0"/>
          <w:numId w:val="24"/>
        </w:numPr>
        <w:rPr>
          <w:rFonts w:ascii="Verdana" w:hAnsi="Verdana"/>
          <w:sz w:val="22"/>
          <w:szCs w:val="22"/>
        </w:rPr>
      </w:pPr>
      <w:bookmarkStart w:id="1" w:name="_Toc158928328"/>
      <w:r w:rsidRPr="003C3BA9">
        <w:rPr>
          <w:rFonts w:ascii="Verdana" w:hAnsi="Verdana"/>
          <w:sz w:val="22"/>
          <w:szCs w:val="22"/>
        </w:rPr>
        <w:lastRenderedPageBreak/>
        <w:t>Symboles des agrès</w:t>
      </w:r>
      <w:bookmarkEnd w:id="1"/>
    </w:p>
    <w:p w:rsidR="00270485" w:rsidRPr="00FB2E0C" w:rsidRDefault="00270485" w:rsidP="00270485">
      <w:pPr>
        <w:pBdr>
          <w:top w:val="nil"/>
          <w:left w:val="nil"/>
          <w:bottom w:val="nil"/>
          <w:right w:val="nil"/>
          <w:between w:val="nil"/>
        </w:pBdr>
        <w:spacing w:before="226" w:line="276" w:lineRule="auto"/>
        <w:ind w:left="132"/>
        <w:rPr>
          <w:rFonts w:ascii="Verdana" w:hAnsi="Verdana"/>
          <w:color w:val="000000"/>
        </w:rPr>
      </w:pPr>
      <w:r w:rsidRPr="00FB2E0C">
        <w:rPr>
          <w:rFonts w:ascii="Verdana" w:hAnsi="Verdana"/>
          <w:color w:val="000000"/>
        </w:rPr>
        <w:t>Afin d’uniformiser la réalisation des parcours, voici les symboles retenus pour les agrès et pour l’indication des distances et trajectoires.</w:t>
      </w:r>
    </w:p>
    <w:p w:rsidR="00270485" w:rsidRPr="00FB2E0C" w:rsidRDefault="00270485" w:rsidP="00270485">
      <w:pPr>
        <w:pBdr>
          <w:top w:val="nil"/>
          <w:left w:val="nil"/>
          <w:bottom w:val="nil"/>
          <w:right w:val="nil"/>
          <w:between w:val="nil"/>
        </w:pBdr>
        <w:spacing w:before="1"/>
        <w:ind w:left="132"/>
        <w:rPr>
          <w:rFonts w:ascii="Verdana" w:hAnsi="Verdana"/>
          <w:color w:val="000000"/>
        </w:rPr>
      </w:pPr>
      <w:r w:rsidRPr="00FB2E0C">
        <w:rPr>
          <w:rFonts w:ascii="Verdana" w:hAnsi="Verdana"/>
          <w:color w:val="000000"/>
        </w:rPr>
        <w:t>Ces symboles devront être utilisés lors des compétitions, formations.</w:t>
      </w:r>
    </w:p>
    <w:p w:rsidR="00270485" w:rsidRPr="00F346BB" w:rsidRDefault="00270485" w:rsidP="00F346BB">
      <w:pPr>
        <w:pBdr>
          <w:top w:val="nil"/>
          <w:left w:val="nil"/>
          <w:bottom w:val="nil"/>
          <w:right w:val="nil"/>
          <w:between w:val="nil"/>
        </w:pBdr>
        <w:spacing w:before="226" w:line="276" w:lineRule="auto"/>
        <w:ind w:left="132"/>
        <w:rPr>
          <w:rFonts w:ascii="Verdana" w:hAnsi="Verdana"/>
          <w:b/>
          <w:bCs/>
          <w:color w:val="000000"/>
        </w:rPr>
      </w:pPr>
      <w:r w:rsidRPr="00F346BB">
        <w:rPr>
          <w:rFonts w:ascii="Verdana" w:hAnsi="Verdana"/>
          <w:b/>
          <w:bCs/>
          <w:color w:val="000000"/>
        </w:rPr>
        <w:t>Ils peuvent être dessinés à main levée ou à l’aide d’un logiciel.</w:t>
      </w:r>
      <w:r w:rsidR="00917AA3">
        <w:rPr>
          <w:rFonts w:ascii="Verdana" w:hAnsi="Verdana"/>
          <w:b/>
          <w:bCs/>
          <w:noProof/>
          <w:color w:val="000000"/>
        </w:rPr>
        <w:pict>
          <v:shapetype id="_x0000_t32" coordsize="21600,21600" o:spt="32" o:oned="t" path="m,l21600,21600e" filled="f">
            <v:path arrowok="t" fillok="f" o:connecttype="none"/>
            <o:lock v:ext="edit" shapetype="t"/>
          </v:shapetype>
          <v:shape id="Connecteur droit avec flèche 275" o:spid="_x0000_s1026" type="#_x0000_t32" style="position:absolute;left:0;text-align:left;margin-left:253pt;margin-top:250pt;width:.5pt;height:1.5pt;z-index:-25163776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" strokecolor="#1d07e9" strokeweight="1.5pt"/>
        </w:pict>
      </w:r>
      <w:r w:rsidR="00917AA3">
        <w:rPr>
          <w:rFonts w:ascii="Verdana" w:hAnsi="Verdana"/>
          <w:b/>
          <w:bCs/>
          <w:noProof/>
          <w:color w:val="000000"/>
        </w:rPr>
        <w:pict>
          <v:shape id="Connecteur droit avec flèche 283" o:spid="_x0000_s2053" type="#_x0000_t32" style="position:absolute;left:0;text-align:left;margin-left:253pt;margin-top:272pt;width:.5pt;height:1.5pt;z-index:-251636736;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" strokecolor="red" strokeweight="1.5pt"/>
        </w:pict>
      </w:r>
    </w:p>
    <w:tbl>
      <w:tblPr>
        <w:tblW w:w="9915"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57"/>
        <w:gridCol w:w="4958"/>
      </w:tblGrid>
      <w:tr w:rsidR="00270485" w:rsidRPr="0053351D" w:rsidTr="00281CFD">
        <w:trPr>
          <w:trHeight w:val="1230"/>
        </w:trPr>
        <w:tc>
          <w:tcPr>
            <w:tcW w:w="4957" w:type="dxa"/>
          </w:tcPr>
          <w:p w:rsidR="00270485" w:rsidRPr="0053351D" w:rsidRDefault="00270485" w:rsidP="00281CFD">
            <w:pPr>
              <w:pBdr>
                <w:top w:val="nil"/>
                <w:left w:val="nil"/>
                <w:bottom w:val="nil"/>
                <w:right w:val="nil"/>
                <w:between w:val="nil"/>
              </w:pBdr>
              <w:ind w:left="108"/>
              <w:rPr>
                <w:rFonts w:ascii="Verdana" w:hAnsi="Verdana"/>
                <w:color w:val="000000"/>
              </w:rPr>
            </w:pPr>
            <w:r w:rsidRPr="0053351D">
              <w:rPr>
                <w:rFonts w:ascii="Verdana" w:hAnsi="Verdana"/>
                <w:color w:val="000000"/>
              </w:rPr>
              <w:t>Hoop</w:t>
            </w:r>
          </w:p>
          <w:p w:rsidR="00270485" w:rsidRPr="0053351D" w:rsidRDefault="00270485" w:rsidP="00281CFD">
            <w:pPr>
              <w:pBdr>
                <w:top w:val="nil"/>
                <w:left w:val="nil"/>
                <w:bottom w:val="nil"/>
                <w:right w:val="nil"/>
                <w:between w:val="nil"/>
              </w:pBdr>
              <w:spacing w:before="2"/>
              <w:rPr>
                <w:rFonts w:ascii="Verdana" w:hAnsi="Verdana"/>
                <w:b/>
                <w:color w:val="000000"/>
                <w:sz w:val="6"/>
                <w:szCs w:val="6"/>
              </w:rPr>
            </w:pPr>
          </w:p>
          <w:p w:rsidR="00270485" w:rsidRPr="003C3BA9" w:rsidRDefault="00270485" w:rsidP="003C3BA9">
            <w:pPr>
              <w:pBdr>
                <w:top w:val="nil"/>
                <w:left w:val="nil"/>
                <w:bottom w:val="nil"/>
                <w:right w:val="nil"/>
                <w:between w:val="nil"/>
              </w:pBdr>
              <w:tabs>
                <w:tab w:val="left" w:pos="1308"/>
              </w:tabs>
              <w:ind w:left="288"/>
              <w:rPr>
                <w:rFonts w:ascii="Verdana" w:hAnsi="Verdana"/>
                <w:color w:val="000000"/>
                <w:sz w:val="20"/>
                <w:szCs w:val="20"/>
              </w:rPr>
            </w:pPr>
            <w:r w:rsidRPr="0053351D">
              <w:rPr>
                <w:rFonts w:ascii="Verdana" w:hAnsi="Verdana"/>
                <w:noProof/>
                <w:color w:val="000000"/>
                <w:sz w:val="33"/>
                <w:szCs w:val="33"/>
                <w:vertAlign w:val="superscript"/>
              </w:rPr>
              <w:drawing>
                <wp:inline distT="0" distB="0" distL="0" distR="0">
                  <wp:extent cx="510540" cy="228600"/>
                  <wp:effectExtent l="0" t="0" r="0" b="0"/>
                  <wp:docPr id="369" name="image82.png"/>
                  <wp:cNvGraphicFramePr/>
                  <a:graphic xmlns:a="http://schemas.openxmlformats.org/drawingml/2006/main">
                    <a:graphicData uri="http://schemas.openxmlformats.org/drawingml/2006/picture">
                      <pic:pic xmlns:pic="http://schemas.openxmlformats.org/drawingml/2006/picture">
                        <pic:nvPicPr>
                          <pic:cNvPr id="0" name="image82.png"/>
                          <pic:cNvPicPr preferRelativeResize="0"/>
                        </pic:nvPicPr>
                        <pic:blipFill>
                          <a:blip r:embed="rId19" cstate="print"/>
                          <a:srcRect/>
                          <a:stretch>
                            <a:fillRect/>
                          </a:stretch>
                        </pic:blipFill>
                        <pic:spPr>
                          <a:xfrm>
                            <a:off x="0" y="0"/>
                            <a:ext cx="510540" cy="228600"/>
                          </a:xfrm>
                          <a:prstGeom prst="rect">
                            <a:avLst/>
                          </a:prstGeom>
                          <a:ln/>
                        </pic:spPr>
                      </pic:pic>
                    </a:graphicData>
                  </a:graphic>
                </wp:inline>
              </w:drawing>
            </w:r>
            <w:r w:rsidRPr="0053351D">
              <w:rPr>
                <w:rFonts w:ascii="Verdana" w:hAnsi="Verdana"/>
                <w:color w:val="000000"/>
                <w:sz w:val="33"/>
                <w:szCs w:val="33"/>
                <w:vertAlign w:val="superscript"/>
              </w:rPr>
              <w:tab/>
            </w:r>
            <w:r w:rsidRPr="0053351D">
              <w:rPr>
                <w:rFonts w:ascii="Verdana" w:hAnsi="Verdana"/>
                <w:noProof/>
                <w:color w:val="000000"/>
                <w:sz w:val="20"/>
                <w:szCs w:val="20"/>
              </w:rPr>
              <w:drawing>
                <wp:inline distT="0" distB="0" distL="0" distR="0">
                  <wp:extent cx="518160" cy="335279"/>
                  <wp:effectExtent l="0" t="0" r="0" b="0"/>
                  <wp:docPr id="365" name="image76.jpg"/>
                  <wp:cNvGraphicFramePr/>
                  <a:graphic xmlns:a="http://schemas.openxmlformats.org/drawingml/2006/main">
                    <a:graphicData uri="http://schemas.openxmlformats.org/drawingml/2006/picture">
                      <pic:pic xmlns:pic="http://schemas.openxmlformats.org/drawingml/2006/picture">
                        <pic:nvPicPr>
                          <pic:cNvPr id="0" name="image76.jpg"/>
                          <pic:cNvPicPr preferRelativeResize="0"/>
                        </pic:nvPicPr>
                        <pic:blipFill>
                          <a:blip r:embed="rId20" cstate="print"/>
                          <a:srcRect/>
                          <a:stretch>
                            <a:fillRect/>
                          </a:stretch>
                        </pic:blipFill>
                        <pic:spPr>
                          <a:xfrm>
                            <a:off x="0" y="0"/>
                            <a:ext cx="518160" cy="335279"/>
                          </a:xfrm>
                          <a:prstGeom prst="rect">
                            <a:avLst/>
                          </a:prstGeom>
                          <a:ln/>
                        </pic:spPr>
                      </pic:pic>
                    </a:graphicData>
                  </a:graphic>
                </wp:inline>
              </w:drawing>
            </w:r>
          </w:p>
        </w:tc>
        <w:tc>
          <w:tcPr>
            <w:tcW w:w="4958" w:type="dxa"/>
          </w:tcPr>
          <w:p w:rsidR="00270485" w:rsidRPr="0053351D" w:rsidRDefault="00270485" w:rsidP="00281CFD">
            <w:pPr>
              <w:pBdr>
                <w:top w:val="nil"/>
                <w:left w:val="nil"/>
                <w:bottom w:val="nil"/>
                <w:right w:val="nil"/>
                <w:between w:val="nil"/>
              </w:pBdr>
              <w:ind w:left="108"/>
              <w:rPr>
                <w:rFonts w:ascii="Verdana" w:hAnsi="Verdana"/>
                <w:color w:val="000000"/>
              </w:rPr>
            </w:pPr>
            <w:r w:rsidRPr="0053351D">
              <w:rPr>
                <w:rFonts w:ascii="Verdana" w:hAnsi="Verdana"/>
                <w:color w:val="000000"/>
              </w:rPr>
              <w:t>Tunnel</w:t>
            </w:r>
          </w:p>
          <w:p w:rsidR="00270485" w:rsidRPr="0053351D" w:rsidRDefault="00270485" w:rsidP="00281CFD">
            <w:pPr>
              <w:pBdr>
                <w:top w:val="nil"/>
                <w:left w:val="nil"/>
                <w:bottom w:val="nil"/>
                <w:right w:val="nil"/>
                <w:between w:val="nil"/>
              </w:pBdr>
              <w:spacing w:before="2"/>
              <w:rPr>
                <w:rFonts w:ascii="Verdana" w:hAnsi="Verdana"/>
                <w:b/>
                <w:color w:val="000000"/>
                <w:sz w:val="3"/>
                <w:szCs w:val="3"/>
              </w:rPr>
            </w:pPr>
          </w:p>
          <w:p w:rsidR="00270485" w:rsidRPr="003C3BA9" w:rsidRDefault="00270485" w:rsidP="003C3BA9">
            <w:pPr>
              <w:pBdr>
                <w:top w:val="nil"/>
                <w:left w:val="nil"/>
                <w:bottom w:val="nil"/>
                <w:right w:val="nil"/>
                <w:between w:val="nil"/>
              </w:pBdr>
              <w:ind w:left="107"/>
              <w:rPr>
                <w:rFonts w:ascii="Verdana" w:hAnsi="Verdana"/>
                <w:color w:val="000000"/>
                <w:sz w:val="20"/>
                <w:szCs w:val="20"/>
              </w:rPr>
            </w:pPr>
            <w:r w:rsidRPr="0053351D">
              <w:rPr>
                <w:rFonts w:ascii="Verdana" w:hAnsi="Verdana"/>
                <w:noProof/>
                <w:color w:val="000000"/>
                <w:sz w:val="20"/>
                <w:szCs w:val="20"/>
              </w:rPr>
              <w:drawing>
                <wp:inline distT="0" distB="0" distL="0" distR="0">
                  <wp:extent cx="1388020" cy="330326"/>
                  <wp:effectExtent l="0" t="0" r="0" b="0"/>
                  <wp:docPr id="364" name="image83.png" descr="Une image contenant Caractère coloré, Rectangle, violet, Magenta&#10;&#10;Description générée automatiquement"/>
                  <wp:cNvGraphicFramePr/>
                  <a:graphic xmlns:a="http://schemas.openxmlformats.org/drawingml/2006/main">
                    <a:graphicData uri="http://schemas.openxmlformats.org/drawingml/2006/picture">
                      <pic:pic xmlns:pic="http://schemas.openxmlformats.org/drawingml/2006/picture">
                        <pic:nvPicPr>
                          <pic:cNvPr id="364" name="image83.png" descr="Une image contenant Caractère coloré, Rectangle, violet, Magenta&#10;&#10;Description générée automatiquement"/>
                          <pic:cNvPicPr preferRelativeResize="0"/>
                        </pic:nvPicPr>
                        <pic:blipFill>
                          <a:blip r:embed="rId21" cstate="print"/>
                          <a:srcRect/>
                          <a:stretch>
                            <a:fillRect/>
                          </a:stretch>
                        </pic:blipFill>
                        <pic:spPr>
                          <a:xfrm>
                            <a:off x="0" y="0"/>
                            <a:ext cx="1388020" cy="330326"/>
                          </a:xfrm>
                          <a:prstGeom prst="rect">
                            <a:avLst/>
                          </a:prstGeom>
                          <a:ln/>
                        </pic:spPr>
                      </pic:pic>
                    </a:graphicData>
                  </a:graphic>
                </wp:inline>
              </w:drawing>
            </w:r>
          </w:p>
        </w:tc>
      </w:tr>
      <w:tr w:rsidR="00270485" w:rsidRPr="0053351D" w:rsidTr="00281CFD">
        <w:trPr>
          <w:trHeight w:val="1044"/>
        </w:trPr>
        <w:tc>
          <w:tcPr>
            <w:tcW w:w="4957" w:type="dxa"/>
          </w:tcPr>
          <w:p w:rsidR="00270485" w:rsidRPr="0053351D" w:rsidRDefault="003C3BA9" w:rsidP="00281CFD">
            <w:pPr>
              <w:pBdr>
                <w:top w:val="nil"/>
                <w:left w:val="nil"/>
                <w:bottom w:val="nil"/>
                <w:right w:val="nil"/>
                <w:between w:val="nil"/>
              </w:pBdr>
              <w:ind w:left="108"/>
              <w:rPr>
                <w:rFonts w:ascii="Verdana" w:hAnsi="Verdana"/>
                <w:color w:val="000000"/>
              </w:rPr>
            </w:pPr>
            <w:r w:rsidRPr="0053351D">
              <w:rPr>
                <w:rFonts w:ascii="Verdana" w:hAnsi="Verdana"/>
                <w:noProof/>
                <w:color w:val="000000"/>
                <w:sz w:val="20"/>
                <w:szCs w:val="20"/>
              </w:rPr>
              <w:drawing>
                <wp:anchor distT="0" distB="0" distL="114300" distR="114300" simplePos="0" relativeHeight="251689984" behindDoc="0" locked="0" layoutInCell="1" allowOverlap="1">
                  <wp:simplePos x="0" y="0"/>
                  <wp:positionH relativeFrom="column">
                    <wp:posOffset>1170305</wp:posOffset>
                  </wp:positionH>
                  <wp:positionV relativeFrom="paragraph">
                    <wp:posOffset>243840</wp:posOffset>
                  </wp:positionV>
                  <wp:extent cx="474980" cy="386080"/>
                  <wp:effectExtent l="0" t="0" r="1270" b="0"/>
                  <wp:wrapNone/>
                  <wp:docPr id="366" name="image101.jpg"/>
                  <wp:cNvGraphicFramePr/>
                  <a:graphic xmlns:a="http://schemas.openxmlformats.org/drawingml/2006/main">
                    <a:graphicData uri="http://schemas.openxmlformats.org/drawingml/2006/picture">
                      <pic:pic xmlns:pic="http://schemas.openxmlformats.org/drawingml/2006/picture">
                        <pic:nvPicPr>
                          <pic:cNvPr id="0" name="image101.jpg"/>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74980" cy="386080"/>
                          </a:xfrm>
                          <a:prstGeom prst="rect">
                            <a:avLst/>
                          </a:prstGeom>
                          <a:ln/>
                        </pic:spPr>
                      </pic:pic>
                    </a:graphicData>
                  </a:graphic>
                </wp:anchor>
              </w:drawing>
            </w:r>
            <w:r w:rsidR="00270485" w:rsidRPr="0053351D">
              <w:rPr>
                <w:rFonts w:ascii="Verdana" w:hAnsi="Verdana"/>
                <w:color w:val="000000"/>
              </w:rPr>
              <w:t>Baril</w:t>
            </w:r>
          </w:p>
          <w:p w:rsidR="00270485" w:rsidRPr="0053351D" w:rsidRDefault="003C3BA9" w:rsidP="00281CFD">
            <w:pPr>
              <w:pBdr>
                <w:top w:val="nil"/>
                <w:left w:val="nil"/>
                <w:bottom w:val="nil"/>
                <w:right w:val="nil"/>
                <w:between w:val="nil"/>
              </w:pBdr>
              <w:spacing w:before="3"/>
              <w:rPr>
                <w:rFonts w:ascii="Verdana" w:hAnsi="Verdana"/>
                <w:b/>
                <w:color w:val="000000"/>
                <w:sz w:val="3"/>
                <w:szCs w:val="3"/>
              </w:rPr>
            </w:pPr>
            <w:r w:rsidRPr="0053351D">
              <w:rPr>
                <w:rFonts w:ascii="Verdana" w:hAnsi="Verdana"/>
                <w:noProof/>
                <w:color w:val="000000"/>
                <w:sz w:val="20"/>
                <w:szCs w:val="20"/>
              </w:rPr>
              <w:drawing>
                <wp:anchor distT="0" distB="0" distL="114300" distR="114300" simplePos="0" relativeHeight="251688960" behindDoc="0" locked="0" layoutInCell="1" allowOverlap="1">
                  <wp:simplePos x="0" y="0"/>
                  <wp:positionH relativeFrom="column">
                    <wp:posOffset>109855</wp:posOffset>
                  </wp:positionH>
                  <wp:positionV relativeFrom="paragraph">
                    <wp:posOffset>22225</wp:posOffset>
                  </wp:positionV>
                  <wp:extent cx="380999" cy="350520"/>
                  <wp:effectExtent l="0" t="0" r="635" b="0"/>
                  <wp:wrapNone/>
                  <wp:docPr id="367" name="image78.png"/>
                  <wp:cNvGraphicFramePr/>
                  <a:graphic xmlns:a="http://schemas.openxmlformats.org/drawingml/2006/main">
                    <a:graphicData uri="http://schemas.openxmlformats.org/drawingml/2006/picture">
                      <pic:pic xmlns:pic="http://schemas.openxmlformats.org/drawingml/2006/picture">
                        <pic:nvPicPr>
                          <pic:cNvPr id="0" name="image78.png"/>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80999" cy="350520"/>
                          </a:xfrm>
                          <a:prstGeom prst="rect">
                            <a:avLst/>
                          </a:prstGeom>
                          <a:ln/>
                        </pic:spPr>
                      </pic:pic>
                    </a:graphicData>
                  </a:graphic>
                </wp:anchor>
              </w:drawing>
            </w:r>
          </w:p>
          <w:p w:rsidR="00270485" w:rsidRPr="0053351D" w:rsidRDefault="00270485" w:rsidP="00281CFD">
            <w:pPr>
              <w:pBdr>
                <w:top w:val="nil"/>
                <w:left w:val="nil"/>
                <w:bottom w:val="nil"/>
                <w:right w:val="nil"/>
                <w:between w:val="nil"/>
              </w:pBdr>
              <w:ind w:left="192"/>
              <w:rPr>
                <w:rFonts w:ascii="Verdana" w:hAnsi="Verdana"/>
                <w:color w:val="000000"/>
                <w:sz w:val="20"/>
                <w:szCs w:val="20"/>
              </w:rPr>
            </w:pPr>
            <w:r w:rsidRPr="0053351D">
              <w:rPr>
                <w:rFonts w:ascii="Verdana" w:eastAsia="Times New Roman" w:hAnsi="Verdana" w:cs="Times New Roman"/>
                <w:color w:val="000000"/>
                <w:sz w:val="20"/>
                <w:szCs w:val="20"/>
              </w:rPr>
              <w:t xml:space="preserve"> </w:t>
            </w:r>
          </w:p>
        </w:tc>
        <w:tc>
          <w:tcPr>
            <w:tcW w:w="4958" w:type="dxa"/>
          </w:tcPr>
          <w:p w:rsidR="00270485" w:rsidRPr="0053351D" w:rsidRDefault="003C3BA9" w:rsidP="00281CFD">
            <w:pPr>
              <w:pBdr>
                <w:top w:val="nil"/>
                <w:left w:val="nil"/>
                <w:bottom w:val="nil"/>
                <w:right w:val="nil"/>
                <w:between w:val="nil"/>
              </w:pBdr>
              <w:ind w:left="108"/>
              <w:rPr>
                <w:rFonts w:ascii="Verdana" w:hAnsi="Verdana"/>
                <w:color w:val="000000"/>
              </w:rPr>
            </w:pPr>
            <w:r w:rsidRPr="0053351D">
              <w:rPr>
                <w:rFonts w:ascii="Verdana" w:hAnsi="Verdana"/>
                <w:noProof/>
                <w:color w:val="000000"/>
                <w:sz w:val="20"/>
                <w:szCs w:val="20"/>
              </w:rPr>
              <w:drawing>
                <wp:anchor distT="0" distB="0" distL="114300" distR="114300" simplePos="0" relativeHeight="251692032" behindDoc="0" locked="0" layoutInCell="1" allowOverlap="1">
                  <wp:simplePos x="0" y="0"/>
                  <wp:positionH relativeFrom="column">
                    <wp:posOffset>1216660</wp:posOffset>
                  </wp:positionH>
                  <wp:positionV relativeFrom="paragraph">
                    <wp:posOffset>262890</wp:posOffset>
                  </wp:positionV>
                  <wp:extent cx="657860" cy="243205"/>
                  <wp:effectExtent l="0" t="0" r="8890" b="4445"/>
                  <wp:wrapNone/>
                  <wp:docPr id="404" name="image108.jpg"/>
                  <wp:cNvGraphicFramePr/>
                  <a:graphic xmlns:a="http://schemas.openxmlformats.org/drawingml/2006/main">
                    <a:graphicData uri="http://schemas.openxmlformats.org/drawingml/2006/picture">
                      <pic:pic xmlns:pic="http://schemas.openxmlformats.org/drawingml/2006/picture">
                        <pic:nvPicPr>
                          <pic:cNvPr id="0" name="image108.jpg"/>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657860" cy="243205"/>
                          </a:xfrm>
                          <a:prstGeom prst="rect">
                            <a:avLst/>
                          </a:prstGeom>
                          <a:ln/>
                        </pic:spPr>
                      </pic:pic>
                    </a:graphicData>
                  </a:graphic>
                </wp:anchor>
              </w:drawing>
            </w:r>
            <w:proofErr w:type="spellStart"/>
            <w:r w:rsidR="00270485" w:rsidRPr="0053351D">
              <w:rPr>
                <w:rFonts w:ascii="Verdana" w:hAnsi="Verdana"/>
                <w:color w:val="000000"/>
              </w:rPr>
              <w:t>Gate</w:t>
            </w:r>
            <w:proofErr w:type="spellEnd"/>
          </w:p>
          <w:p w:rsidR="00270485" w:rsidRPr="0053351D" w:rsidRDefault="003C3BA9" w:rsidP="00281CFD">
            <w:pPr>
              <w:pBdr>
                <w:top w:val="nil"/>
                <w:left w:val="nil"/>
                <w:bottom w:val="nil"/>
                <w:right w:val="nil"/>
                <w:between w:val="nil"/>
              </w:pBdr>
              <w:spacing w:before="3"/>
              <w:rPr>
                <w:rFonts w:ascii="Verdana" w:hAnsi="Verdana"/>
                <w:b/>
                <w:color w:val="000000"/>
                <w:sz w:val="3"/>
                <w:szCs w:val="3"/>
              </w:rPr>
            </w:pPr>
            <w:r w:rsidRPr="0053351D">
              <w:rPr>
                <w:rFonts w:ascii="Verdana" w:hAnsi="Verdana"/>
                <w:noProof/>
                <w:color w:val="000000"/>
                <w:sz w:val="33"/>
                <w:szCs w:val="33"/>
                <w:vertAlign w:val="superscript"/>
              </w:rPr>
              <w:drawing>
                <wp:anchor distT="0" distB="0" distL="114300" distR="114300" simplePos="0" relativeHeight="251691008" behindDoc="0" locked="0" layoutInCell="1" allowOverlap="1">
                  <wp:simplePos x="0" y="0"/>
                  <wp:positionH relativeFrom="column">
                    <wp:posOffset>138237</wp:posOffset>
                  </wp:positionH>
                  <wp:positionV relativeFrom="paragraph">
                    <wp:posOffset>85725</wp:posOffset>
                  </wp:positionV>
                  <wp:extent cx="624840" cy="53339"/>
                  <wp:effectExtent l="0" t="0" r="0" b="4445"/>
                  <wp:wrapNone/>
                  <wp:docPr id="363" name="image71.png"/>
                  <wp:cNvGraphicFramePr/>
                  <a:graphic xmlns:a="http://schemas.openxmlformats.org/drawingml/2006/main">
                    <a:graphicData uri="http://schemas.openxmlformats.org/drawingml/2006/picture">
                      <pic:pic xmlns:pic="http://schemas.openxmlformats.org/drawingml/2006/picture">
                        <pic:nvPicPr>
                          <pic:cNvPr id="0" name="image71.png"/>
                          <pic:cNvPicPr preferRelativeResize="0"/>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624840" cy="53339"/>
                          </a:xfrm>
                          <a:prstGeom prst="rect">
                            <a:avLst/>
                          </a:prstGeom>
                          <a:ln/>
                        </pic:spPr>
                      </pic:pic>
                    </a:graphicData>
                  </a:graphic>
                </wp:anchor>
              </w:drawing>
            </w:r>
          </w:p>
          <w:p w:rsidR="00270485" w:rsidRPr="003C3BA9" w:rsidRDefault="00270485" w:rsidP="003C3BA9">
            <w:pPr>
              <w:pBdr>
                <w:top w:val="nil"/>
                <w:left w:val="nil"/>
                <w:bottom w:val="nil"/>
                <w:right w:val="nil"/>
                <w:between w:val="nil"/>
              </w:pBdr>
              <w:ind w:left="203"/>
              <w:rPr>
                <w:rFonts w:ascii="Verdana" w:hAnsi="Verdana"/>
                <w:color w:val="000000"/>
                <w:sz w:val="20"/>
                <w:szCs w:val="20"/>
              </w:rPr>
            </w:pPr>
            <w:r w:rsidRPr="0053351D">
              <w:rPr>
                <w:rFonts w:ascii="Verdana" w:eastAsia="Times New Roman" w:hAnsi="Verdana" w:cs="Times New Roman"/>
                <w:color w:val="000000"/>
                <w:sz w:val="33"/>
                <w:szCs w:val="33"/>
                <w:vertAlign w:val="superscript"/>
              </w:rPr>
              <w:t xml:space="preserve"> </w:t>
            </w:r>
          </w:p>
        </w:tc>
      </w:tr>
      <w:tr w:rsidR="00270485" w:rsidRPr="0053351D" w:rsidTr="00281CFD">
        <w:trPr>
          <w:trHeight w:val="1118"/>
        </w:trPr>
        <w:tc>
          <w:tcPr>
            <w:tcW w:w="4957" w:type="dxa"/>
            <w:tcBorders>
              <w:bottom w:val="single" w:sz="4" w:space="0" w:color="auto"/>
            </w:tcBorders>
          </w:tcPr>
          <w:p w:rsidR="00270485" w:rsidRPr="0053351D" w:rsidRDefault="00270485" w:rsidP="00281CFD">
            <w:pPr>
              <w:pBdr>
                <w:top w:val="nil"/>
                <w:left w:val="nil"/>
                <w:bottom w:val="nil"/>
                <w:right w:val="nil"/>
                <w:between w:val="nil"/>
              </w:pBdr>
              <w:ind w:left="108"/>
              <w:rPr>
                <w:rFonts w:ascii="Verdana" w:hAnsi="Verdana"/>
                <w:color w:val="000000"/>
              </w:rPr>
            </w:pPr>
            <w:r w:rsidRPr="0053351D">
              <w:rPr>
                <w:rFonts w:ascii="Verdana" w:hAnsi="Verdana"/>
                <w:color w:val="000000"/>
              </w:rPr>
              <w:t>Zone de conduite</w:t>
            </w:r>
          </w:p>
          <w:p w:rsidR="003C3BA9" w:rsidRPr="003C3BA9" w:rsidRDefault="003C3BA9" w:rsidP="003C3BA9">
            <w:pPr>
              <w:tabs>
                <w:tab w:val="left" w:pos="1710"/>
              </w:tabs>
              <w:rPr>
                <w:rFonts w:ascii="Verdana" w:hAnsi="Verdana"/>
                <w:sz w:val="5"/>
                <w:szCs w:val="5"/>
              </w:rPr>
            </w:pPr>
            <w:r>
              <w:rPr>
                <w:rFonts w:ascii="Verdana" w:hAnsi="Verdana"/>
                <w:sz w:val="5"/>
                <w:szCs w:val="5"/>
              </w:rPr>
              <w:tab/>
            </w:r>
          </w:p>
          <w:p w:rsidR="00270485" w:rsidRPr="003C3BA9" w:rsidRDefault="00270485" w:rsidP="003C3BA9">
            <w:pPr>
              <w:pBdr>
                <w:top w:val="nil"/>
                <w:left w:val="nil"/>
                <w:bottom w:val="nil"/>
                <w:right w:val="nil"/>
                <w:between w:val="nil"/>
              </w:pBdr>
              <w:tabs>
                <w:tab w:val="left" w:pos="1125"/>
              </w:tabs>
              <w:ind w:left="130"/>
              <w:rPr>
                <w:rFonts w:ascii="Verdana" w:hAnsi="Verdana"/>
                <w:color w:val="000000"/>
                <w:sz w:val="20"/>
                <w:szCs w:val="20"/>
              </w:rPr>
            </w:pPr>
            <w:r w:rsidRPr="0053351D">
              <w:rPr>
                <w:rFonts w:ascii="Verdana" w:hAnsi="Verdana"/>
                <w:noProof/>
                <w:color w:val="000000"/>
                <w:sz w:val="20"/>
                <w:szCs w:val="20"/>
              </w:rPr>
              <w:drawing>
                <wp:inline distT="0" distB="0" distL="0" distR="0">
                  <wp:extent cx="359238" cy="338327"/>
                  <wp:effectExtent l="0" t="0" r="0" b="0"/>
                  <wp:docPr id="403" name="image120.png" descr="Une image contenant ligne, Rectangle, conception&#10;&#10;Description générée automatiquement"/>
                  <wp:cNvGraphicFramePr/>
                  <a:graphic xmlns:a="http://schemas.openxmlformats.org/drawingml/2006/main">
                    <a:graphicData uri="http://schemas.openxmlformats.org/drawingml/2006/picture">
                      <pic:pic xmlns:pic="http://schemas.openxmlformats.org/drawingml/2006/picture">
                        <pic:nvPicPr>
                          <pic:cNvPr id="403" name="image120.png" descr="Une image contenant ligne, Rectangle, conception&#10;&#10;Description générée automatiquement"/>
                          <pic:cNvPicPr preferRelativeResize="0"/>
                        </pic:nvPicPr>
                        <pic:blipFill>
                          <a:blip r:embed="rId26" cstate="print"/>
                          <a:srcRect/>
                          <a:stretch>
                            <a:fillRect/>
                          </a:stretch>
                        </pic:blipFill>
                        <pic:spPr>
                          <a:xfrm>
                            <a:off x="0" y="0"/>
                            <a:ext cx="359238" cy="338327"/>
                          </a:xfrm>
                          <a:prstGeom prst="rect">
                            <a:avLst/>
                          </a:prstGeom>
                          <a:ln/>
                        </pic:spPr>
                      </pic:pic>
                    </a:graphicData>
                  </a:graphic>
                </wp:inline>
              </w:drawing>
            </w:r>
            <w:r w:rsidRPr="0053351D">
              <w:rPr>
                <w:rFonts w:ascii="Verdana" w:hAnsi="Verdana"/>
                <w:color w:val="000000"/>
                <w:sz w:val="20"/>
                <w:szCs w:val="20"/>
              </w:rPr>
              <w:tab/>
            </w:r>
            <w:r w:rsidRPr="0053351D">
              <w:rPr>
                <w:rFonts w:ascii="Verdana" w:hAnsi="Verdana"/>
                <w:noProof/>
                <w:color w:val="000000"/>
                <w:sz w:val="20"/>
                <w:szCs w:val="20"/>
              </w:rPr>
              <w:drawing>
                <wp:inline distT="0" distB="0" distL="0" distR="0">
                  <wp:extent cx="370898" cy="337185"/>
                  <wp:effectExtent l="0" t="0" r="0" b="0"/>
                  <wp:docPr id="390" name="image106.jpg" descr="Une image contenant motif, tissu&#10;&#10;Description générée automatiquement"/>
                  <wp:cNvGraphicFramePr/>
                  <a:graphic xmlns:a="http://schemas.openxmlformats.org/drawingml/2006/main">
                    <a:graphicData uri="http://schemas.openxmlformats.org/drawingml/2006/picture">
                      <pic:pic xmlns:pic="http://schemas.openxmlformats.org/drawingml/2006/picture">
                        <pic:nvPicPr>
                          <pic:cNvPr id="390" name="image106.jpg" descr="Une image contenant motif, tissu&#10;&#10;Description générée automatiquement"/>
                          <pic:cNvPicPr preferRelativeResize="0"/>
                        </pic:nvPicPr>
                        <pic:blipFill>
                          <a:blip r:embed="rId27" cstate="print"/>
                          <a:srcRect/>
                          <a:stretch>
                            <a:fillRect/>
                          </a:stretch>
                        </pic:blipFill>
                        <pic:spPr>
                          <a:xfrm>
                            <a:off x="0" y="0"/>
                            <a:ext cx="370898" cy="337185"/>
                          </a:xfrm>
                          <a:prstGeom prst="rect">
                            <a:avLst/>
                          </a:prstGeom>
                          <a:ln/>
                        </pic:spPr>
                      </pic:pic>
                    </a:graphicData>
                  </a:graphic>
                </wp:inline>
              </w:drawing>
            </w:r>
          </w:p>
        </w:tc>
        <w:tc>
          <w:tcPr>
            <w:tcW w:w="4958" w:type="dxa"/>
            <w:tcBorders>
              <w:bottom w:val="single" w:sz="4" w:space="0" w:color="auto"/>
            </w:tcBorders>
          </w:tcPr>
          <w:p w:rsidR="00270485" w:rsidRPr="0053351D" w:rsidRDefault="00270485" w:rsidP="00281CFD">
            <w:pPr>
              <w:pBdr>
                <w:top w:val="nil"/>
                <w:left w:val="nil"/>
                <w:bottom w:val="nil"/>
                <w:right w:val="nil"/>
                <w:between w:val="nil"/>
              </w:pBdr>
              <w:ind w:left="108"/>
              <w:rPr>
                <w:rFonts w:ascii="Verdana" w:hAnsi="Verdana"/>
                <w:color w:val="000000"/>
              </w:rPr>
            </w:pPr>
            <w:r w:rsidRPr="0053351D">
              <w:rPr>
                <w:rFonts w:ascii="Verdana" w:hAnsi="Verdana"/>
                <w:color w:val="000000"/>
              </w:rPr>
              <w:t>Numéro</w:t>
            </w:r>
          </w:p>
          <w:p w:rsidR="00270485" w:rsidRPr="0053351D" w:rsidRDefault="00270485" w:rsidP="00281CFD">
            <w:pPr>
              <w:pBdr>
                <w:top w:val="nil"/>
                <w:left w:val="nil"/>
                <w:bottom w:val="nil"/>
                <w:right w:val="nil"/>
                <w:between w:val="nil"/>
              </w:pBdr>
              <w:spacing w:before="3"/>
              <w:rPr>
                <w:rFonts w:ascii="Verdana" w:hAnsi="Verdana"/>
                <w:b/>
                <w:color w:val="000000"/>
                <w:sz w:val="3"/>
                <w:szCs w:val="3"/>
              </w:rPr>
            </w:pPr>
          </w:p>
          <w:p w:rsidR="00270485" w:rsidRPr="003C3BA9" w:rsidRDefault="00270485" w:rsidP="003C3BA9">
            <w:pPr>
              <w:pBdr>
                <w:top w:val="nil"/>
                <w:left w:val="nil"/>
                <w:bottom w:val="nil"/>
                <w:right w:val="nil"/>
                <w:between w:val="nil"/>
              </w:pBdr>
              <w:ind w:left="127"/>
              <w:rPr>
                <w:rFonts w:ascii="Verdana" w:hAnsi="Verdana"/>
                <w:color w:val="000000"/>
                <w:sz w:val="20"/>
                <w:szCs w:val="20"/>
              </w:rPr>
            </w:pPr>
            <w:r w:rsidRPr="0053351D">
              <w:rPr>
                <w:rFonts w:ascii="Verdana" w:hAnsi="Verdana"/>
                <w:noProof/>
                <w:color w:val="000000"/>
                <w:sz w:val="20"/>
                <w:szCs w:val="20"/>
              </w:rPr>
              <w:drawing>
                <wp:inline distT="0" distB="0" distL="0" distR="0">
                  <wp:extent cx="345756" cy="295465"/>
                  <wp:effectExtent l="0" t="0" r="0" b="0"/>
                  <wp:docPr id="388" name="image105.jpg"/>
                  <wp:cNvGraphicFramePr/>
                  <a:graphic xmlns:a="http://schemas.openxmlformats.org/drawingml/2006/main">
                    <a:graphicData uri="http://schemas.openxmlformats.org/drawingml/2006/picture">
                      <pic:pic xmlns:pic="http://schemas.openxmlformats.org/drawingml/2006/picture">
                        <pic:nvPicPr>
                          <pic:cNvPr id="0" name="image105.jpg"/>
                          <pic:cNvPicPr preferRelativeResize="0"/>
                        </pic:nvPicPr>
                        <pic:blipFill>
                          <a:blip r:embed="rId28" cstate="print"/>
                          <a:srcRect/>
                          <a:stretch>
                            <a:fillRect/>
                          </a:stretch>
                        </pic:blipFill>
                        <pic:spPr>
                          <a:xfrm>
                            <a:off x="0" y="0"/>
                            <a:ext cx="345756" cy="295465"/>
                          </a:xfrm>
                          <a:prstGeom prst="rect">
                            <a:avLst/>
                          </a:prstGeom>
                          <a:ln/>
                        </pic:spPr>
                      </pic:pic>
                    </a:graphicData>
                  </a:graphic>
                </wp:inline>
              </w:drawing>
            </w:r>
            <w:r w:rsidRPr="0053351D">
              <w:rPr>
                <w:rFonts w:ascii="Verdana" w:eastAsia="Times New Roman" w:hAnsi="Verdana" w:cs="Times New Roman"/>
                <w:color w:val="000000"/>
                <w:sz w:val="20"/>
                <w:szCs w:val="20"/>
              </w:rPr>
              <w:t xml:space="preserve"> </w:t>
            </w:r>
            <w:r w:rsidRPr="0053351D">
              <w:rPr>
                <w:rFonts w:ascii="Verdana" w:hAnsi="Verdana"/>
                <w:noProof/>
                <w:color w:val="000000"/>
                <w:sz w:val="20"/>
                <w:szCs w:val="20"/>
              </w:rPr>
              <w:drawing>
                <wp:inline distT="0" distB="0" distL="0" distR="0">
                  <wp:extent cx="278889" cy="256032"/>
                  <wp:effectExtent l="0" t="0" r="0" b="0"/>
                  <wp:docPr id="396" name="image109.png" descr="Une image contenant cercle, symbole, logo, Bleu électrique&#10;&#10;Description générée automatiquement"/>
                  <wp:cNvGraphicFramePr/>
                  <a:graphic xmlns:a="http://schemas.openxmlformats.org/drawingml/2006/main">
                    <a:graphicData uri="http://schemas.openxmlformats.org/drawingml/2006/picture">
                      <pic:pic xmlns:pic="http://schemas.openxmlformats.org/drawingml/2006/picture">
                        <pic:nvPicPr>
                          <pic:cNvPr id="396" name="image109.png" descr="Une image contenant cercle, symbole, logo, Bleu électrique&#10;&#10;Description générée automatiquement"/>
                          <pic:cNvPicPr preferRelativeResize="0"/>
                        </pic:nvPicPr>
                        <pic:blipFill>
                          <a:blip r:embed="rId29" cstate="print"/>
                          <a:srcRect/>
                          <a:stretch>
                            <a:fillRect/>
                          </a:stretch>
                        </pic:blipFill>
                        <pic:spPr>
                          <a:xfrm>
                            <a:off x="0" y="0"/>
                            <a:ext cx="278889" cy="256032"/>
                          </a:xfrm>
                          <a:prstGeom prst="rect">
                            <a:avLst/>
                          </a:prstGeom>
                          <a:ln/>
                        </pic:spPr>
                      </pic:pic>
                    </a:graphicData>
                  </a:graphic>
                </wp:inline>
              </w:drawing>
            </w:r>
            <w:r w:rsidRPr="0053351D">
              <w:rPr>
                <w:rFonts w:ascii="Verdana" w:eastAsia="Times New Roman" w:hAnsi="Verdana" w:cs="Times New Roman"/>
                <w:color w:val="000000"/>
                <w:sz w:val="20"/>
                <w:szCs w:val="20"/>
              </w:rPr>
              <w:t xml:space="preserve"> </w:t>
            </w:r>
            <w:r w:rsidRPr="0053351D">
              <w:rPr>
                <w:rFonts w:ascii="Verdana" w:hAnsi="Verdana"/>
                <w:noProof/>
                <w:color w:val="000000"/>
                <w:sz w:val="20"/>
                <w:szCs w:val="20"/>
              </w:rPr>
              <w:drawing>
                <wp:inline distT="0" distB="0" distL="0" distR="0">
                  <wp:extent cx="317181" cy="274891"/>
                  <wp:effectExtent l="0" t="0" r="0" b="0"/>
                  <wp:docPr id="393" name="image107.jpg"/>
                  <wp:cNvGraphicFramePr/>
                  <a:graphic xmlns:a="http://schemas.openxmlformats.org/drawingml/2006/main">
                    <a:graphicData uri="http://schemas.openxmlformats.org/drawingml/2006/picture">
                      <pic:pic xmlns:pic="http://schemas.openxmlformats.org/drawingml/2006/picture">
                        <pic:nvPicPr>
                          <pic:cNvPr id="0" name="image107.jpg"/>
                          <pic:cNvPicPr preferRelativeResize="0"/>
                        </pic:nvPicPr>
                        <pic:blipFill>
                          <a:blip r:embed="rId30" cstate="print"/>
                          <a:srcRect/>
                          <a:stretch>
                            <a:fillRect/>
                          </a:stretch>
                        </pic:blipFill>
                        <pic:spPr>
                          <a:xfrm>
                            <a:off x="0" y="0"/>
                            <a:ext cx="317181" cy="274891"/>
                          </a:xfrm>
                          <a:prstGeom prst="rect">
                            <a:avLst/>
                          </a:prstGeom>
                          <a:ln/>
                        </pic:spPr>
                      </pic:pic>
                    </a:graphicData>
                  </a:graphic>
                </wp:inline>
              </w:drawing>
            </w:r>
          </w:p>
        </w:tc>
      </w:tr>
      <w:tr w:rsidR="00270485" w:rsidRPr="0053351D" w:rsidTr="00281CFD">
        <w:trPr>
          <w:trHeight w:val="1911"/>
        </w:trPr>
        <w:tc>
          <w:tcPr>
            <w:tcW w:w="9915" w:type="dxa"/>
            <w:gridSpan w:val="2"/>
            <w:tcBorders>
              <w:top w:val="single" w:sz="4" w:space="0" w:color="auto"/>
              <w:left w:val="single" w:sz="4" w:space="0" w:color="auto"/>
              <w:bottom w:val="single" w:sz="4" w:space="0" w:color="auto"/>
              <w:right w:val="single" w:sz="4" w:space="0" w:color="auto"/>
            </w:tcBorders>
          </w:tcPr>
          <w:p w:rsidR="00270485" w:rsidRPr="0053351D" w:rsidRDefault="00270485" w:rsidP="00281CFD">
            <w:pPr>
              <w:spacing w:before="120"/>
              <w:ind w:left="23"/>
              <w:rPr>
                <w:rFonts w:ascii="Verdana" w:hAnsi="Verdana"/>
              </w:rPr>
            </w:pPr>
            <w:r w:rsidRPr="0053351D">
              <w:rPr>
                <w:rFonts w:ascii="Verdana" w:hAnsi="Verdana"/>
              </w:rPr>
              <w:t>Mesures pour les distances et trajectoires</w:t>
            </w:r>
          </w:p>
          <w:p w:rsidR="00270485" w:rsidRPr="0053351D" w:rsidRDefault="00270485" w:rsidP="00281CFD">
            <w:pPr>
              <w:spacing w:before="120"/>
              <w:ind w:left="23"/>
              <w:rPr>
                <w:rFonts w:ascii="Verdana" w:eastAsia="Times New Roman" w:hAnsi="Verdana" w:cs="Times New Roman"/>
                <w:color w:val="000000"/>
              </w:rPr>
            </w:pPr>
            <w:r w:rsidRPr="0053351D">
              <w:rPr>
                <w:rFonts w:ascii="Verdana" w:hAnsi="Verdana"/>
                <w:noProof/>
              </w:rPr>
              <w:drawing>
                <wp:anchor distT="0" distB="0" distL="0" distR="0" simplePos="0" relativeHeight="251677696" behindDoc="1" locked="0" layoutInCell="1" allowOverlap="1">
                  <wp:simplePos x="0" y="0"/>
                  <wp:positionH relativeFrom="column">
                    <wp:posOffset>198755</wp:posOffset>
                  </wp:positionH>
                  <wp:positionV relativeFrom="paragraph">
                    <wp:posOffset>67310</wp:posOffset>
                  </wp:positionV>
                  <wp:extent cx="1472401" cy="663130"/>
                  <wp:effectExtent l="0" t="0" r="0" b="0"/>
                  <wp:wrapNone/>
                  <wp:docPr id="336" name="image49.jpg" descr="Une image contenant ligne, texte, diagramme,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336" name="image49.jpg" descr="Une image contenant ligne, texte, diagramme, capture d’écran&#10;&#10;Description générée automatiquement"/>
                          <pic:cNvPicPr preferRelativeResize="0"/>
                        </pic:nvPicPr>
                        <pic:blipFill>
                          <a:blip r:embed="rId31" cstate="print"/>
                          <a:srcRect/>
                          <a:stretch>
                            <a:fillRect/>
                          </a:stretch>
                        </pic:blipFill>
                        <pic:spPr>
                          <a:xfrm>
                            <a:off x="0" y="0"/>
                            <a:ext cx="1472401" cy="663130"/>
                          </a:xfrm>
                          <a:prstGeom prst="rect">
                            <a:avLst/>
                          </a:prstGeom>
                          <a:ln/>
                        </pic:spPr>
                      </pic:pic>
                    </a:graphicData>
                  </a:graphic>
                </wp:anchor>
              </w:drawing>
            </w:r>
            <w:r w:rsidR="00917AA3" w:rsidRPr="00917AA3">
              <w:rPr>
                <w:rFonts w:ascii="Verdana" w:hAnsi="Verdana"/>
                <w:noProof/>
              </w:rPr>
              <w:pict>
                <v:shapetype id="_x0000_t202" coordsize="21600,21600" o:spt="202" path="m,l,21600r21600,l21600,xe">
                  <v:stroke joinstyle="miter"/>
                  <v:path gradientshapeok="t" o:connecttype="rect"/>
                </v:shapetype>
                <v:shape id="Zone de texte 410295597" o:spid="_x0000_s2052" type="#_x0000_t202" style="position:absolute;left:0;text-align:left;margin-left:234pt;margin-top:24.4pt;width:245pt;height:21.5pt;z-index:2516869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" filled="f" stroked="f" strokeweight=".5pt">
                  <v:textbox>
                    <w:txbxContent>
                      <w:p w:rsidR="00270485" w:rsidRPr="00474E07" w:rsidRDefault="00270485" w:rsidP="00270485">
                        <w:pPr>
                          <w:ind w:firstLine="851"/>
                          <w:rPr>
                            <w:sz w:val="20"/>
                            <w:szCs w:val="20"/>
                          </w:rPr>
                        </w:pPr>
                        <w:r>
                          <w:rPr>
                            <w:sz w:val="20"/>
                            <w:szCs w:val="20"/>
                          </w:rPr>
                          <w:t>Mesure de la trajectoire du chien</w:t>
                        </w:r>
                        <w:r w:rsidRPr="00474E07">
                          <w:rPr>
                            <w:sz w:val="20"/>
                            <w:szCs w:val="20"/>
                          </w:rPr>
                          <w:t>.</w:t>
                        </w:r>
                      </w:p>
                    </w:txbxContent>
                  </v:textbox>
                </v:shape>
              </w:pict>
            </w:r>
            <w:r w:rsidR="00917AA3" w:rsidRPr="00917AA3">
              <w:rPr>
                <w:rFonts w:ascii="Verdana" w:hAnsi="Verdana"/>
                <w:noProof/>
              </w:rPr>
              <w:pict>
                <v:shape id="Zone de texte 6" o:spid="_x0000_s1027" type="#_x0000_t202" style="position:absolute;left:0;text-align:left;margin-left:234.8pt;margin-top:2.1pt;width:245pt;height:21.5pt;z-index:2516858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" filled="f" stroked="f" strokeweight=".5pt">
                  <v:textbox>
                    <w:txbxContent>
                      <w:p w:rsidR="00270485" w:rsidRPr="00474E07" w:rsidRDefault="00270485" w:rsidP="00270485">
                        <w:pPr>
                          <w:ind w:firstLine="851"/>
                          <w:rPr>
                            <w:sz w:val="20"/>
                            <w:szCs w:val="20"/>
                          </w:rPr>
                        </w:pPr>
                        <w:r w:rsidRPr="00474E07">
                          <w:rPr>
                            <w:sz w:val="20"/>
                            <w:szCs w:val="20"/>
                          </w:rPr>
                          <w:t>Distance à mesurer entre 2 agrès.</w:t>
                        </w:r>
                      </w:p>
                    </w:txbxContent>
                  </v:textbox>
                </v:shape>
              </w:pict>
            </w:r>
            <w:r w:rsidR="00917AA3" w:rsidRPr="00917AA3">
              <w:rPr>
                <w:rFonts w:ascii="Verdana" w:hAnsi="Verdana"/>
                <w:noProof/>
              </w:rPr>
              <w:pict>
                <v:line id="Connecteur droit 1744461263" o:spid="_x0000_s2051" style="position:absolute;left:0;text-align:left;z-index:251687936;visibility:visible;mso-position-horizontal-relative:text;mso-position-vertical-relative:text" from="241pt,33.9pt" to="282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" strokecolor="red" strokeweight="1.5pt">
                  <v:stroke joinstyle="miter"/>
                </v:line>
              </w:pict>
            </w:r>
            <w:r w:rsidR="00917AA3" w:rsidRPr="00917AA3">
              <w:rPr>
                <w:rFonts w:ascii="Verdana" w:hAnsi="Verdana"/>
                <w:noProof/>
              </w:rPr>
              <w:pict>
                <v:line id="Connecteur droit 838754250" o:spid="_x0000_s2050" style="position:absolute;left:0;text-align:left;z-index:251684864;visibility:visible;mso-position-horizontal-relative:text;mso-position-vertical-relative:text" from="241.2pt,12.1pt" to="282.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" strokecolor="#1d07e9" strokeweight="1.5pt">
                  <v:stroke joinstyle="miter"/>
                </v:line>
              </w:pict>
            </w:r>
          </w:p>
        </w:tc>
      </w:tr>
    </w:tbl>
    <w:p w:rsidR="00270485" w:rsidRPr="0053351D" w:rsidRDefault="00270485" w:rsidP="00270485">
      <w:pPr>
        <w:pBdr>
          <w:top w:val="nil"/>
          <w:left w:val="nil"/>
          <w:bottom w:val="nil"/>
          <w:right w:val="nil"/>
          <w:between w:val="nil"/>
        </w:pBdr>
        <w:ind w:left="142"/>
        <w:rPr>
          <w:rFonts w:ascii="Verdana" w:hAnsi="Verdana"/>
          <w:b/>
          <w:color w:val="000000"/>
          <w:sz w:val="20"/>
          <w:szCs w:val="20"/>
        </w:rPr>
      </w:pPr>
    </w:p>
    <w:p w:rsidR="00270485" w:rsidRPr="0053351D" w:rsidRDefault="003C3BA9" w:rsidP="00270485">
      <w:pPr>
        <w:pBdr>
          <w:top w:val="nil"/>
          <w:left w:val="nil"/>
          <w:bottom w:val="nil"/>
          <w:right w:val="nil"/>
          <w:between w:val="nil"/>
        </w:pBdr>
        <w:spacing w:before="8"/>
        <w:rPr>
          <w:rFonts w:ascii="Verdana" w:eastAsia="Arial MT" w:hAnsi="Verdana" w:cs="Arial MT"/>
          <w:color w:val="000000"/>
        </w:rPr>
      </w:pPr>
      <w:r w:rsidRPr="0053351D">
        <w:rPr>
          <w:rFonts w:ascii="Verdana" w:hAnsi="Verdana"/>
          <w:b/>
          <w:noProof/>
          <w:color w:val="000000"/>
          <w:sz w:val="20"/>
          <w:szCs w:val="20"/>
        </w:rPr>
        <w:drawing>
          <wp:anchor distT="0" distB="0" distL="114300" distR="114300" simplePos="0" relativeHeight="251693056" behindDoc="0" locked="0" layoutInCell="1" allowOverlap="1">
            <wp:simplePos x="0" y="0"/>
            <wp:positionH relativeFrom="column">
              <wp:posOffset>63500</wp:posOffset>
            </wp:positionH>
            <wp:positionV relativeFrom="paragraph">
              <wp:posOffset>216535</wp:posOffset>
            </wp:positionV>
            <wp:extent cx="6315075" cy="2227443"/>
            <wp:effectExtent l="19050" t="19050" r="9525" b="20955"/>
            <wp:wrapNone/>
            <wp:docPr id="386" name="image93.png" descr="Une image contenant texte, capture d’écran, Police, ligne&#10;&#10;Description générée automatiquement"/>
            <wp:cNvGraphicFramePr/>
            <a:graphic xmlns:a="http://schemas.openxmlformats.org/drawingml/2006/main">
              <a:graphicData uri="http://schemas.openxmlformats.org/drawingml/2006/picture">
                <pic:pic xmlns:pic="http://schemas.openxmlformats.org/drawingml/2006/picture">
                  <pic:nvPicPr>
                    <pic:cNvPr id="386" name="image93.png" descr="Une image contenant texte, capture d’écran, Police, ligne&#10;&#10;Description générée automatiquement"/>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2681"/>
                    <a:stretch>
                      <a:fillRect/>
                    </a:stretch>
                  </pic:blipFill>
                  <pic:spPr>
                    <a:xfrm>
                      <a:off x="0" y="0"/>
                      <a:ext cx="6315075" cy="2227443"/>
                    </a:xfrm>
                    <a:prstGeom prst="rect">
                      <a:avLst/>
                    </a:prstGeom>
                    <a:ln w="9525">
                      <a:solidFill>
                        <a:srgbClr val="000000"/>
                      </a:solidFill>
                      <a:prstDash val="solid"/>
                    </a:ln>
                  </pic:spPr>
                </pic:pic>
              </a:graphicData>
            </a:graphic>
          </wp:anchor>
        </w:drawing>
      </w:r>
      <w:r w:rsidR="00917AA3" w:rsidRPr="00917AA3">
        <w:rPr>
          <w:rFonts w:ascii="Verdana" w:hAnsi="Verdana"/>
          <w:noProof/>
        </w:rPr>
        <w:pict>
          <v:rect id="Rectangle 276" o:spid="_x0000_s1028" style="position:absolute;margin-left:5pt;margin-top:14pt;width:.5pt;height:1pt;z-index:251680768;visibility:visible;mso-wrap-distance-left:0;mso-wrap-distance-right: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" fillcolor="#d9d9d9" stroked="f">
            <v:textbox inset="2.53958mm,2.53958mm,2.53958mm,2.53958mm">
              <w:txbxContent>
                <w:p w:rsidR="00270485" w:rsidRDefault="00270485" w:rsidP="00270485">
                  <w:pPr>
                    <w:textDirection w:val="btLr"/>
                  </w:pPr>
                </w:p>
              </w:txbxContent>
            </v:textbox>
            <w10:wrap type="topAndBottom"/>
          </v:rect>
        </w:pict>
      </w:r>
    </w:p>
    <w:p w:rsidR="00270485" w:rsidRPr="0053351D" w:rsidRDefault="00270485" w:rsidP="00270485">
      <w:pPr>
        <w:pBdr>
          <w:top w:val="nil"/>
          <w:left w:val="nil"/>
          <w:bottom w:val="nil"/>
          <w:right w:val="nil"/>
          <w:between w:val="nil"/>
        </w:pBdr>
        <w:spacing w:before="8"/>
        <w:rPr>
          <w:rFonts w:ascii="Verdana" w:eastAsia="Arial MT" w:hAnsi="Verdana" w:cs="Arial MT"/>
          <w:color w:val="000000"/>
        </w:rPr>
      </w:pPr>
    </w:p>
    <w:p w:rsidR="00887FE9" w:rsidRDefault="00887FE9" w:rsidP="00270485">
      <w:pPr>
        <w:rPr>
          <w:rFonts w:ascii="Verdana" w:hAnsi="Verdana"/>
        </w:rPr>
      </w:pPr>
    </w:p>
    <w:p w:rsidR="008C7965" w:rsidRPr="008C7965" w:rsidRDefault="008C7965" w:rsidP="008C7965">
      <w:pPr>
        <w:rPr>
          <w:rFonts w:ascii="Verdana" w:hAnsi="Verdana"/>
        </w:rPr>
      </w:pPr>
    </w:p>
    <w:p w:rsidR="008C7965" w:rsidRPr="008C7965" w:rsidRDefault="008C7965" w:rsidP="008C7965">
      <w:pPr>
        <w:rPr>
          <w:rFonts w:ascii="Verdana" w:hAnsi="Verdana"/>
        </w:rPr>
      </w:pPr>
    </w:p>
    <w:p w:rsidR="008C7965" w:rsidRPr="008C7965" w:rsidRDefault="008C7965" w:rsidP="008C7965">
      <w:pPr>
        <w:rPr>
          <w:rFonts w:ascii="Verdana" w:hAnsi="Verdana"/>
        </w:rPr>
      </w:pPr>
    </w:p>
    <w:p w:rsidR="008C7965" w:rsidRPr="008C7965" w:rsidRDefault="008C7965" w:rsidP="008C7965">
      <w:pPr>
        <w:rPr>
          <w:rFonts w:ascii="Verdana" w:hAnsi="Verdana"/>
        </w:rPr>
      </w:pPr>
    </w:p>
    <w:p w:rsidR="008C7965" w:rsidRPr="008C7965" w:rsidRDefault="008C7965" w:rsidP="008C7965">
      <w:pPr>
        <w:rPr>
          <w:rFonts w:ascii="Verdana" w:hAnsi="Verdana"/>
        </w:rPr>
      </w:pPr>
    </w:p>
    <w:p w:rsidR="008C7965" w:rsidRPr="008C7965" w:rsidRDefault="008C7965" w:rsidP="008C7965">
      <w:pPr>
        <w:rPr>
          <w:rFonts w:ascii="Verdana" w:hAnsi="Verdana"/>
        </w:rPr>
      </w:pPr>
    </w:p>
    <w:p w:rsidR="008C7965" w:rsidRPr="008C7965" w:rsidRDefault="008C7965" w:rsidP="008C7965">
      <w:pPr>
        <w:rPr>
          <w:rFonts w:ascii="Verdana" w:hAnsi="Verdana"/>
        </w:rPr>
      </w:pPr>
    </w:p>
    <w:p w:rsidR="008C7965" w:rsidRPr="008C7965" w:rsidRDefault="008C7965" w:rsidP="008C7965">
      <w:pPr>
        <w:tabs>
          <w:tab w:val="left" w:pos="4610"/>
        </w:tabs>
        <w:rPr>
          <w:rFonts w:ascii="Verdana" w:hAnsi="Verdana"/>
        </w:rPr>
      </w:pPr>
      <w:r>
        <w:rPr>
          <w:rFonts w:ascii="Verdana" w:hAnsi="Verdana"/>
        </w:rPr>
        <w:tab/>
      </w:r>
    </w:p>
    <w:sectPr w:rsidR="008C7965" w:rsidRPr="008C7965" w:rsidSect="00B567FA">
      <w:headerReference w:type="even" r:id="rId33"/>
      <w:headerReference w:type="default" r:id="rId34"/>
      <w:footerReference w:type="even" r:id="rId35"/>
      <w:footerReference w:type="default" r:id="rId36"/>
      <w:headerReference w:type="first" r:id="rId37"/>
      <w:footerReference w:type="first" r:id="rId38"/>
      <w:pgSz w:w="11906" w:h="16838"/>
      <w:pgMar w:top="680" w:right="680" w:bottom="680" w:left="680" w:header="113" w:footer="113"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3A5" w:rsidRDefault="00DE13A5">
      <w:pPr>
        <w:spacing w:after="0" w:line="240" w:lineRule="auto"/>
      </w:pPr>
      <w:r>
        <w:separator/>
      </w:r>
    </w:p>
  </w:endnote>
  <w:endnote w:type="continuationSeparator" w:id="0">
    <w:p w:rsidR="00DE13A5" w:rsidRDefault="00DE13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28C" w:rsidRDefault="008F228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1C3" w:rsidRDefault="008261C3" w:rsidP="008261C3">
    <w:pPr>
      <w:pStyle w:val="Pieddepage"/>
      <w:pBdr>
        <w:top w:val="single" w:sz="4" w:space="1" w:color="D9D9D9" w:themeColor="background1" w:themeShade="D9"/>
      </w:pBdr>
      <w:jc w:val="right"/>
    </w:pPr>
    <w:r>
      <w:rPr>
        <w:rFonts w:ascii="Verdana" w:hAnsi="Verdana"/>
        <w:color w:val="000000"/>
      </w:rPr>
      <w:t xml:space="preserve">GT </w:t>
    </w:r>
    <w:r w:rsidRPr="00447C08">
      <w:rPr>
        <w:rFonts w:ascii="Verdana" w:hAnsi="Verdana"/>
        <w:color w:val="000000"/>
      </w:rPr>
      <w:t xml:space="preserve">HOOPERS : </w:t>
    </w:r>
    <w:r>
      <w:rPr>
        <w:rFonts w:ascii="Verdana" w:hAnsi="Verdana"/>
        <w:color w:val="000000"/>
      </w:rPr>
      <w:t>ANNEXE REGLEMENT</w:t>
    </w:r>
    <w:r w:rsidRPr="00897A30">
      <w:rPr>
        <w:rFonts w:ascii="Verdana" w:hAnsi="Verdana"/>
        <w:color w:val="000000"/>
      </w:rPr>
      <w:t>_</w:t>
    </w:r>
    <w:r>
      <w:rPr>
        <w:rFonts w:ascii="Verdana" w:hAnsi="Verdana"/>
        <w:color w:val="000000"/>
      </w:rPr>
      <w:t>20231209</w:t>
    </w:r>
    <w:r>
      <w:rPr>
        <w:rFonts w:ascii="Verdana" w:hAnsi="Verdana"/>
        <w:color w:val="000000"/>
      </w:rPr>
      <w:tab/>
    </w:r>
    <w:sdt>
      <w:sdtPr>
        <w:id w:val="-1879922967"/>
        <w:docPartObj>
          <w:docPartGallery w:val="Page Numbers (Bottom of Page)"/>
          <w:docPartUnique/>
        </w:docPartObj>
      </w:sdtPr>
      <w:sdtEndPr>
        <w:rPr>
          <w:color w:val="7F7F7F" w:themeColor="background1" w:themeShade="7F"/>
          <w:spacing w:val="60"/>
        </w:rPr>
      </w:sdtEndPr>
      <w:sdtContent>
        <w:r w:rsidR="00917AA3">
          <w:fldChar w:fldCharType="begin"/>
        </w:r>
        <w:r>
          <w:instrText>PAGE   \* MERGEFORMAT</w:instrText>
        </w:r>
        <w:r w:rsidR="00917AA3">
          <w:fldChar w:fldCharType="separate"/>
        </w:r>
        <w:r w:rsidR="00474DE8">
          <w:rPr>
            <w:noProof/>
          </w:rPr>
          <w:t>1</w:t>
        </w:r>
        <w:r w:rsidR="00917AA3">
          <w:fldChar w:fldCharType="end"/>
        </w:r>
        <w:r>
          <w:t xml:space="preserve"> | </w:t>
        </w:r>
        <w:r>
          <w:rPr>
            <w:color w:val="7F7F7F" w:themeColor="background1" w:themeShade="7F"/>
            <w:spacing w:val="60"/>
          </w:rPr>
          <w:t>4</w:t>
        </w:r>
      </w:sdtContent>
    </w:sdt>
  </w:p>
  <w:p w:rsidR="00270485" w:rsidRPr="008C7965" w:rsidRDefault="00270485" w:rsidP="008F228C">
    <w:pPr>
      <w:tabs>
        <w:tab w:val="center" w:pos="4536"/>
        <w:tab w:val="left" w:pos="5818"/>
      </w:tabs>
      <w:ind w:right="260"/>
      <w:jc w:val="center"/>
      <w:rPr>
        <w:rFonts w:ascii="Verdana" w:hAnsi="Verdana"/>
        <w:color w:val="222A35" w:themeColor="text2" w:themeShade="8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28C" w:rsidRDefault="008F228C">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E6" w:rsidRDefault="003630E6">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9629271"/>
      <w:docPartObj>
        <w:docPartGallery w:val="Page Numbers (Bottom of Page)"/>
        <w:docPartUnique/>
      </w:docPartObj>
    </w:sdtPr>
    <w:sdtEndPr>
      <w:rPr>
        <w:color w:val="7F7F7F" w:themeColor="background1" w:themeShade="7F"/>
        <w:spacing w:val="60"/>
      </w:rPr>
    </w:sdtEndPr>
    <w:sdtContent>
      <w:p w:rsidR="008261C3" w:rsidRDefault="00217D4F">
        <w:pPr>
          <w:pStyle w:val="Pieddepage"/>
          <w:pBdr>
            <w:top w:val="single" w:sz="4" w:space="1" w:color="D9D9D9" w:themeColor="background1" w:themeShade="D9"/>
          </w:pBdr>
          <w:jc w:val="right"/>
        </w:pPr>
        <w:r>
          <w:rPr>
            <w:rFonts w:ascii="Verdana" w:hAnsi="Verdana"/>
            <w:color w:val="000000"/>
          </w:rPr>
          <w:t xml:space="preserve">GT </w:t>
        </w:r>
        <w:r w:rsidRPr="00447C08">
          <w:rPr>
            <w:rFonts w:ascii="Verdana" w:hAnsi="Verdana"/>
            <w:color w:val="000000"/>
          </w:rPr>
          <w:t xml:space="preserve">HOOPERS : </w:t>
        </w:r>
        <w:r>
          <w:rPr>
            <w:rFonts w:ascii="Verdana" w:hAnsi="Verdana"/>
            <w:color w:val="000000"/>
          </w:rPr>
          <w:t>ANNEXE REGLEMENT</w:t>
        </w:r>
        <w:r w:rsidRPr="00897A30">
          <w:rPr>
            <w:rFonts w:ascii="Verdana" w:hAnsi="Verdana"/>
            <w:color w:val="000000"/>
          </w:rPr>
          <w:t>_</w:t>
        </w:r>
        <w:r>
          <w:rPr>
            <w:rFonts w:ascii="Verdana" w:hAnsi="Verdana"/>
            <w:color w:val="000000"/>
          </w:rPr>
          <w:t>20231209</w:t>
        </w:r>
        <w:r>
          <w:rPr>
            <w:rFonts w:ascii="Verdana" w:hAnsi="Verdana"/>
            <w:color w:val="000000"/>
          </w:rPr>
          <w:tab/>
        </w:r>
        <w:r>
          <w:rPr>
            <w:rFonts w:ascii="Verdana" w:hAnsi="Verdana"/>
            <w:color w:val="000000"/>
          </w:rPr>
          <w:tab/>
        </w:r>
        <w:r w:rsidR="008261C3">
          <w:t xml:space="preserve">4 | </w:t>
        </w:r>
        <w:r w:rsidR="008261C3">
          <w:rPr>
            <w:color w:val="7F7F7F" w:themeColor="background1" w:themeShade="7F"/>
            <w:spacing w:val="60"/>
          </w:rPr>
          <w:t>4</w:t>
        </w:r>
      </w:p>
    </w:sdtContent>
  </w:sdt>
  <w:p w:rsidR="008261C3" w:rsidRPr="008C7965" w:rsidRDefault="008261C3" w:rsidP="00217D4F">
    <w:pPr>
      <w:pStyle w:val="Pieddepage"/>
      <w:pBdr>
        <w:top w:val="single" w:sz="4" w:space="1" w:color="D9D9D9" w:themeColor="background1" w:themeShade="D9"/>
      </w:pBdr>
      <w:jc w:val="right"/>
      <w:rPr>
        <w:rFonts w:ascii="Verdana" w:hAnsi="Verdana"/>
        <w:color w:val="222A35" w:themeColor="text2" w:themeShade="8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E6" w:rsidRDefault="003630E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3A5" w:rsidRDefault="00DE13A5">
      <w:pPr>
        <w:spacing w:after="0" w:line="240" w:lineRule="auto"/>
      </w:pPr>
      <w:r>
        <w:separator/>
      </w:r>
    </w:p>
  </w:footnote>
  <w:footnote w:type="continuationSeparator" w:id="0">
    <w:p w:rsidR="00DE13A5" w:rsidRDefault="00DE13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28C" w:rsidRDefault="008F228C">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51D" w:rsidRDefault="0053351D" w:rsidP="0053351D">
    <w:pPr>
      <w:pStyle w:val="En-tte"/>
      <w:jc w:val="center"/>
    </w:pPr>
    <w:r>
      <w:rPr>
        <w:noProof/>
        <w:color w:val="000000"/>
      </w:rPr>
      <w:drawing>
        <wp:inline distT="0" distB="0" distL="0" distR="0">
          <wp:extent cx="5977255" cy="1248810"/>
          <wp:effectExtent l="0" t="0" r="4445" b="8890"/>
          <wp:docPr id="1961669113" name="Image 196166911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77255" cy="124881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28C" w:rsidRDefault="008F228C">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51D" w:rsidRDefault="0053351D" w:rsidP="0053351D">
    <w:pPr>
      <w:pStyle w:val="En-tte"/>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E6" w:rsidRDefault="003630E6">
    <w:pPr>
      <w:pStyle w:val="En-tt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E80" w:rsidRDefault="00B567FA" w:rsidP="00B567FA">
    <w:pPr>
      <w:pBdr>
        <w:top w:val="nil"/>
        <w:left w:val="nil"/>
        <w:bottom w:val="nil"/>
        <w:right w:val="nil"/>
        <w:between w:val="nil"/>
      </w:pBdr>
      <w:tabs>
        <w:tab w:val="left" w:pos="426"/>
        <w:tab w:val="center" w:pos="4536"/>
        <w:tab w:val="right" w:pos="9072"/>
      </w:tabs>
      <w:spacing w:after="0" w:line="240" w:lineRule="auto"/>
      <w:jc w:val="center"/>
      <w:rPr>
        <w:color w:val="000000"/>
      </w:rPr>
    </w:pPr>
    <w:r>
      <w:rPr>
        <w:noProof/>
        <w:color w:val="000000"/>
      </w:rPr>
      <w:drawing>
        <wp:inline distT="0" distB="0" distL="0" distR="0">
          <wp:extent cx="6373535" cy="1332000"/>
          <wp:effectExtent l="0" t="0" r="0" b="1905"/>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373535" cy="1332000"/>
                  </a:xfrm>
                  <a:prstGeom prst="rect">
                    <a:avLst/>
                  </a:prstGeom>
                </pic:spPr>
              </pic:pic>
            </a:graphicData>
          </a:graphic>
        </wp:inline>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E6" w:rsidRDefault="003630E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 o:bullet="t">
        <v:imagedata r:id="rId1" o:title="msoFFBC"/>
      </v:shape>
    </w:pict>
  </w:numPicBullet>
  <w:abstractNum w:abstractNumId="0">
    <w:nsid w:val="051532E2"/>
    <w:multiLevelType w:val="multilevel"/>
    <w:tmpl w:val="700AA6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791968"/>
    <w:multiLevelType w:val="hybridMultilevel"/>
    <w:tmpl w:val="B63809D6"/>
    <w:lvl w:ilvl="0" w:tplc="38CC4DA8">
      <w:start w:val="1"/>
      <w:numFmt w:val="decimal"/>
      <w:lvlText w:val="%1-"/>
      <w:lvlJc w:val="left"/>
      <w:pPr>
        <w:ind w:left="720" w:hanging="360"/>
      </w:pPr>
      <w:rPr>
        <w:rFonts w:ascii="Arial" w:hAnsi="Arial"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DF446C"/>
    <w:multiLevelType w:val="multilevel"/>
    <w:tmpl w:val="68BC7C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1B15D95"/>
    <w:multiLevelType w:val="multilevel"/>
    <w:tmpl w:val="D60893EE"/>
    <w:lvl w:ilvl="0">
      <w:start w:val="3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DB27D01"/>
    <w:multiLevelType w:val="hybridMultilevel"/>
    <w:tmpl w:val="49D28574"/>
    <w:lvl w:ilvl="0" w:tplc="DFCC464C">
      <w:numFmt w:val="bullet"/>
      <w:lvlText w:val="-"/>
      <w:lvlJc w:val="left"/>
      <w:pPr>
        <w:ind w:left="927" w:hanging="360"/>
      </w:pPr>
      <w:rPr>
        <w:rFonts w:ascii="Verdana" w:eastAsia="Verdana" w:hAnsi="Verdana" w:cs="Verdana"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nsid w:val="203A0249"/>
    <w:multiLevelType w:val="multilevel"/>
    <w:tmpl w:val="8D0C93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0EF366F"/>
    <w:multiLevelType w:val="multilevel"/>
    <w:tmpl w:val="E7CE6C82"/>
    <w:lvl w:ilvl="0">
      <w:start w:val="1"/>
      <w:numFmt w:val="bullet"/>
      <w:lvlText w:val=""/>
      <w:lvlPicBulletId w:val="0"/>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2247E58"/>
    <w:multiLevelType w:val="multilevel"/>
    <w:tmpl w:val="74B231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52F2271"/>
    <w:multiLevelType w:val="multilevel"/>
    <w:tmpl w:val="0D2CC882"/>
    <w:lvl w:ilvl="0">
      <w:start w:val="2"/>
      <w:numFmt w:val="decimal"/>
      <w:lvlText w:val="%1"/>
      <w:lvlJc w:val="left"/>
      <w:pPr>
        <w:ind w:left="348" w:hanging="232"/>
      </w:pPr>
      <w:rPr>
        <w:rFonts w:ascii="Verdana" w:eastAsia="Verdana" w:hAnsi="Verdana" w:cs="Verdana"/>
        <w:b/>
        <w:sz w:val="22"/>
        <w:szCs w:val="22"/>
      </w:rPr>
    </w:lvl>
    <w:lvl w:ilvl="1">
      <w:numFmt w:val="bullet"/>
      <w:lvlText w:val="•"/>
      <w:lvlJc w:val="left"/>
      <w:pPr>
        <w:ind w:left="3180" w:hanging="232"/>
      </w:pPr>
    </w:lvl>
    <w:lvl w:ilvl="2">
      <w:numFmt w:val="bullet"/>
      <w:lvlText w:val="•"/>
      <w:lvlJc w:val="left"/>
      <w:pPr>
        <w:ind w:left="3894" w:hanging="232"/>
      </w:pPr>
    </w:lvl>
    <w:lvl w:ilvl="3">
      <w:numFmt w:val="bullet"/>
      <w:lvlText w:val="•"/>
      <w:lvlJc w:val="left"/>
      <w:pPr>
        <w:ind w:left="4608" w:hanging="232"/>
      </w:pPr>
    </w:lvl>
    <w:lvl w:ilvl="4">
      <w:numFmt w:val="bullet"/>
      <w:lvlText w:val="•"/>
      <w:lvlJc w:val="left"/>
      <w:pPr>
        <w:ind w:left="5323" w:hanging="232"/>
      </w:pPr>
    </w:lvl>
    <w:lvl w:ilvl="5">
      <w:numFmt w:val="bullet"/>
      <w:lvlText w:val="•"/>
      <w:lvlJc w:val="left"/>
      <w:pPr>
        <w:ind w:left="6037" w:hanging="232"/>
      </w:pPr>
    </w:lvl>
    <w:lvl w:ilvl="6">
      <w:numFmt w:val="bullet"/>
      <w:lvlText w:val="•"/>
      <w:lvlJc w:val="left"/>
      <w:pPr>
        <w:ind w:left="6752" w:hanging="232"/>
      </w:pPr>
    </w:lvl>
    <w:lvl w:ilvl="7">
      <w:numFmt w:val="bullet"/>
      <w:lvlText w:val="•"/>
      <w:lvlJc w:val="left"/>
      <w:pPr>
        <w:ind w:left="7466" w:hanging="232"/>
      </w:pPr>
    </w:lvl>
    <w:lvl w:ilvl="8">
      <w:numFmt w:val="bullet"/>
      <w:lvlText w:val="•"/>
      <w:lvlJc w:val="left"/>
      <w:pPr>
        <w:ind w:left="8181" w:hanging="232"/>
      </w:pPr>
    </w:lvl>
  </w:abstractNum>
  <w:abstractNum w:abstractNumId="9">
    <w:nsid w:val="25C35D2C"/>
    <w:multiLevelType w:val="multilevel"/>
    <w:tmpl w:val="74847A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791559"/>
    <w:multiLevelType w:val="multilevel"/>
    <w:tmpl w:val="4C6E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AA5E3E"/>
    <w:multiLevelType w:val="multilevel"/>
    <w:tmpl w:val="901AC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12620C"/>
    <w:multiLevelType w:val="multilevel"/>
    <w:tmpl w:val="1A50F3F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63A681F"/>
    <w:multiLevelType w:val="multilevel"/>
    <w:tmpl w:val="75500C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B7374E"/>
    <w:multiLevelType w:val="hybridMultilevel"/>
    <w:tmpl w:val="5F629A1C"/>
    <w:lvl w:ilvl="0" w:tplc="C6D427CE">
      <w:start w:val="2"/>
      <w:numFmt w:val="bullet"/>
      <w:lvlText w:val=""/>
      <w:lvlJc w:val="left"/>
      <w:pPr>
        <w:ind w:left="927" w:hanging="360"/>
      </w:pPr>
      <w:rPr>
        <w:rFonts w:ascii="Symbol" w:eastAsia="Verdana" w:hAnsi="Symbol" w:cs="Verdana"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5">
    <w:nsid w:val="4EC0671F"/>
    <w:multiLevelType w:val="multilevel"/>
    <w:tmpl w:val="BEF086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EED1F9B"/>
    <w:multiLevelType w:val="multilevel"/>
    <w:tmpl w:val="8A706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403214"/>
    <w:multiLevelType w:val="multilevel"/>
    <w:tmpl w:val="AB601E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3C23D0"/>
    <w:multiLevelType w:val="hybridMultilevel"/>
    <w:tmpl w:val="CAB2929C"/>
    <w:lvl w:ilvl="0" w:tplc="F842B906">
      <w:start w:val="5"/>
      <w:numFmt w:val="bullet"/>
      <w:lvlText w:val="-"/>
      <w:lvlJc w:val="left"/>
      <w:pPr>
        <w:ind w:left="927" w:hanging="360"/>
      </w:pPr>
      <w:rPr>
        <w:rFonts w:ascii="Verdana" w:eastAsia="Verdana" w:hAnsi="Verdana" w:cs="Verdana"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9">
    <w:nsid w:val="5ACE4AFD"/>
    <w:multiLevelType w:val="multilevel"/>
    <w:tmpl w:val="0EA2B2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DBB6858"/>
    <w:multiLevelType w:val="multilevel"/>
    <w:tmpl w:val="8264BCD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1">
    <w:nsid w:val="6F5E3800"/>
    <w:multiLevelType w:val="multilevel"/>
    <w:tmpl w:val="1DD85BB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7001CC2"/>
    <w:multiLevelType w:val="multilevel"/>
    <w:tmpl w:val="E2C2E2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8FD4FC9"/>
    <w:multiLevelType w:val="multilevel"/>
    <w:tmpl w:val="14CE9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7"/>
  </w:num>
  <w:num w:numId="3">
    <w:abstractNumId w:val="3"/>
  </w:num>
  <w:num w:numId="4">
    <w:abstractNumId w:val="19"/>
  </w:num>
  <w:num w:numId="5">
    <w:abstractNumId w:val="0"/>
  </w:num>
  <w:num w:numId="6">
    <w:abstractNumId w:val="20"/>
  </w:num>
  <w:num w:numId="7">
    <w:abstractNumId w:val="21"/>
  </w:num>
  <w:num w:numId="8">
    <w:abstractNumId w:val="15"/>
  </w:num>
  <w:num w:numId="9">
    <w:abstractNumId w:val="2"/>
  </w:num>
  <w:num w:numId="10">
    <w:abstractNumId w:val="23"/>
  </w:num>
  <w:num w:numId="11">
    <w:abstractNumId w:val="5"/>
  </w:num>
  <w:num w:numId="12">
    <w:abstractNumId w:val="6"/>
  </w:num>
  <w:num w:numId="13">
    <w:abstractNumId w:val="10"/>
  </w:num>
  <w:num w:numId="14">
    <w:abstractNumId w:val="11"/>
  </w:num>
  <w:num w:numId="15">
    <w:abstractNumId w:val="9"/>
    <w:lvlOverride w:ilvl="0">
      <w:lvl w:ilvl="0">
        <w:numFmt w:val="decimal"/>
        <w:lvlText w:val="%1."/>
        <w:lvlJc w:val="left"/>
      </w:lvl>
    </w:lvlOverride>
  </w:num>
  <w:num w:numId="16">
    <w:abstractNumId w:val="17"/>
    <w:lvlOverride w:ilvl="0">
      <w:lvl w:ilvl="0">
        <w:numFmt w:val="decimal"/>
        <w:lvlText w:val="%1."/>
        <w:lvlJc w:val="left"/>
      </w:lvl>
    </w:lvlOverride>
  </w:num>
  <w:num w:numId="17">
    <w:abstractNumId w:val="13"/>
    <w:lvlOverride w:ilvl="0">
      <w:lvl w:ilvl="0">
        <w:numFmt w:val="decimal"/>
        <w:lvlText w:val="%1."/>
        <w:lvlJc w:val="left"/>
      </w:lvl>
    </w:lvlOverride>
  </w:num>
  <w:num w:numId="18">
    <w:abstractNumId w:val="16"/>
  </w:num>
  <w:num w:numId="19">
    <w:abstractNumId w:val="12"/>
  </w:num>
  <w:num w:numId="20">
    <w:abstractNumId w:val="18"/>
  </w:num>
  <w:num w:numId="21">
    <w:abstractNumId w:val="14"/>
  </w:num>
  <w:num w:numId="22">
    <w:abstractNumId w:val="4"/>
  </w:num>
  <w:num w:numId="23">
    <w:abstractNumId w:val="8"/>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386E80"/>
    <w:rsid w:val="0000032E"/>
    <w:rsid w:val="00000844"/>
    <w:rsid w:val="00004E71"/>
    <w:rsid w:val="00014F7E"/>
    <w:rsid w:val="00027AF7"/>
    <w:rsid w:val="0004512A"/>
    <w:rsid w:val="000535CE"/>
    <w:rsid w:val="00074105"/>
    <w:rsid w:val="00084867"/>
    <w:rsid w:val="00087225"/>
    <w:rsid w:val="000903E9"/>
    <w:rsid w:val="000937AD"/>
    <w:rsid w:val="000A7937"/>
    <w:rsid w:val="000B0827"/>
    <w:rsid w:val="000B6B02"/>
    <w:rsid w:val="000D3812"/>
    <w:rsid w:val="000E50D5"/>
    <w:rsid w:val="000E62F0"/>
    <w:rsid w:val="000E7A26"/>
    <w:rsid w:val="00121E26"/>
    <w:rsid w:val="001607D3"/>
    <w:rsid w:val="00160D2D"/>
    <w:rsid w:val="00164D39"/>
    <w:rsid w:val="00180EBB"/>
    <w:rsid w:val="00191BD9"/>
    <w:rsid w:val="001A134E"/>
    <w:rsid w:val="001A1C05"/>
    <w:rsid w:val="001C558F"/>
    <w:rsid w:val="001D0858"/>
    <w:rsid w:val="001D3B5D"/>
    <w:rsid w:val="001D4B51"/>
    <w:rsid w:val="001D5C83"/>
    <w:rsid w:val="00217D4F"/>
    <w:rsid w:val="002254A7"/>
    <w:rsid w:val="0024566D"/>
    <w:rsid w:val="002605A2"/>
    <w:rsid w:val="00261CB5"/>
    <w:rsid w:val="00266881"/>
    <w:rsid w:val="00270485"/>
    <w:rsid w:val="00287821"/>
    <w:rsid w:val="002A595A"/>
    <w:rsid w:val="002A6CA1"/>
    <w:rsid w:val="002C514B"/>
    <w:rsid w:val="002F3F8C"/>
    <w:rsid w:val="00307233"/>
    <w:rsid w:val="0031487E"/>
    <w:rsid w:val="00316173"/>
    <w:rsid w:val="003212AF"/>
    <w:rsid w:val="003243AA"/>
    <w:rsid w:val="0033782D"/>
    <w:rsid w:val="00340B08"/>
    <w:rsid w:val="003500B7"/>
    <w:rsid w:val="00350E70"/>
    <w:rsid w:val="003630E6"/>
    <w:rsid w:val="00365F3C"/>
    <w:rsid w:val="00367437"/>
    <w:rsid w:val="00370568"/>
    <w:rsid w:val="00374E80"/>
    <w:rsid w:val="00381060"/>
    <w:rsid w:val="00386E80"/>
    <w:rsid w:val="003872E5"/>
    <w:rsid w:val="00391FF2"/>
    <w:rsid w:val="00392DCD"/>
    <w:rsid w:val="00393632"/>
    <w:rsid w:val="0039567C"/>
    <w:rsid w:val="003B01F9"/>
    <w:rsid w:val="003C3BA9"/>
    <w:rsid w:val="003D5DBD"/>
    <w:rsid w:val="003E0876"/>
    <w:rsid w:val="003F1C4C"/>
    <w:rsid w:val="003F2CB8"/>
    <w:rsid w:val="00410114"/>
    <w:rsid w:val="00410A08"/>
    <w:rsid w:val="00424AAB"/>
    <w:rsid w:val="00426D0B"/>
    <w:rsid w:val="00447C08"/>
    <w:rsid w:val="0045135B"/>
    <w:rsid w:val="00452AD7"/>
    <w:rsid w:val="00474DE8"/>
    <w:rsid w:val="00480569"/>
    <w:rsid w:val="004C0627"/>
    <w:rsid w:val="004D5A39"/>
    <w:rsid w:val="005038A0"/>
    <w:rsid w:val="00506BC3"/>
    <w:rsid w:val="0051649E"/>
    <w:rsid w:val="00522C33"/>
    <w:rsid w:val="0053351D"/>
    <w:rsid w:val="00535191"/>
    <w:rsid w:val="00542F91"/>
    <w:rsid w:val="0054649C"/>
    <w:rsid w:val="00555195"/>
    <w:rsid w:val="00563D82"/>
    <w:rsid w:val="00591961"/>
    <w:rsid w:val="005A3140"/>
    <w:rsid w:val="005A5568"/>
    <w:rsid w:val="005B2D4F"/>
    <w:rsid w:val="005B7D3B"/>
    <w:rsid w:val="005D09FE"/>
    <w:rsid w:val="005E5500"/>
    <w:rsid w:val="005F00B9"/>
    <w:rsid w:val="005F6551"/>
    <w:rsid w:val="006003CD"/>
    <w:rsid w:val="00603BFD"/>
    <w:rsid w:val="0062615C"/>
    <w:rsid w:val="00630E28"/>
    <w:rsid w:val="006513F0"/>
    <w:rsid w:val="00652A1F"/>
    <w:rsid w:val="00662AB8"/>
    <w:rsid w:val="006672D4"/>
    <w:rsid w:val="006714F2"/>
    <w:rsid w:val="006921A2"/>
    <w:rsid w:val="006A2291"/>
    <w:rsid w:val="006B03F7"/>
    <w:rsid w:val="006B41BF"/>
    <w:rsid w:val="006B5D01"/>
    <w:rsid w:val="006D2F90"/>
    <w:rsid w:val="006E073E"/>
    <w:rsid w:val="006E1BFC"/>
    <w:rsid w:val="006F65FC"/>
    <w:rsid w:val="007037E5"/>
    <w:rsid w:val="00705F46"/>
    <w:rsid w:val="007175B3"/>
    <w:rsid w:val="00735B3E"/>
    <w:rsid w:val="00735BF6"/>
    <w:rsid w:val="007521F2"/>
    <w:rsid w:val="00752B67"/>
    <w:rsid w:val="00756404"/>
    <w:rsid w:val="0076050C"/>
    <w:rsid w:val="0076215E"/>
    <w:rsid w:val="007623DC"/>
    <w:rsid w:val="0076399C"/>
    <w:rsid w:val="007738ED"/>
    <w:rsid w:val="00774C5B"/>
    <w:rsid w:val="00774DA2"/>
    <w:rsid w:val="007764EE"/>
    <w:rsid w:val="007A1415"/>
    <w:rsid w:val="007A2D30"/>
    <w:rsid w:val="007A65D0"/>
    <w:rsid w:val="007A7D58"/>
    <w:rsid w:val="007C00F0"/>
    <w:rsid w:val="007E1E1B"/>
    <w:rsid w:val="007F3C26"/>
    <w:rsid w:val="007F5795"/>
    <w:rsid w:val="007F7DD8"/>
    <w:rsid w:val="008170AA"/>
    <w:rsid w:val="008206CB"/>
    <w:rsid w:val="008261C3"/>
    <w:rsid w:val="0082662C"/>
    <w:rsid w:val="00840728"/>
    <w:rsid w:val="00840AD9"/>
    <w:rsid w:val="008656FE"/>
    <w:rsid w:val="00887FE9"/>
    <w:rsid w:val="00897A30"/>
    <w:rsid w:val="008A21D1"/>
    <w:rsid w:val="008C626C"/>
    <w:rsid w:val="008C7965"/>
    <w:rsid w:val="008D437C"/>
    <w:rsid w:val="008E1B83"/>
    <w:rsid w:val="008F228C"/>
    <w:rsid w:val="008F62BE"/>
    <w:rsid w:val="00911735"/>
    <w:rsid w:val="00917AA3"/>
    <w:rsid w:val="0092259E"/>
    <w:rsid w:val="00926535"/>
    <w:rsid w:val="00931F33"/>
    <w:rsid w:val="009324CB"/>
    <w:rsid w:val="00934439"/>
    <w:rsid w:val="00952AF9"/>
    <w:rsid w:val="00964889"/>
    <w:rsid w:val="009658E4"/>
    <w:rsid w:val="009944CD"/>
    <w:rsid w:val="009A2975"/>
    <w:rsid w:val="009A570B"/>
    <w:rsid w:val="009A6238"/>
    <w:rsid w:val="009B6C2B"/>
    <w:rsid w:val="009D5175"/>
    <w:rsid w:val="009F5C52"/>
    <w:rsid w:val="009F71AF"/>
    <w:rsid w:val="00A14785"/>
    <w:rsid w:val="00A15767"/>
    <w:rsid w:val="00A33A0A"/>
    <w:rsid w:val="00A41A8D"/>
    <w:rsid w:val="00A46C8B"/>
    <w:rsid w:val="00A46CB1"/>
    <w:rsid w:val="00A51F78"/>
    <w:rsid w:val="00A56617"/>
    <w:rsid w:val="00A70FE1"/>
    <w:rsid w:val="00A924EB"/>
    <w:rsid w:val="00AA2CF7"/>
    <w:rsid w:val="00AB7B44"/>
    <w:rsid w:val="00AD51F8"/>
    <w:rsid w:val="00AE31CC"/>
    <w:rsid w:val="00AE7BB1"/>
    <w:rsid w:val="00AF43DF"/>
    <w:rsid w:val="00AF488F"/>
    <w:rsid w:val="00B10F39"/>
    <w:rsid w:val="00B117F6"/>
    <w:rsid w:val="00B31F45"/>
    <w:rsid w:val="00B34E52"/>
    <w:rsid w:val="00B37436"/>
    <w:rsid w:val="00B468CD"/>
    <w:rsid w:val="00B567FA"/>
    <w:rsid w:val="00B64A0F"/>
    <w:rsid w:val="00B777BA"/>
    <w:rsid w:val="00B845C5"/>
    <w:rsid w:val="00B90576"/>
    <w:rsid w:val="00B961E7"/>
    <w:rsid w:val="00BA0A80"/>
    <w:rsid w:val="00BA295B"/>
    <w:rsid w:val="00BE7C53"/>
    <w:rsid w:val="00BF46FE"/>
    <w:rsid w:val="00BF6961"/>
    <w:rsid w:val="00C06821"/>
    <w:rsid w:val="00C0766D"/>
    <w:rsid w:val="00C115C0"/>
    <w:rsid w:val="00C34F43"/>
    <w:rsid w:val="00C4719E"/>
    <w:rsid w:val="00C83B21"/>
    <w:rsid w:val="00C93480"/>
    <w:rsid w:val="00C96CD0"/>
    <w:rsid w:val="00CB60F4"/>
    <w:rsid w:val="00CC3531"/>
    <w:rsid w:val="00CD140C"/>
    <w:rsid w:val="00CD5949"/>
    <w:rsid w:val="00CD7D65"/>
    <w:rsid w:val="00CF6DF8"/>
    <w:rsid w:val="00D1542D"/>
    <w:rsid w:val="00D3696D"/>
    <w:rsid w:val="00D37EA3"/>
    <w:rsid w:val="00D7620D"/>
    <w:rsid w:val="00D95104"/>
    <w:rsid w:val="00D97D2C"/>
    <w:rsid w:val="00DB188F"/>
    <w:rsid w:val="00DC4FD9"/>
    <w:rsid w:val="00DC6F4A"/>
    <w:rsid w:val="00DD3DE2"/>
    <w:rsid w:val="00DD54F6"/>
    <w:rsid w:val="00DE13A5"/>
    <w:rsid w:val="00DE48C7"/>
    <w:rsid w:val="00E052B0"/>
    <w:rsid w:val="00E135E3"/>
    <w:rsid w:val="00E32259"/>
    <w:rsid w:val="00E3393D"/>
    <w:rsid w:val="00E40E92"/>
    <w:rsid w:val="00E54B94"/>
    <w:rsid w:val="00E5520A"/>
    <w:rsid w:val="00E8275A"/>
    <w:rsid w:val="00E87204"/>
    <w:rsid w:val="00E958C0"/>
    <w:rsid w:val="00EA5E15"/>
    <w:rsid w:val="00EB0CF2"/>
    <w:rsid w:val="00ED0285"/>
    <w:rsid w:val="00ED3DFF"/>
    <w:rsid w:val="00F100FF"/>
    <w:rsid w:val="00F21FC7"/>
    <w:rsid w:val="00F346BB"/>
    <w:rsid w:val="00F36930"/>
    <w:rsid w:val="00F40BCA"/>
    <w:rsid w:val="00F45D57"/>
    <w:rsid w:val="00F565D4"/>
    <w:rsid w:val="00F60A55"/>
    <w:rsid w:val="00F61D0F"/>
    <w:rsid w:val="00F84D38"/>
    <w:rsid w:val="00FB2719"/>
    <w:rsid w:val="00FB2E0C"/>
    <w:rsid w:val="00FB4AC9"/>
    <w:rsid w:val="00FC5B74"/>
    <w:rsid w:val="00FD2C54"/>
    <w:rsid w:val="00FE208E"/>
    <w:rsid w:val="00FE2990"/>
    <w:rsid w:val="00FE458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2"/>
      <o:rules v:ext="edit">
        <o:r id="V:Rule1" type="connector" idref="#Connecteur droit avec flèche 275"/>
        <o:r id="V:Rule2" type="connector" idref="#Connecteur droit avec flèche 2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5C0"/>
  </w:style>
  <w:style w:type="paragraph" w:styleId="Titre1">
    <w:name w:val="heading 1"/>
    <w:basedOn w:val="Normal"/>
    <w:next w:val="Normal"/>
    <w:uiPriority w:val="9"/>
    <w:qFormat/>
    <w:rsid w:val="00C115C0"/>
    <w:pPr>
      <w:keepNext/>
      <w:keepLines/>
      <w:spacing w:before="480" w:after="120"/>
      <w:outlineLvl w:val="0"/>
    </w:pPr>
    <w:rPr>
      <w:b/>
      <w:sz w:val="48"/>
      <w:szCs w:val="48"/>
    </w:rPr>
  </w:style>
  <w:style w:type="paragraph" w:styleId="Titre2">
    <w:name w:val="heading 2"/>
    <w:basedOn w:val="Normal"/>
    <w:next w:val="Normal"/>
    <w:uiPriority w:val="9"/>
    <w:unhideWhenUsed/>
    <w:qFormat/>
    <w:rsid w:val="00C115C0"/>
    <w:pPr>
      <w:keepNext/>
      <w:keepLines/>
      <w:spacing w:before="360" w:after="80"/>
      <w:outlineLvl w:val="1"/>
    </w:pPr>
    <w:rPr>
      <w:b/>
      <w:sz w:val="36"/>
      <w:szCs w:val="36"/>
    </w:rPr>
  </w:style>
  <w:style w:type="paragraph" w:styleId="Titre3">
    <w:name w:val="heading 3"/>
    <w:basedOn w:val="Normal"/>
    <w:next w:val="Normal"/>
    <w:uiPriority w:val="9"/>
    <w:unhideWhenUsed/>
    <w:qFormat/>
    <w:rsid w:val="00C115C0"/>
    <w:pPr>
      <w:keepNext/>
      <w:keepLines/>
      <w:spacing w:before="280" w:after="80"/>
      <w:outlineLvl w:val="2"/>
    </w:pPr>
    <w:rPr>
      <w:b/>
      <w:sz w:val="28"/>
      <w:szCs w:val="28"/>
    </w:rPr>
  </w:style>
  <w:style w:type="paragraph" w:styleId="Titre4">
    <w:name w:val="heading 4"/>
    <w:basedOn w:val="Normal"/>
    <w:next w:val="Normal"/>
    <w:uiPriority w:val="9"/>
    <w:semiHidden/>
    <w:unhideWhenUsed/>
    <w:qFormat/>
    <w:rsid w:val="00C115C0"/>
    <w:pPr>
      <w:keepNext/>
      <w:keepLines/>
      <w:spacing w:before="240" w:after="40"/>
      <w:outlineLvl w:val="3"/>
    </w:pPr>
    <w:rPr>
      <w:b/>
      <w:sz w:val="24"/>
      <w:szCs w:val="24"/>
    </w:rPr>
  </w:style>
  <w:style w:type="paragraph" w:styleId="Titre5">
    <w:name w:val="heading 5"/>
    <w:basedOn w:val="Normal"/>
    <w:next w:val="Normal"/>
    <w:uiPriority w:val="9"/>
    <w:semiHidden/>
    <w:unhideWhenUsed/>
    <w:qFormat/>
    <w:rsid w:val="00C115C0"/>
    <w:pPr>
      <w:keepNext/>
      <w:keepLines/>
      <w:spacing w:before="220" w:after="40"/>
      <w:outlineLvl w:val="4"/>
    </w:pPr>
    <w:rPr>
      <w:b/>
    </w:rPr>
  </w:style>
  <w:style w:type="paragraph" w:styleId="Titre6">
    <w:name w:val="heading 6"/>
    <w:basedOn w:val="Normal"/>
    <w:next w:val="Normal"/>
    <w:uiPriority w:val="9"/>
    <w:semiHidden/>
    <w:unhideWhenUsed/>
    <w:qFormat/>
    <w:rsid w:val="00C115C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C115C0"/>
    <w:tblPr>
      <w:tblCellMar>
        <w:top w:w="0" w:type="dxa"/>
        <w:left w:w="0" w:type="dxa"/>
        <w:bottom w:w="0" w:type="dxa"/>
        <w:right w:w="0" w:type="dxa"/>
      </w:tblCellMar>
    </w:tblPr>
  </w:style>
  <w:style w:type="paragraph" w:styleId="Titre">
    <w:name w:val="Title"/>
    <w:basedOn w:val="Normal"/>
    <w:next w:val="Normal"/>
    <w:uiPriority w:val="10"/>
    <w:qFormat/>
    <w:rsid w:val="00C115C0"/>
    <w:pPr>
      <w:keepNext/>
      <w:keepLines/>
      <w:spacing w:before="480" w:after="120"/>
    </w:pPr>
    <w:rPr>
      <w:b/>
      <w:sz w:val="72"/>
      <w:szCs w:val="72"/>
    </w:rPr>
  </w:style>
  <w:style w:type="table" w:customStyle="1" w:styleId="TableNormal0">
    <w:name w:val="Table Normal"/>
    <w:rsid w:val="00C115C0"/>
    <w:tblPr>
      <w:tblCellMar>
        <w:top w:w="0" w:type="dxa"/>
        <w:left w:w="0" w:type="dxa"/>
        <w:bottom w:w="0" w:type="dxa"/>
        <w:right w:w="0" w:type="dxa"/>
      </w:tblCellMar>
    </w:tblPr>
  </w:style>
  <w:style w:type="table" w:customStyle="1" w:styleId="TableNormal1">
    <w:name w:val="Table Normal"/>
    <w:rsid w:val="00C115C0"/>
    <w:tblPr>
      <w:tblCellMar>
        <w:top w:w="0" w:type="dxa"/>
        <w:left w:w="0" w:type="dxa"/>
        <w:bottom w:w="0" w:type="dxa"/>
        <w:right w:w="0" w:type="dxa"/>
      </w:tblCellMar>
    </w:tblPr>
  </w:style>
  <w:style w:type="paragraph" w:styleId="Paragraphedeliste">
    <w:name w:val="List Paragraph"/>
    <w:basedOn w:val="Normal"/>
    <w:uiPriority w:val="34"/>
    <w:qFormat/>
    <w:rsid w:val="00C52ADC"/>
    <w:pPr>
      <w:ind w:left="720"/>
      <w:contextualSpacing/>
    </w:pPr>
  </w:style>
  <w:style w:type="paragraph" w:styleId="En-tte">
    <w:name w:val="header"/>
    <w:basedOn w:val="Normal"/>
    <w:link w:val="En-tteCar"/>
    <w:uiPriority w:val="99"/>
    <w:unhideWhenUsed/>
    <w:rsid w:val="00E72252"/>
    <w:pPr>
      <w:tabs>
        <w:tab w:val="center" w:pos="4536"/>
        <w:tab w:val="right" w:pos="9072"/>
      </w:tabs>
      <w:spacing w:after="0" w:line="240" w:lineRule="auto"/>
    </w:pPr>
  </w:style>
  <w:style w:type="character" w:customStyle="1" w:styleId="En-tteCar">
    <w:name w:val="En-tête Car"/>
    <w:basedOn w:val="Policepardfaut"/>
    <w:link w:val="En-tte"/>
    <w:uiPriority w:val="99"/>
    <w:rsid w:val="00E72252"/>
  </w:style>
  <w:style w:type="paragraph" w:styleId="Pieddepage">
    <w:name w:val="footer"/>
    <w:basedOn w:val="Normal"/>
    <w:link w:val="PieddepageCar"/>
    <w:uiPriority w:val="99"/>
    <w:unhideWhenUsed/>
    <w:rsid w:val="00E722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2252"/>
  </w:style>
  <w:style w:type="paragraph" w:styleId="Sous-titre">
    <w:name w:val="Subtitle"/>
    <w:basedOn w:val="Normal"/>
    <w:next w:val="Normal"/>
    <w:uiPriority w:val="11"/>
    <w:qFormat/>
    <w:rsid w:val="00C115C0"/>
    <w:pPr>
      <w:keepNext/>
      <w:keepLines/>
      <w:spacing w:before="360" w:after="80"/>
    </w:pPr>
    <w:rPr>
      <w:rFonts w:ascii="Georgia" w:eastAsia="Georgia" w:hAnsi="Georgia" w:cs="Georgia"/>
      <w:i/>
      <w:color w:val="666666"/>
      <w:sz w:val="48"/>
      <w:szCs w:val="48"/>
    </w:rPr>
  </w:style>
  <w:style w:type="table" w:customStyle="1" w:styleId="a">
    <w:basedOn w:val="TableNormal1"/>
    <w:rsid w:val="00C115C0"/>
    <w:tblPr>
      <w:tblStyleRowBandSize w:val="1"/>
      <w:tblStyleColBandSize w:val="1"/>
      <w:tblCellMar>
        <w:top w:w="0" w:type="dxa"/>
        <w:left w:w="70" w:type="dxa"/>
        <w:bottom w:w="0" w:type="dxa"/>
        <w:right w:w="70" w:type="dxa"/>
      </w:tblCellMar>
    </w:tblPr>
  </w:style>
  <w:style w:type="table" w:styleId="Grilledutableau">
    <w:name w:val="Table Grid"/>
    <w:basedOn w:val="TableauNormal"/>
    <w:uiPriority w:val="39"/>
    <w:rsid w:val="00CA39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detabledesmatires">
    <w:name w:val="TOC Heading"/>
    <w:basedOn w:val="Titre1"/>
    <w:next w:val="Normal"/>
    <w:uiPriority w:val="39"/>
    <w:unhideWhenUsed/>
    <w:qFormat/>
    <w:rsid w:val="00A32E39"/>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TM1">
    <w:name w:val="toc 1"/>
    <w:basedOn w:val="Normal"/>
    <w:next w:val="Normal"/>
    <w:autoRedefine/>
    <w:uiPriority w:val="39"/>
    <w:unhideWhenUsed/>
    <w:rsid w:val="00A32E39"/>
    <w:pPr>
      <w:spacing w:after="100"/>
    </w:pPr>
  </w:style>
  <w:style w:type="paragraph" w:styleId="TM2">
    <w:name w:val="toc 2"/>
    <w:basedOn w:val="Normal"/>
    <w:next w:val="Normal"/>
    <w:autoRedefine/>
    <w:uiPriority w:val="39"/>
    <w:unhideWhenUsed/>
    <w:rsid w:val="00A32E39"/>
    <w:pPr>
      <w:spacing w:after="100"/>
      <w:ind w:left="220"/>
    </w:pPr>
  </w:style>
  <w:style w:type="paragraph" w:styleId="TM3">
    <w:name w:val="toc 3"/>
    <w:basedOn w:val="Normal"/>
    <w:next w:val="Normal"/>
    <w:autoRedefine/>
    <w:uiPriority w:val="39"/>
    <w:unhideWhenUsed/>
    <w:rsid w:val="00A32E39"/>
    <w:pPr>
      <w:spacing w:after="100"/>
      <w:ind w:left="440"/>
    </w:pPr>
  </w:style>
  <w:style w:type="character" w:styleId="Lienhypertexte">
    <w:name w:val="Hyperlink"/>
    <w:basedOn w:val="Policepardfaut"/>
    <w:uiPriority w:val="99"/>
    <w:unhideWhenUsed/>
    <w:rsid w:val="00A32E39"/>
    <w:rPr>
      <w:color w:val="0563C1" w:themeColor="hyperlink"/>
      <w:u w:val="single"/>
    </w:rPr>
  </w:style>
  <w:style w:type="paragraph" w:styleId="NormalWeb">
    <w:name w:val="Normal (Web)"/>
    <w:basedOn w:val="Normal"/>
    <w:uiPriority w:val="99"/>
    <w:unhideWhenUsed/>
    <w:rsid w:val="006C503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0">
    <w:basedOn w:val="TableNormal1"/>
    <w:rsid w:val="00C115C0"/>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1"/>
    <w:rsid w:val="00C115C0"/>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1"/>
    <w:rsid w:val="00C115C0"/>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1"/>
    <w:rsid w:val="00C115C0"/>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1"/>
    <w:rsid w:val="00C115C0"/>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1"/>
    <w:rsid w:val="00C115C0"/>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1"/>
    <w:rsid w:val="00C115C0"/>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1"/>
    <w:rsid w:val="00C115C0"/>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1"/>
    <w:rsid w:val="00C115C0"/>
    <w:tblPr>
      <w:tblStyleRowBandSize w:val="1"/>
      <w:tblStyleColBandSize w:val="1"/>
      <w:tblCellMar>
        <w:top w:w="15" w:type="dxa"/>
        <w:left w:w="15" w:type="dxa"/>
        <w:bottom w:w="15" w:type="dxa"/>
        <w:right w:w="15" w:type="dxa"/>
      </w:tblCellMar>
    </w:tblPr>
  </w:style>
  <w:style w:type="table" w:customStyle="1" w:styleId="a9">
    <w:basedOn w:val="TableNormal0"/>
    <w:rsid w:val="00C115C0"/>
    <w:pPr>
      <w:spacing w:after="0" w:line="240" w:lineRule="auto"/>
    </w:pPr>
    <w:tblPr>
      <w:tblStyleRowBandSize w:val="1"/>
      <w:tblStyleColBandSize w:val="1"/>
      <w:tblCellMar>
        <w:top w:w="15" w:type="dxa"/>
        <w:left w:w="15" w:type="dxa"/>
        <w:bottom w:w="15" w:type="dxa"/>
        <w:right w:w="15" w:type="dxa"/>
      </w:tblCellMar>
    </w:tblPr>
  </w:style>
  <w:style w:type="table" w:customStyle="1" w:styleId="aa">
    <w:basedOn w:val="TableNormal0"/>
    <w:rsid w:val="00C115C0"/>
    <w:pPr>
      <w:spacing w:after="0" w:line="240" w:lineRule="auto"/>
    </w:pPr>
    <w:tblPr>
      <w:tblStyleRowBandSize w:val="1"/>
      <w:tblStyleColBandSize w:val="1"/>
      <w:tblCellMar>
        <w:top w:w="15" w:type="dxa"/>
        <w:left w:w="15" w:type="dxa"/>
        <w:bottom w:w="15" w:type="dxa"/>
        <w:right w:w="15" w:type="dxa"/>
      </w:tblCellMar>
    </w:tblPr>
  </w:style>
  <w:style w:type="table" w:customStyle="1" w:styleId="ab">
    <w:basedOn w:val="TableNormal0"/>
    <w:rsid w:val="00C115C0"/>
    <w:pPr>
      <w:spacing w:after="0" w:line="240" w:lineRule="auto"/>
    </w:pPr>
    <w:tblPr>
      <w:tblStyleRowBandSize w:val="1"/>
      <w:tblStyleColBandSize w:val="1"/>
      <w:tblCellMar>
        <w:top w:w="15" w:type="dxa"/>
        <w:left w:w="15" w:type="dxa"/>
        <w:bottom w:w="15" w:type="dxa"/>
        <w:right w:w="15" w:type="dxa"/>
      </w:tblCellMar>
    </w:tblPr>
  </w:style>
  <w:style w:type="table" w:customStyle="1" w:styleId="ac">
    <w:basedOn w:val="TableNormal0"/>
    <w:rsid w:val="00C115C0"/>
    <w:pPr>
      <w:spacing w:after="0" w:line="240" w:lineRule="auto"/>
    </w:pPr>
    <w:tblPr>
      <w:tblStyleRowBandSize w:val="1"/>
      <w:tblStyleColBandSize w:val="1"/>
      <w:tblCellMar>
        <w:top w:w="15" w:type="dxa"/>
        <w:left w:w="15" w:type="dxa"/>
        <w:bottom w:w="15" w:type="dxa"/>
        <w:right w:w="15" w:type="dxa"/>
      </w:tblCellMar>
    </w:tblPr>
  </w:style>
  <w:style w:type="table" w:customStyle="1" w:styleId="ad">
    <w:basedOn w:val="TableNormal0"/>
    <w:rsid w:val="00C115C0"/>
    <w:pPr>
      <w:spacing w:after="0" w:line="240" w:lineRule="auto"/>
    </w:pPr>
    <w:tblPr>
      <w:tblStyleRowBandSize w:val="1"/>
      <w:tblStyleColBandSize w:val="1"/>
      <w:tblCellMar>
        <w:top w:w="15" w:type="dxa"/>
        <w:left w:w="15" w:type="dxa"/>
        <w:bottom w:w="15" w:type="dxa"/>
        <w:right w:w="15" w:type="dxa"/>
      </w:tblCellMar>
    </w:tblPr>
  </w:style>
  <w:style w:type="table" w:customStyle="1" w:styleId="ae">
    <w:basedOn w:val="TableNormal0"/>
    <w:rsid w:val="00C115C0"/>
    <w:pPr>
      <w:spacing w:after="0" w:line="240" w:lineRule="auto"/>
    </w:pPr>
    <w:tblPr>
      <w:tblStyleRowBandSize w:val="1"/>
      <w:tblStyleColBandSize w:val="1"/>
      <w:tblCellMar>
        <w:top w:w="15" w:type="dxa"/>
        <w:left w:w="15" w:type="dxa"/>
        <w:bottom w:w="15" w:type="dxa"/>
        <w:right w:w="15" w:type="dxa"/>
      </w:tblCellMar>
    </w:tblPr>
  </w:style>
  <w:style w:type="table" w:customStyle="1" w:styleId="af">
    <w:basedOn w:val="TableNormal0"/>
    <w:rsid w:val="00C115C0"/>
    <w:pPr>
      <w:spacing w:after="0" w:line="240" w:lineRule="auto"/>
    </w:pPr>
    <w:tblPr>
      <w:tblStyleRowBandSize w:val="1"/>
      <w:tblStyleColBandSize w:val="1"/>
      <w:tblCellMar>
        <w:top w:w="15" w:type="dxa"/>
        <w:left w:w="15" w:type="dxa"/>
        <w:bottom w:w="15" w:type="dxa"/>
        <w:right w:w="15" w:type="dxa"/>
      </w:tblCellMar>
    </w:tblPr>
  </w:style>
  <w:style w:type="table" w:customStyle="1" w:styleId="af0">
    <w:basedOn w:val="TableNormal0"/>
    <w:rsid w:val="00C115C0"/>
    <w:pPr>
      <w:spacing w:after="0" w:line="240" w:lineRule="auto"/>
    </w:pPr>
    <w:tblPr>
      <w:tblStyleRowBandSize w:val="1"/>
      <w:tblStyleColBandSize w:val="1"/>
      <w:tblCellMar>
        <w:top w:w="15" w:type="dxa"/>
        <w:left w:w="15" w:type="dxa"/>
        <w:bottom w:w="15" w:type="dxa"/>
        <w:right w:w="15" w:type="dxa"/>
      </w:tblCellMar>
    </w:tblPr>
  </w:style>
  <w:style w:type="paragraph" w:styleId="Notedebasdepage">
    <w:name w:val="footnote text"/>
    <w:basedOn w:val="Normal"/>
    <w:link w:val="NotedebasdepageCar"/>
    <w:uiPriority w:val="99"/>
    <w:semiHidden/>
    <w:unhideWhenUsed/>
    <w:rsid w:val="009A570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A570B"/>
    <w:rPr>
      <w:sz w:val="20"/>
      <w:szCs w:val="20"/>
    </w:rPr>
  </w:style>
  <w:style w:type="character" w:styleId="Appelnotedebasdep">
    <w:name w:val="footnote reference"/>
    <w:basedOn w:val="Policepardfaut"/>
    <w:uiPriority w:val="99"/>
    <w:semiHidden/>
    <w:unhideWhenUsed/>
    <w:rsid w:val="009A570B"/>
    <w:rPr>
      <w:vertAlign w:val="superscript"/>
    </w:rPr>
  </w:style>
  <w:style w:type="character" w:customStyle="1" w:styleId="Mentionnonrsolue1">
    <w:name w:val="Mention non résolue1"/>
    <w:basedOn w:val="Policepardfaut"/>
    <w:uiPriority w:val="99"/>
    <w:semiHidden/>
    <w:unhideWhenUsed/>
    <w:rsid w:val="009A570B"/>
    <w:rPr>
      <w:color w:val="605E5C"/>
      <w:shd w:val="clear" w:color="auto" w:fill="E1DFDD"/>
    </w:rPr>
  </w:style>
  <w:style w:type="character" w:styleId="Lienhypertextesuivivisit">
    <w:name w:val="FollowedHyperlink"/>
    <w:basedOn w:val="Policepardfaut"/>
    <w:uiPriority w:val="99"/>
    <w:semiHidden/>
    <w:unhideWhenUsed/>
    <w:rsid w:val="006A2291"/>
    <w:rPr>
      <w:color w:val="954F72" w:themeColor="followedHyperlink"/>
      <w:u w:val="single"/>
    </w:rPr>
  </w:style>
  <w:style w:type="character" w:styleId="Marquedecommentaire">
    <w:name w:val="annotation reference"/>
    <w:basedOn w:val="Policepardfaut"/>
    <w:uiPriority w:val="99"/>
    <w:semiHidden/>
    <w:unhideWhenUsed/>
    <w:rsid w:val="00160D2D"/>
    <w:rPr>
      <w:sz w:val="16"/>
      <w:szCs w:val="16"/>
    </w:rPr>
  </w:style>
  <w:style w:type="paragraph" w:styleId="Commentaire">
    <w:name w:val="annotation text"/>
    <w:basedOn w:val="Normal"/>
    <w:link w:val="CommentaireCar"/>
    <w:uiPriority w:val="99"/>
    <w:semiHidden/>
    <w:unhideWhenUsed/>
    <w:rsid w:val="00160D2D"/>
    <w:pPr>
      <w:spacing w:line="240" w:lineRule="auto"/>
    </w:pPr>
    <w:rPr>
      <w:sz w:val="20"/>
      <w:szCs w:val="20"/>
    </w:rPr>
  </w:style>
  <w:style w:type="character" w:customStyle="1" w:styleId="CommentaireCar">
    <w:name w:val="Commentaire Car"/>
    <w:basedOn w:val="Policepardfaut"/>
    <w:link w:val="Commentaire"/>
    <w:uiPriority w:val="99"/>
    <w:semiHidden/>
    <w:rsid w:val="00160D2D"/>
    <w:rPr>
      <w:sz w:val="20"/>
      <w:szCs w:val="20"/>
    </w:rPr>
  </w:style>
  <w:style w:type="paragraph" w:styleId="Objetducommentaire">
    <w:name w:val="annotation subject"/>
    <w:basedOn w:val="Commentaire"/>
    <w:next w:val="Commentaire"/>
    <w:link w:val="ObjetducommentaireCar"/>
    <w:uiPriority w:val="99"/>
    <w:semiHidden/>
    <w:unhideWhenUsed/>
    <w:rsid w:val="00160D2D"/>
    <w:rPr>
      <w:b/>
      <w:bCs/>
    </w:rPr>
  </w:style>
  <w:style w:type="character" w:customStyle="1" w:styleId="ObjetducommentaireCar">
    <w:name w:val="Objet du commentaire Car"/>
    <w:basedOn w:val="CommentaireCar"/>
    <w:link w:val="Objetducommentaire"/>
    <w:uiPriority w:val="99"/>
    <w:semiHidden/>
    <w:rsid w:val="00160D2D"/>
    <w:rPr>
      <w:b/>
      <w:bCs/>
      <w:sz w:val="20"/>
      <w:szCs w:val="20"/>
    </w:rPr>
  </w:style>
  <w:style w:type="paragraph" w:customStyle="1" w:styleId="pf0">
    <w:name w:val="pf0"/>
    <w:basedOn w:val="Normal"/>
    <w:rsid w:val="003872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Policepardfaut"/>
    <w:rsid w:val="003872E5"/>
    <w:rPr>
      <w:rFonts w:ascii="Segoe UI" w:hAnsi="Segoe UI" w:cs="Segoe UI" w:hint="default"/>
      <w:sz w:val="18"/>
      <w:szCs w:val="18"/>
    </w:rPr>
  </w:style>
  <w:style w:type="paragraph" w:styleId="Rvision">
    <w:name w:val="Revision"/>
    <w:hidden/>
    <w:uiPriority w:val="99"/>
    <w:semiHidden/>
    <w:rsid w:val="005038A0"/>
    <w:pPr>
      <w:spacing w:after="0" w:line="240" w:lineRule="auto"/>
    </w:pPr>
  </w:style>
  <w:style w:type="paragraph" w:styleId="Textedebulles">
    <w:name w:val="Balloon Text"/>
    <w:basedOn w:val="Normal"/>
    <w:link w:val="TextedebullesCar"/>
    <w:uiPriority w:val="99"/>
    <w:semiHidden/>
    <w:unhideWhenUsed/>
    <w:rsid w:val="00DC4F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4F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889480">
      <w:bodyDiv w:val="1"/>
      <w:marLeft w:val="0"/>
      <w:marRight w:val="0"/>
      <w:marTop w:val="0"/>
      <w:marBottom w:val="0"/>
      <w:divBdr>
        <w:top w:val="none" w:sz="0" w:space="0" w:color="auto"/>
        <w:left w:val="none" w:sz="0" w:space="0" w:color="auto"/>
        <w:bottom w:val="none" w:sz="0" w:space="0" w:color="auto"/>
        <w:right w:val="none" w:sz="0" w:space="0" w:color="auto"/>
      </w:divBdr>
    </w:div>
    <w:div w:id="395783826">
      <w:bodyDiv w:val="1"/>
      <w:marLeft w:val="0"/>
      <w:marRight w:val="0"/>
      <w:marTop w:val="0"/>
      <w:marBottom w:val="0"/>
      <w:divBdr>
        <w:top w:val="none" w:sz="0" w:space="0" w:color="auto"/>
        <w:left w:val="none" w:sz="0" w:space="0" w:color="auto"/>
        <w:bottom w:val="none" w:sz="0" w:space="0" w:color="auto"/>
        <w:right w:val="none" w:sz="0" w:space="0" w:color="auto"/>
      </w:divBdr>
    </w:div>
    <w:div w:id="435753359">
      <w:bodyDiv w:val="1"/>
      <w:marLeft w:val="0"/>
      <w:marRight w:val="0"/>
      <w:marTop w:val="0"/>
      <w:marBottom w:val="0"/>
      <w:divBdr>
        <w:top w:val="none" w:sz="0" w:space="0" w:color="auto"/>
        <w:left w:val="none" w:sz="0" w:space="0" w:color="auto"/>
        <w:bottom w:val="none" w:sz="0" w:space="0" w:color="auto"/>
        <w:right w:val="none" w:sz="0" w:space="0" w:color="auto"/>
      </w:divBdr>
    </w:div>
    <w:div w:id="697894077">
      <w:bodyDiv w:val="1"/>
      <w:marLeft w:val="0"/>
      <w:marRight w:val="0"/>
      <w:marTop w:val="0"/>
      <w:marBottom w:val="0"/>
      <w:divBdr>
        <w:top w:val="none" w:sz="0" w:space="0" w:color="auto"/>
        <w:left w:val="none" w:sz="0" w:space="0" w:color="auto"/>
        <w:bottom w:val="none" w:sz="0" w:space="0" w:color="auto"/>
        <w:right w:val="none" w:sz="0" w:space="0" w:color="auto"/>
      </w:divBdr>
      <w:divsChild>
        <w:div w:id="1892299681">
          <w:marLeft w:val="-15"/>
          <w:marRight w:val="0"/>
          <w:marTop w:val="0"/>
          <w:marBottom w:val="0"/>
          <w:divBdr>
            <w:top w:val="none" w:sz="0" w:space="0" w:color="auto"/>
            <w:left w:val="none" w:sz="0" w:space="0" w:color="auto"/>
            <w:bottom w:val="none" w:sz="0" w:space="0" w:color="auto"/>
            <w:right w:val="none" w:sz="0" w:space="0" w:color="auto"/>
          </w:divBdr>
        </w:div>
      </w:divsChild>
    </w:div>
    <w:div w:id="1335231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image" Target="media/image13.png"/><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8.png"/><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header" Target="header5.xm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1.jpeg"/><Relationship Id="rId32" Type="http://schemas.openxmlformats.org/officeDocument/2006/relationships/image" Target="media/image19.png"/><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image" Target="media/image15.jpeg"/><Relationship Id="rId36"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image" Target="media/image18.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Qvo9vy1gAOYMWp1lUkmhxt/vrw==">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179F58-4218-4457-B468-B06B2ECC5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806</Words>
  <Characters>4437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ARLETTE CATTOEN</dc:creator>
  <cp:lastModifiedBy>Bob Laurane</cp:lastModifiedBy>
  <cp:revision>3</cp:revision>
  <cp:lastPrinted>2024-02-15T21:22:00Z</cp:lastPrinted>
  <dcterms:created xsi:type="dcterms:W3CDTF">2023-12-24T21:01:00Z</dcterms:created>
  <dcterms:modified xsi:type="dcterms:W3CDTF">2024-02-15T21:25:00Z</dcterms:modified>
</cp:coreProperties>
</file>