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1718" w14:textId="395AE521" w:rsidR="00EF4914" w:rsidRPr="00E04660" w:rsidRDefault="00EF4914" w:rsidP="00613E2D">
      <w:pPr>
        <w:spacing w:after="0" w:line="259" w:lineRule="auto"/>
        <w:ind w:left="4344" w:right="94" w:firstLine="0"/>
        <w:rPr>
          <w:color w:val="auto"/>
        </w:rPr>
      </w:pPr>
    </w:p>
    <w:p w14:paraId="08D9E1CB" w14:textId="45B2DAA7" w:rsidR="00EF4914" w:rsidRPr="00E04660" w:rsidRDefault="00A32267" w:rsidP="00613E2D">
      <w:pPr>
        <w:spacing w:after="0" w:line="259" w:lineRule="auto"/>
        <w:ind w:left="0" w:right="94" w:firstLine="0"/>
        <w:jc w:val="center"/>
        <w:rPr>
          <w:color w:val="auto"/>
        </w:rPr>
      </w:pPr>
      <w:r w:rsidRPr="00E04660">
        <w:rPr>
          <w:noProof/>
          <w:color w:val="auto"/>
        </w:rPr>
        <w:drawing>
          <wp:inline distT="0" distB="0" distL="0" distR="0" wp14:anchorId="0491AC89" wp14:editId="6394AD34">
            <wp:extent cx="2286319" cy="1209844"/>
            <wp:effectExtent l="0" t="0" r="0" b="9525"/>
            <wp:docPr id="21260579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57964" name="Image 2126057964"/>
                    <pic:cNvPicPr/>
                  </pic:nvPicPr>
                  <pic:blipFill>
                    <a:blip r:embed="rId5">
                      <a:extLst>
                        <a:ext uri="{28A0092B-C50C-407E-A947-70E740481C1C}">
                          <a14:useLocalDpi xmlns:a14="http://schemas.microsoft.com/office/drawing/2010/main" val="0"/>
                        </a:ext>
                      </a:extLst>
                    </a:blip>
                    <a:stretch>
                      <a:fillRect/>
                    </a:stretch>
                  </pic:blipFill>
                  <pic:spPr>
                    <a:xfrm>
                      <a:off x="0" y="0"/>
                      <a:ext cx="2286319" cy="1209844"/>
                    </a:xfrm>
                    <a:prstGeom prst="rect">
                      <a:avLst/>
                    </a:prstGeom>
                  </pic:spPr>
                </pic:pic>
              </a:graphicData>
            </a:graphic>
          </wp:inline>
        </w:drawing>
      </w:r>
    </w:p>
    <w:p w14:paraId="29B7D5B4" w14:textId="26882F5C" w:rsidR="00EF4914" w:rsidRPr="00E04660" w:rsidRDefault="00B80F94" w:rsidP="00613E2D">
      <w:pPr>
        <w:spacing w:after="0" w:line="259" w:lineRule="auto"/>
        <w:ind w:left="0" w:right="94" w:firstLine="0"/>
        <w:rPr>
          <w:color w:val="auto"/>
        </w:rPr>
      </w:pPr>
      <w:r w:rsidRPr="00E04660">
        <w:rPr>
          <w:color w:val="auto"/>
        </w:rPr>
        <w:t xml:space="preserve"> </w:t>
      </w:r>
    </w:p>
    <w:p w14:paraId="0C8E33A2" w14:textId="77777777" w:rsidR="00EF4914" w:rsidRPr="00E04660" w:rsidRDefault="00B80F94" w:rsidP="00613E2D">
      <w:pPr>
        <w:spacing w:after="0" w:line="259" w:lineRule="auto"/>
        <w:ind w:left="0" w:right="94" w:firstLine="0"/>
        <w:rPr>
          <w:color w:val="auto"/>
        </w:rPr>
      </w:pPr>
      <w:r w:rsidRPr="00E04660">
        <w:rPr>
          <w:color w:val="auto"/>
        </w:rPr>
        <w:t xml:space="preserve"> </w:t>
      </w:r>
    </w:p>
    <w:p w14:paraId="465F8E24" w14:textId="77777777" w:rsidR="00EF4914" w:rsidRPr="00E04660" w:rsidRDefault="00B80F94" w:rsidP="00613E2D">
      <w:pPr>
        <w:spacing w:after="0" w:line="259" w:lineRule="auto"/>
        <w:ind w:left="0" w:right="94" w:firstLine="0"/>
        <w:jc w:val="center"/>
        <w:rPr>
          <w:color w:val="auto"/>
        </w:rPr>
      </w:pPr>
      <w:r w:rsidRPr="00E04660">
        <w:rPr>
          <w:color w:val="auto"/>
          <w:sz w:val="44"/>
        </w:rPr>
        <w:t xml:space="preserve"> </w:t>
      </w:r>
    </w:p>
    <w:p w14:paraId="5ADCCF12" w14:textId="77777777" w:rsidR="00EF4914" w:rsidRPr="00E04660" w:rsidRDefault="00B80F94" w:rsidP="00613E2D">
      <w:pPr>
        <w:spacing w:after="0" w:line="259" w:lineRule="auto"/>
        <w:ind w:left="10" w:right="94" w:hanging="10"/>
        <w:jc w:val="center"/>
        <w:rPr>
          <w:color w:val="auto"/>
          <w14:textOutline w14:w="9525" w14:cap="rnd" w14:cmpd="sng" w14:algn="ctr">
            <w14:solidFill>
              <w14:schemeClr w14:val="accent1"/>
            </w14:solidFill>
            <w14:prstDash w14:val="solid"/>
            <w14:bevel/>
          </w14:textOutline>
        </w:rPr>
      </w:pPr>
      <w:r w:rsidRPr="00E04660">
        <w:rPr>
          <w:color w:val="auto"/>
          <w:sz w:val="44"/>
          <w14:textOutline w14:w="9525" w14:cap="rnd" w14:cmpd="sng" w14:algn="ctr">
            <w14:solidFill>
              <w14:schemeClr w14:val="accent1"/>
            </w14:solidFill>
            <w14:prstDash w14:val="solid"/>
            <w14:bevel/>
          </w14:textOutline>
        </w:rPr>
        <w:t xml:space="preserve">Guide pratique </w:t>
      </w:r>
    </w:p>
    <w:p w14:paraId="6400D721" w14:textId="1540E976" w:rsidR="00EF4914" w:rsidRPr="00E04660" w:rsidRDefault="00B80F94" w:rsidP="00613E2D">
      <w:pPr>
        <w:spacing w:after="0" w:line="259" w:lineRule="auto"/>
        <w:ind w:left="36" w:right="94" w:firstLine="0"/>
        <w:rPr>
          <w:color w:val="auto"/>
          <w14:textOutline w14:w="9525" w14:cap="rnd" w14:cmpd="sng" w14:algn="ctr">
            <w14:solidFill>
              <w14:schemeClr w14:val="accent1"/>
            </w14:solidFill>
            <w14:prstDash w14:val="solid"/>
            <w14:bevel/>
          </w14:textOutline>
        </w:rPr>
      </w:pPr>
      <w:r w:rsidRPr="00E04660">
        <w:rPr>
          <w:color w:val="auto"/>
          <w:sz w:val="44"/>
          <w14:textOutline w14:w="9525" w14:cap="rnd" w14:cmpd="sng" w14:algn="ctr">
            <w14:solidFill>
              <w14:schemeClr w14:val="accent1"/>
            </w14:solidFill>
            <w14:prstDash w14:val="solid"/>
            <w14:bevel/>
          </w14:textOutline>
        </w:rPr>
        <w:t xml:space="preserve">Organisation des Finales </w:t>
      </w:r>
      <w:r w:rsidR="00A32267" w:rsidRPr="00E04660">
        <w:rPr>
          <w:color w:val="auto"/>
          <w:sz w:val="44"/>
          <w14:textOutline w14:w="9525" w14:cap="rnd" w14:cmpd="sng" w14:algn="ctr">
            <w14:solidFill>
              <w14:schemeClr w14:val="accent1"/>
            </w14:solidFill>
            <w14:prstDash w14:val="solid"/>
            <w14:bevel/>
          </w14:textOutline>
        </w:rPr>
        <w:t>Canicross</w:t>
      </w:r>
      <w:r w:rsidRPr="00E04660">
        <w:rPr>
          <w:color w:val="auto"/>
          <w:sz w:val="44"/>
          <w14:textOutline w14:w="9525" w14:cap="rnd" w14:cmpd="sng" w14:algn="ctr">
            <w14:solidFill>
              <w14:schemeClr w14:val="accent1"/>
            </w14:solidFill>
            <w14:prstDash w14:val="solid"/>
            <w14:bevel/>
          </w14:textOutline>
        </w:rPr>
        <w:t xml:space="preserve"> </w:t>
      </w:r>
    </w:p>
    <w:p w14:paraId="0F49F4EB" w14:textId="77777777" w:rsidR="00EF4914" w:rsidRPr="00E04660" w:rsidRDefault="00B80F94" w:rsidP="00613E2D">
      <w:pPr>
        <w:spacing w:after="0" w:line="259" w:lineRule="auto"/>
        <w:ind w:left="10" w:right="94" w:hanging="10"/>
        <w:jc w:val="center"/>
        <w:rPr>
          <w:color w:val="auto"/>
          <w14:textOutline w14:w="9525" w14:cap="rnd" w14:cmpd="sng" w14:algn="ctr">
            <w14:solidFill>
              <w14:schemeClr w14:val="accent1"/>
            </w14:solidFill>
            <w14:prstDash w14:val="solid"/>
            <w14:bevel/>
          </w14:textOutline>
        </w:rPr>
      </w:pPr>
      <w:r w:rsidRPr="00E04660">
        <w:rPr>
          <w:color w:val="auto"/>
          <w:sz w:val="44"/>
          <w14:textOutline w14:w="9525" w14:cap="rnd" w14:cmpd="sng" w14:algn="ctr">
            <w14:solidFill>
              <w14:schemeClr w14:val="accent1"/>
            </w14:solidFill>
            <w14:prstDash w14:val="solid"/>
            <w14:bevel/>
          </w14:textOutline>
        </w:rPr>
        <w:t xml:space="preserve">de la CNEAC </w:t>
      </w:r>
    </w:p>
    <w:p w14:paraId="23458C60" w14:textId="77777777" w:rsidR="00EF4914" w:rsidRPr="00E04660" w:rsidRDefault="00B80F94" w:rsidP="00613E2D">
      <w:pPr>
        <w:spacing w:after="0" w:line="259" w:lineRule="auto"/>
        <w:ind w:left="0" w:right="94" w:firstLine="0"/>
        <w:rPr>
          <w:color w:val="auto"/>
        </w:rPr>
      </w:pPr>
      <w:r w:rsidRPr="00E04660">
        <w:rPr>
          <w:color w:val="auto"/>
        </w:rPr>
        <w:t xml:space="preserve"> </w:t>
      </w:r>
    </w:p>
    <w:p w14:paraId="2D7B79C2" w14:textId="1FFB590D" w:rsidR="00EF4914" w:rsidRPr="00E04660" w:rsidRDefault="00B80F94" w:rsidP="00613E2D">
      <w:pPr>
        <w:spacing w:after="0" w:line="259" w:lineRule="auto"/>
        <w:ind w:left="0" w:right="94" w:firstLine="0"/>
        <w:rPr>
          <w:color w:val="auto"/>
        </w:rPr>
      </w:pPr>
      <w:r w:rsidRPr="00E04660">
        <w:rPr>
          <w:color w:val="auto"/>
        </w:rPr>
        <w:t xml:space="preserve">Ce guide a pour but d’accompagner les clubs organisateurs ainsi que les territoriales dans l’organisation d’une finale </w:t>
      </w:r>
      <w:r w:rsidR="003F110D">
        <w:rPr>
          <w:color w:val="auto"/>
        </w:rPr>
        <w:t>canicross</w:t>
      </w:r>
      <w:r w:rsidRPr="00E04660">
        <w:rPr>
          <w:color w:val="auto"/>
        </w:rPr>
        <w:t xml:space="preserve"> de la CNEAC. </w:t>
      </w:r>
    </w:p>
    <w:p w14:paraId="5504F03B" w14:textId="56041363" w:rsidR="00EF4914" w:rsidRPr="00E04660" w:rsidRDefault="00B80F94" w:rsidP="00613E2D">
      <w:pPr>
        <w:spacing w:after="0"/>
        <w:ind w:left="0" w:right="94" w:firstLine="0"/>
        <w:rPr>
          <w:color w:val="auto"/>
        </w:rPr>
      </w:pPr>
      <w:r w:rsidRPr="00E04660">
        <w:rPr>
          <w:color w:val="auto"/>
        </w:rPr>
        <w:t>Il s’agit de conseils pratiques qui permett</w:t>
      </w:r>
      <w:r w:rsidR="00A03590">
        <w:rPr>
          <w:color w:val="auto"/>
        </w:rPr>
        <w:t>e</w:t>
      </w:r>
      <w:r w:rsidRPr="00E04660">
        <w:rPr>
          <w:color w:val="auto"/>
        </w:rPr>
        <w:t xml:space="preserve">nt d’encadrer les points importants à respecter lors de la gestion de ce type de manifestation. </w:t>
      </w:r>
    </w:p>
    <w:p w14:paraId="206BCACF" w14:textId="5313282B" w:rsidR="00EF4914" w:rsidRPr="00E04660" w:rsidRDefault="00A03590" w:rsidP="00613E2D">
      <w:pPr>
        <w:spacing w:after="0"/>
        <w:ind w:left="0" w:right="94" w:firstLine="0"/>
        <w:rPr>
          <w:color w:val="auto"/>
        </w:rPr>
      </w:pPr>
      <w:r w:rsidRPr="00E04660">
        <w:rPr>
          <w:color w:val="auto"/>
        </w:rPr>
        <w:t xml:space="preserve">Ce guide se veut évolutif et construit aussi par les retours d’expériences de chacun. Les suggestions ou les améliorations sont les bienvenues. </w:t>
      </w:r>
    </w:p>
    <w:p w14:paraId="62503DBD" w14:textId="77777777" w:rsidR="00EF4914" w:rsidRPr="00E04660" w:rsidRDefault="00B80F94" w:rsidP="00613E2D">
      <w:pPr>
        <w:spacing w:after="0" w:line="259" w:lineRule="auto"/>
        <w:ind w:left="0" w:right="94" w:firstLine="0"/>
        <w:rPr>
          <w:color w:val="auto"/>
        </w:rPr>
      </w:pPr>
      <w:r w:rsidRPr="00E04660">
        <w:rPr>
          <w:color w:val="auto"/>
        </w:rPr>
        <w:t xml:space="preserve"> </w:t>
      </w:r>
      <w:r w:rsidRPr="00E04660">
        <w:rPr>
          <w:color w:val="auto"/>
        </w:rPr>
        <w:tab/>
        <w:t xml:space="preserve"> </w:t>
      </w:r>
      <w:r w:rsidRPr="00E04660">
        <w:rPr>
          <w:color w:val="auto"/>
        </w:rPr>
        <w:br w:type="page"/>
      </w:r>
    </w:p>
    <w:p w14:paraId="3B5D73FF" w14:textId="77777777" w:rsidR="00EF4914" w:rsidRPr="00E04660" w:rsidRDefault="00B80F94" w:rsidP="00613E2D">
      <w:pPr>
        <w:pStyle w:val="Titre1"/>
        <w:ind w:right="94"/>
        <w:rPr>
          <w:color w:val="auto"/>
        </w:rPr>
      </w:pPr>
      <w:r w:rsidRPr="00E04660">
        <w:rPr>
          <w:color w:val="auto"/>
        </w:rPr>
        <w:lastRenderedPageBreak/>
        <w:t xml:space="preserve">REMISE DES PRIX </w:t>
      </w:r>
    </w:p>
    <w:p w14:paraId="0ED34C65" w14:textId="77777777" w:rsidR="00E02EF9" w:rsidRPr="00E04660" w:rsidRDefault="00E02EF9" w:rsidP="00613E2D">
      <w:pPr>
        <w:spacing w:after="0"/>
        <w:ind w:left="345" w:right="94" w:firstLine="0"/>
        <w:rPr>
          <w:color w:val="auto"/>
        </w:rPr>
      </w:pPr>
      <w:r w:rsidRPr="00E04660">
        <w:rPr>
          <w:color w:val="auto"/>
        </w:rPr>
        <w:t xml:space="preserve">Comme dans toute discipline sportive et ludique, les compétiteurs souhaitent une récompense digne de ce nom </w:t>
      </w:r>
    </w:p>
    <w:p w14:paraId="0B37CC8A" w14:textId="76434C4E" w:rsidR="00EF4914" w:rsidRPr="00E04660" w:rsidRDefault="00B80F94" w:rsidP="00613E2D">
      <w:pPr>
        <w:spacing w:after="0"/>
        <w:ind w:left="345" w:right="94" w:firstLine="0"/>
        <w:rPr>
          <w:color w:val="auto"/>
        </w:rPr>
      </w:pPr>
      <w:r w:rsidRPr="00E04660">
        <w:rPr>
          <w:color w:val="auto"/>
        </w:rPr>
        <w:t xml:space="preserve">La remise des prix d’une finale se doit d’être à la hauteur de l’évènement tant sur la présentation, </w:t>
      </w:r>
      <w:r w:rsidR="009E6460" w:rsidRPr="00E04660">
        <w:rPr>
          <w:color w:val="auto"/>
        </w:rPr>
        <w:t xml:space="preserve">que sur </w:t>
      </w:r>
      <w:r w:rsidRPr="00E04660">
        <w:rPr>
          <w:color w:val="auto"/>
        </w:rPr>
        <w:t xml:space="preserve">son déroulé et sa composition. </w:t>
      </w:r>
    </w:p>
    <w:p w14:paraId="497F5943" w14:textId="577B3066" w:rsidR="00E02EF9" w:rsidRPr="00E04660" w:rsidRDefault="00E02EF9" w:rsidP="00613E2D">
      <w:pPr>
        <w:spacing w:after="0"/>
        <w:ind w:left="345" w:right="94" w:firstLine="0"/>
        <w:rPr>
          <w:color w:val="auto"/>
        </w:rPr>
      </w:pPr>
      <w:r w:rsidRPr="00E04660">
        <w:rPr>
          <w:noProof/>
          <w:color w:val="auto"/>
        </w:rPr>
        <w:drawing>
          <wp:anchor distT="0" distB="0" distL="114300" distR="114300" simplePos="0" relativeHeight="251694080" behindDoc="0" locked="0" layoutInCell="1" allowOverlap="1" wp14:anchorId="31C19DA0" wp14:editId="6F3705E0">
            <wp:simplePos x="0" y="0"/>
            <wp:positionH relativeFrom="margin">
              <wp:posOffset>-96520</wp:posOffset>
            </wp:positionH>
            <wp:positionV relativeFrom="paragraph">
              <wp:posOffset>172085</wp:posOffset>
            </wp:positionV>
            <wp:extent cx="243840" cy="243840"/>
            <wp:effectExtent l="0" t="0" r="3810" b="3810"/>
            <wp:wrapNone/>
            <wp:docPr id="1865737014" name="Image 186573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 cy="243840"/>
                    </a:xfrm>
                    <a:prstGeom prst="rect">
                      <a:avLst/>
                    </a:prstGeom>
                  </pic:spPr>
                </pic:pic>
              </a:graphicData>
            </a:graphic>
            <wp14:sizeRelH relativeFrom="margin">
              <wp14:pctWidth>0</wp14:pctWidth>
            </wp14:sizeRelH>
            <wp14:sizeRelV relativeFrom="margin">
              <wp14:pctHeight>0</wp14:pctHeight>
            </wp14:sizeRelV>
          </wp:anchor>
        </w:drawing>
      </w:r>
    </w:p>
    <w:p w14:paraId="76AE87DF" w14:textId="329717AB" w:rsidR="00EF4914" w:rsidRDefault="00B80F94" w:rsidP="00613E2D">
      <w:pPr>
        <w:numPr>
          <w:ilvl w:val="0"/>
          <w:numId w:val="1"/>
        </w:numPr>
        <w:spacing w:after="0"/>
        <w:ind w:right="94" w:hanging="360"/>
        <w:rPr>
          <w:color w:val="auto"/>
        </w:rPr>
      </w:pPr>
      <w:r w:rsidRPr="00E04660">
        <w:rPr>
          <w:color w:val="auto"/>
        </w:rPr>
        <w:t xml:space="preserve">Les 3 premiers de chaque catégorie </w:t>
      </w:r>
      <w:r w:rsidR="00E02EF9" w:rsidRPr="00E04660">
        <w:rPr>
          <w:color w:val="auto"/>
        </w:rPr>
        <w:t>récompensés dans chacune des disciplines</w:t>
      </w:r>
    </w:p>
    <w:p w14:paraId="2B857C13" w14:textId="35E2BB42" w:rsidR="003F110D" w:rsidRPr="00E71201" w:rsidRDefault="003F110D" w:rsidP="003F110D">
      <w:pPr>
        <w:numPr>
          <w:ilvl w:val="0"/>
          <w:numId w:val="1"/>
        </w:numPr>
        <w:spacing w:after="0"/>
        <w:ind w:right="94" w:hanging="360"/>
        <w:rPr>
          <w:color w:val="auto"/>
        </w:rPr>
      </w:pPr>
      <w:r w:rsidRPr="00E71201">
        <w:rPr>
          <w:color w:val="auto"/>
        </w:rPr>
        <w:t xml:space="preserve">Les 3 premiers en canitrottinette </w:t>
      </w:r>
      <w:r w:rsidR="00803BAC">
        <w:rPr>
          <w:color w:val="auto"/>
        </w:rPr>
        <w:t>si plu</w:t>
      </w:r>
      <w:r w:rsidRPr="00E71201">
        <w:rPr>
          <w:color w:val="auto"/>
        </w:rPr>
        <w:t>s de 5 concurrents</w:t>
      </w:r>
    </w:p>
    <w:p w14:paraId="209F69A1" w14:textId="77777777" w:rsidR="00EF4914" w:rsidRPr="00E71201" w:rsidRDefault="00B80F94" w:rsidP="00613E2D">
      <w:pPr>
        <w:numPr>
          <w:ilvl w:val="0"/>
          <w:numId w:val="1"/>
        </w:numPr>
        <w:spacing w:after="0"/>
        <w:ind w:right="94" w:hanging="360"/>
        <w:rPr>
          <w:color w:val="auto"/>
        </w:rPr>
      </w:pPr>
      <w:r w:rsidRPr="00E71201">
        <w:rPr>
          <w:color w:val="auto"/>
        </w:rPr>
        <w:t xml:space="preserve">Les 3 premiers en classe Handi si plus de 5 concurrents dans la même classe de handicap sinon 1 récompense pour le 1° </w:t>
      </w:r>
    </w:p>
    <w:p w14:paraId="1EA40375" w14:textId="6E474B43" w:rsidR="00EF4914" w:rsidRPr="00E71201" w:rsidRDefault="00B80F94" w:rsidP="00613E2D">
      <w:pPr>
        <w:numPr>
          <w:ilvl w:val="0"/>
          <w:numId w:val="1"/>
        </w:numPr>
        <w:spacing w:after="0"/>
        <w:ind w:right="94" w:hanging="360"/>
        <w:rPr>
          <w:color w:val="auto"/>
        </w:rPr>
      </w:pPr>
      <w:r w:rsidRPr="00E71201">
        <w:rPr>
          <w:color w:val="auto"/>
        </w:rPr>
        <w:t>Prévoir l’hymne national (</w:t>
      </w:r>
      <w:r w:rsidR="00A32267" w:rsidRPr="00E71201">
        <w:rPr>
          <w:color w:val="auto"/>
        </w:rPr>
        <w:t xml:space="preserve">La </w:t>
      </w:r>
      <w:r w:rsidRPr="00E71201">
        <w:rPr>
          <w:color w:val="auto"/>
        </w:rPr>
        <w:t xml:space="preserve">Marseillaise) </w:t>
      </w:r>
    </w:p>
    <w:p w14:paraId="2D38C6B6" w14:textId="77777777" w:rsidR="00E02EF9" w:rsidRPr="00E71201" w:rsidRDefault="00E02EF9" w:rsidP="00E02EF9">
      <w:pPr>
        <w:numPr>
          <w:ilvl w:val="0"/>
          <w:numId w:val="1"/>
        </w:numPr>
        <w:spacing w:after="0"/>
        <w:ind w:right="94" w:hanging="360"/>
        <w:rPr>
          <w:color w:val="auto"/>
        </w:rPr>
      </w:pPr>
      <w:r w:rsidRPr="00E71201">
        <w:rPr>
          <w:color w:val="auto"/>
        </w:rPr>
        <w:t xml:space="preserve">Décorer le podium avec les banderoles SCC/CNEAC </w:t>
      </w:r>
    </w:p>
    <w:p w14:paraId="6856AF2C" w14:textId="77777777" w:rsidR="00E71201" w:rsidRPr="00E71201" w:rsidRDefault="00E71201" w:rsidP="00E71201">
      <w:pPr>
        <w:numPr>
          <w:ilvl w:val="0"/>
          <w:numId w:val="1"/>
        </w:numPr>
        <w:spacing w:after="0"/>
        <w:ind w:right="94" w:hanging="360"/>
        <w:rPr>
          <w:color w:val="auto"/>
        </w:rPr>
      </w:pPr>
      <w:r w:rsidRPr="00E71201">
        <w:rPr>
          <w:color w:val="auto"/>
        </w:rPr>
        <w:t>Eviter les marches pour la classe Handi</w:t>
      </w:r>
    </w:p>
    <w:p w14:paraId="767F1C83" w14:textId="203E1EA5" w:rsidR="00E02EF9" w:rsidRPr="00E71201" w:rsidRDefault="00B80F94" w:rsidP="00613E2D">
      <w:pPr>
        <w:numPr>
          <w:ilvl w:val="0"/>
          <w:numId w:val="1"/>
        </w:numPr>
        <w:spacing w:after="0"/>
        <w:ind w:right="94" w:hanging="360"/>
        <w:rPr>
          <w:color w:val="auto"/>
        </w:rPr>
      </w:pPr>
      <w:r w:rsidRPr="00E71201">
        <w:rPr>
          <w:color w:val="auto"/>
        </w:rPr>
        <w:t xml:space="preserve">Prévoir </w:t>
      </w:r>
      <w:r w:rsidR="003F110D" w:rsidRPr="00E71201">
        <w:rPr>
          <w:color w:val="auto"/>
        </w:rPr>
        <w:t>un</w:t>
      </w:r>
      <w:r w:rsidR="00E02EF9" w:rsidRPr="00E71201">
        <w:rPr>
          <w:color w:val="auto"/>
        </w:rPr>
        <w:t xml:space="preserve"> </w:t>
      </w:r>
      <w:r w:rsidR="00E04660" w:rsidRPr="00E71201">
        <w:rPr>
          <w:color w:val="auto"/>
        </w:rPr>
        <w:t>p</w:t>
      </w:r>
      <w:r w:rsidRPr="00E71201">
        <w:rPr>
          <w:color w:val="auto"/>
        </w:rPr>
        <w:t>odium suffisamment grand pour recevoir conducteur et chien</w:t>
      </w:r>
      <w:r w:rsidR="003F110D" w:rsidRPr="00E71201">
        <w:rPr>
          <w:color w:val="auto"/>
        </w:rPr>
        <w:t xml:space="preserve">, sinon </w:t>
      </w:r>
      <w:r w:rsidR="006F6D8A" w:rsidRPr="00E71201">
        <w:rPr>
          <w:color w:val="auto"/>
        </w:rPr>
        <w:t xml:space="preserve">placer </w:t>
      </w:r>
      <w:r w:rsidR="00C51B39">
        <w:rPr>
          <w:color w:val="auto"/>
        </w:rPr>
        <w:t>à même le</w:t>
      </w:r>
      <w:r w:rsidR="00C51B39" w:rsidRPr="00E71201">
        <w:rPr>
          <w:color w:val="auto"/>
        </w:rPr>
        <w:t xml:space="preserve"> sol </w:t>
      </w:r>
      <w:r w:rsidR="006F6D8A" w:rsidRPr="00E71201">
        <w:rPr>
          <w:color w:val="auto"/>
        </w:rPr>
        <w:t>des plaques numérotées (</w:t>
      </w:r>
      <w:r w:rsidR="00E71201">
        <w:rPr>
          <w:color w:val="auto"/>
        </w:rPr>
        <w:t xml:space="preserve">style </w:t>
      </w:r>
      <w:r w:rsidR="006F6D8A" w:rsidRPr="00E71201">
        <w:rPr>
          <w:color w:val="auto"/>
        </w:rPr>
        <w:t xml:space="preserve">agility) </w:t>
      </w:r>
      <w:r w:rsidR="00E71201" w:rsidRPr="00E71201">
        <w:rPr>
          <w:color w:val="auto"/>
        </w:rPr>
        <w:t xml:space="preserve">visibles </w:t>
      </w:r>
      <w:r w:rsidR="006F6D8A" w:rsidRPr="00E71201">
        <w:rPr>
          <w:color w:val="auto"/>
        </w:rPr>
        <w:t xml:space="preserve">par tous </w:t>
      </w:r>
      <w:r w:rsidR="003F110D" w:rsidRPr="00E71201">
        <w:rPr>
          <w:color w:val="auto"/>
        </w:rPr>
        <w:t xml:space="preserve">en respectant le hiérarchie (le 1 au centre, à sa droite le 2 et le 3 à sa gauche) </w:t>
      </w:r>
      <w:r w:rsidR="006F6D8A" w:rsidRPr="00E71201">
        <w:rPr>
          <w:color w:val="auto"/>
        </w:rPr>
        <w:t>et laisser</w:t>
      </w:r>
      <w:r w:rsidR="003F110D" w:rsidRPr="00E71201">
        <w:rPr>
          <w:color w:val="auto"/>
        </w:rPr>
        <w:t xml:space="preserve"> une marge suffisante </w:t>
      </w:r>
      <w:r w:rsidR="006F6D8A" w:rsidRPr="00E71201">
        <w:rPr>
          <w:color w:val="auto"/>
        </w:rPr>
        <w:t xml:space="preserve">entre </w:t>
      </w:r>
      <w:r w:rsidR="00E71201">
        <w:rPr>
          <w:color w:val="auto"/>
        </w:rPr>
        <w:t>chaque</w:t>
      </w:r>
      <w:r w:rsidR="006F6D8A" w:rsidRPr="00E71201">
        <w:rPr>
          <w:color w:val="auto"/>
        </w:rPr>
        <w:t xml:space="preserve"> équipe</w:t>
      </w:r>
    </w:p>
    <w:p w14:paraId="1F32ECD0" w14:textId="77777777" w:rsidR="00EF4914" w:rsidRPr="00E04660" w:rsidRDefault="00B80F94" w:rsidP="00613E2D">
      <w:pPr>
        <w:numPr>
          <w:ilvl w:val="0"/>
          <w:numId w:val="1"/>
        </w:numPr>
        <w:spacing w:after="0"/>
        <w:ind w:right="94" w:hanging="360"/>
        <w:rPr>
          <w:color w:val="auto"/>
        </w:rPr>
      </w:pPr>
      <w:r w:rsidRPr="00E71201">
        <w:rPr>
          <w:color w:val="auto"/>
        </w:rPr>
        <w:t xml:space="preserve">Les juges et officiels sont </w:t>
      </w:r>
      <w:r w:rsidRPr="00E04660">
        <w:rPr>
          <w:color w:val="auto"/>
        </w:rPr>
        <w:t xml:space="preserve">invités à remettre les récompenses </w:t>
      </w:r>
    </w:p>
    <w:p w14:paraId="7FB3B902" w14:textId="77777777" w:rsidR="00EF4914" w:rsidRPr="00E04660" w:rsidRDefault="00B80F94" w:rsidP="00613E2D">
      <w:pPr>
        <w:numPr>
          <w:ilvl w:val="0"/>
          <w:numId w:val="1"/>
        </w:numPr>
        <w:spacing w:after="0"/>
        <w:ind w:right="94" w:hanging="360"/>
        <w:rPr>
          <w:color w:val="auto"/>
        </w:rPr>
      </w:pPr>
      <w:r w:rsidRPr="00E04660">
        <w:rPr>
          <w:color w:val="auto"/>
        </w:rPr>
        <w:t xml:space="preserve">Inviter les Maires, conseillers territoriaux et les représentants cynophiles locaux </w:t>
      </w:r>
    </w:p>
    <w:p w14:paraId="5FCB1E24" w14:textId="0D9BDD3A" w:rsidR="00EF4914" w:rsidRPr="00E04660" w:rsidRDefault="00B80F94" w:rsidP="00613E2D">
      <w:pPr>
        <w:spacing w:after="0" w:line="259" w:lineRule="auto"/>
        <w:ind w:left="720" w:right="94" w:firstLine="0"/>
        <w:rPr>
          <w:color w:val="auto"/>
        </w:rPr>
      </w:pPr>
      <w:r w:rsidRPr="00E04660">
        <w:rPr>
          <w:color w:val="auto"/>
        </w:rPr>
        <w:t xml:space="preserve">  </w:t>
      </w:r>
    </w:p>
    <w:p w14:paraId="0E5023A6" w14:textId="416BA8B3" w:rsidR="00EF4914" w:rsidRPr="00E04660" w:rsidRDefault="00770790" w:rsidP="00613E2D">
      <w:pPr>
        <w:numPr>
          <w:ilvl w:val="1"/>
          <w:numId w:val="1"/>
        </w:numPr>
        <w:spacing w:after="0"/>
        <w:ind w:right="94" w:hanging="360"/>
        <w:rPr>
          <w:color w:val="auto"/>
        </w:rPr>
      </w:pPr>
      <w:r w:rsidRPr="00E04660">
        <w:rPr>
          <w:noProof/>
          <w:color w:val="auto"/>
        </w:rPr>
        <w:drawing>
          <wp:anchor distT="0" distB="0" distL="114300" distR="114300" simplePos="0" relativeHeight="251689984" behindDoc="0" locked="0" layoutInCell="1" allowOverlap="1" wp14:anchorId="5A33BB3C" wp14:editId="4FCAEB14">
            <wp:simplePos x="0" y="0"/>
            <wp:positionH relativeFrom="column">
              <wp:posOffset>-1805</wp:posOffset>
            </wp:positionH>
            <wp:positionV relativeFrom="paragraph">
              <wp:posOffset>-33</wp:posOffset>
            </wp:positionV>
            <wp:extent cx="223157" cy="275080"/>
            <wp:effectExtent l="0" t="0" r="5715" b="0"/>
            <wp:wrapNone/>
            <wp:docPr id="1328668924" name="Image 132866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 xml:space="preserve">Prévoir une courte animation avant la remise des prix en attendant les résultats définitifs </w:t>
      </w:r>
    </w:p>
    <w:p w14:paraId="33743F3E" w14:textId="5A134F56" w:rsidR="00EF4914" w:rsidRPr="00E04660" w:rsidRDefault="00B80F94" w:rsidP="00613E2D">
      <w:pPr>
        <w:numPr>
          <w:ilvl w:val="1"/>
          <w:numId w:val="1"/>
        </w:numPr>
        <w:spacing w:after="0"/>
        <w:ind w:right="94" w:hanging="360"/>
        <w:rPr>
          <w:color w:val="auto"/>
        </w:rPr>
      </w:pPr>
      <w:r w:rsidRPr="00E04660">
        <w:rPr>
          <w:color w:val="auto"/>
        </w:rPr>
        <w:t xml:space="preserve">Installer les banderoles de vos partenaires </w:t>
      </w:r>
    </w:p>
    <w:p w14:paraId="0DAB003F" w14:textId="77777777" w:rsidR="00EF4914" w:rsidRPr="00E04660" w:rsidRDefault="00B80F94" w:rsidP="00613E2D">
      <w:pPr>
        <w:numPr>
          <w:ilvl w:val="1"/>
          <w:numId w:val="1"/>
        </w:numPr>
        <w:spacing w:after="0"/>
        <w:ind w:right="94" w:hanging="360"/>
        <w:rPr>
          <w:color w:val="auto"/>
        </w:rPr>
      </w:pPr>
      <w:r w:rsidRPr="00E04660">
        <w:rPr>
          <w:color w:val="auto"/>
        </w:rPr>
        <w:t xml:space="preserve">Le choix des trophées/ coupes est à valider entre organisation/ territoriale/ CNEAC </w:t>
      </w:r>
    </w:p>
    <w:p w14:paraId="4EA57D33" w14:textId="77777777" w:rsidR="00130ACE" w:rsidRDefault="00130ACE" w:rsidP="00613E2D">
      <w:pPr>
        <w:spacing w:after="0" w:line="259" w:lineRule="auto"/>
        <w:ind w:left="252" w:right="94" w:firstLine="0"/>
        <w:rPr>
          <w:color w:val="auto"/>
        </w:rPr>
      </w:pPr>
    </w:p>
    <w:p w14:paraId="0222B156" w14:textId="77777777" w:rsidR="00330488" w:rsidRPr="00330488" w:rsidRDefault="00330488" w:rsidP="00330488">
      <w:pPr>
        <w:pStyle w:val="Titre1"/>
        <w:ind w:right="94"/>
        <w:jc w:val="left"/>
        <w:rPr>
          <w:rFonts w:ascii="Verdana" w:hAnsi="Verdana"/>
          <w:b/>
          <w:bCs/>
          <w:color w:val="auto"/>
          <w:sz w:val="22"/>
        </w:rPr>
      </w:pPr>
      <w:r w:rsidRPr="00330488">
        <w:rPr>
          <w:rFonts w:ascii="Verdana" w:hAnsi="Verdana"/>
          <w:b/>
          <w:bCs/>
          <w:color w:val="auto"/>
          <w:sz w:val="22"/>
        </w:rPr>
        <w:t>Re</w:t>
      </w:r>
      <w:r w:rsidRPr="00330488">
        <w:rPr>
          <w:rFonts w:ascii="Verdana" w:hAnsi="Verdana"/>
          <w:b/>
          <w:bCs/>
          <w:sz w:val="22"/>
        </w:rPr>
        <w:t>portage</w:t>
      </w:r>
      <w:r w:rsidRPr="00330488">
        <w:rPr>
          <w:rFonts w:ascii="Verdana" w:hAnsi="Verdana"/>
          <w:b/>
          <w:bCs/>
          <w:color w:val="auto"/>
          <w:sz w:val="22"/>
        </w:rPr>
        <w:t xml:space="preserve"> de la remise des prix</w:t>
      </w:r>
      <w:r w:rsidRPr="00330488">
        <w:rPr>
          <w:rFonts w:ascii="Verdana" w:eastAsia="Arial" w:hAnsi="Verdana" w:cs="Arial"/>
          <w:b/>
          <w:bCs/>
          <w:color w:val="auto"/>
          <w:sz w:val="22"/>
        </w:rPr>
        <w:t xml:space="preserve">  </w:t>
      </w:r>
    </w:p>
    <w:p w14:paraId="07F9F27C" w14:textId="61665189" w:rsidR="00330488" w:rsidRPr="00C067C8" w:rsidRDefault="00330488" w:rsidP="00330488">
      <w:pPr>
        <w:spacing w:after="0" w:line="249" w:lineRule="auto"/>
        <w:ind w:left="-5" w:right="94" w:hanging="10"/>
        <w:rPr>
          <w:rFonts w:ascii="Verdana" w:hAnsi="Verdana"/>
          <w:color w:val="auto"/>
        </w:rPr>
      </w:pPr>
      <w:r w:rsidRPr="00C067C8">
        <w:rPr>
          <w:rFonts w:ascii="Verdana" w:eastAsia="Arial" w:hAnsi="Verdana" w:cs="Arial"/>
          <w:color w:val="auto"/>
        </w:rPr>
        <w:t xml:space="preserve">La cérémonie de remise des prix </w:t>
      </w:r>
      <w:r>
        <w:rPr>
          <w:rFonts w:ascii="Verdana" w:eastAsia="Arial" w:hAnsi="Verdana" w:cs="Arial"/>
        </w:rPr>
        <w:t>implique</w:t>
      </w:r>
      <w:r w:rsidRPr="00C067C8">
        <w:rPr>
          <w:rFonts w:ascii="Verdana" w:eastAsia="Arial" w:hAnsi="Verdana" w:cs="Arial"/>
          <w:color w:val="auto"/>
        </w:rPr>
        <w:t xml:space="preserve"> </w:t>
      </w:r>
      <w:r>
        <w:rPr>
          <w:rFonts w:ascii="Verdana" w:eastAsia="Arial" w:hAnsi="Verdana" w:cs="Arial"/>
        </w:rPr>
        <w:t>quelques spécificités</w:t>
      </w:r>
      <w:r w:rsidRPr="00C067C8">
        <w:rPr>
          <w:rFonts w:ascii="Verdana" w:eastAsia="Arial" w:hAnsi="Verdana" w:cs="Arial"/>
          <w:color w:val="auto"/>
        </w:rPr>
        <w:t xml:space="preserve">  </w:t>
      </w:r>
      <w:r w:rsidRPr="00C067C8">
        <w:rPr>
          <w:rFonts w:ascii="Verdana" w:eastAsia="Times New Roman" w:hAnsi="Verdana" w:cs="Times New Roman"/>
          <w:color w:val="auto"/>
        </w:rPr>
        <w:t xml:space="preserve"> </w:t>
      </w:r>
    </w:p>
    <w:p w14:paraId="1AD8220B" w14:textId="2D52F14D" w:rsidR="00330488" w:rsidRPr="00C067C8" w:rsidRDefault="00330488" w:rsidP="00330488">
      <w:pPr>
        <w:numPr>
          <w:ilvl w:val="0"/>
          <w:numId w:val="11"/>
        </w:numPr>
        <w:spacing w:after="0" w:line="249" w:lineRule="auto"/>
        <w:ind w:left="993" w:right="94" w:hanging="284"/>
        <w:rPr>
          <w:rFonts w:ascii="Verdana" w:hAnsi="Verdana"/>
          <w:color w:val="auto"/>
        </w:rPr>
      </w:pPr>
      <w:r w:rsidRPr="00C067C8">
        <w:rPr>
          <w:rFonts w:ascii="Verdana" w:hAnsi="Verdana"/>
          <w:noProof/>
          <w:color w:val="auto"/>
        </w:rPr>
        <w:drawing>
          <wp:anchor distT="0" distB="0" distL="114300" distR="114300" simplePos="0" relativeHeight="251698176" behindDoc="0" locked="0" layoutInCell="1" allowOverlap="1" wp14:anchorId="4ACEFF3D" wp14:editId="4013F9DC">
            <wp:simplePos x="0" y="0"/>
            <wp:positionH relativeFrom="column">
              <wp:posOffset>34290</wp:posOffset>
            </wp:positionH>
            <wp:positionV relativeFrom="paragraph">
              <wp:posOffset>75966</wp:posOffset>
            </wp:positionV>
            <wp:extent cx="222885" cy="274955"/>
            <wp:effectExtent l="0" t="0" r="5715" b="0"/>
            <wp:wrapNone/>
            <wp:docPr id="6869718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886650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 cy="274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Arial" w:hAnsi="Verdana" w:cs="Arial"/>
        </w:rPr>
        <w:t>Une</w:t>
      </w:r>
      <w:r w:rsidRPr="00C067C8">
        <w:rPr>
          <w:rFonts w:ascii="Verdana" w:eastAsia="Arial" w:hAnsi="Verdana" w:cs="Arial"/>
          <w:color w:val="auto"/>
        </w:rPr>
        <w:t xml:space="preserve"> prise de vue par rapport au podium et aux spectateurs  </w:t>
      </w:r>
    </w:p>
    <w:p w14:paraId="709EC3CB" w14:textId="77777777" w:rsidR="00330488" w:rsidRPr="00C067C8" w:rsidRDefault="00330488" w:rsidP="00330488">
      <w:pPr>
        <w:numPr>
          <w:ilvl w:val="0"/>
          <w:numId w:val="11"/>
        </w:numPr>
        <w:spacing w:after="0" w:line="249" w:lineRule="auto"/>
        <w:ind w:left="993" w:right="94" w:hanging="284"/>
        <w:rPr>
          <w:rFonts w:ascii="Verdana" w:hAnsi="Verdana"/>
          <w:color w:val="auto"/>
        </w:rPr>
      </w:pPr>
      <w:r w:rsidRPr="00C067C8">
        <w:rPr>
          <w:rFonts w:ascii="Verdana" w:eastAsia="Arial" w:hAnsi="Verdana" w:cs="Arial"/>
          <w:color w:val="auto"/>
        </w:rPr>
        <w:lastRenderedPageBreak/>
        <w:t xml:space="preserve">une bonne qualité d’image </w:t>
      </w:r>
    </w:p>
    <w:p w14:paraId="15CA4277" w14:textId="77777777" w:rsidR="00330488" w:rsidRPr="00C067C8" w:rsidRDefault="00330488" w:rsidP="00330488">
      <w:pPr>
        <w:numPr>
          <w:ilvl w:val="0"/>
          <w:numId w:val="11"/>
        </w:numPr>
        <w:spacing w:after="0" w:line="249" w:lineRule="auto"/>
        <w:ind w:left="993" w:right="94" w:hanging="284"/>
        <w:rPr>
          <w:rFonts w:ascii="Verdana" w:hAnsi="Verdana"/>
          <w:color w:val="auto"/>
        </w:rPr>
      </w:pPr>
      <w:r>
        <w:rPr>
          <w:rFonts w:ascii="Verdana" w:eastAsia="Arial" w:hAnsi="Verdana" w:cs="Arial"/>
        </w:rPr>
        <w:t xml:space="preserve">La </w:t>
      </w:r>
      <w:r w:rsidRPr="00C067C8">
        <w:rPr>
          <w:rFonts w:ascii="Verdana" w:eastAsia="Arial" w:hAnsi="Verdana" w:cs="Arial"/>
          <w:color w:val="auto"/>
        </w:rPr>
        <w:t>protection de</w:t>
      </w:r>
      <w:r>
        <w:rPr>
          <w:rFonts w:ascii="Verdana" w:eastAsia="Arial" w:hAnsi="Verdana" w:cs="Arial"/>
        </w:rPr>
        <w:t>s</w:t>
      </w:r>
      <w:r w:rsidRPr="00C067C8">
        <w:rPr>
          <w:rFonts w:ascii="Verdana" w:eastAsia="Arial" w:hAnsi="Verdana" w:cs="Arial"/>
          <w:color w:val="auto"/>
        </w:rPr>
        <w:t xml:space="preserve"> équipement</w:t>
      </w:r>
      <w:r>
        <w:rPr>
          <w:rFonts w:ascii="Verdana" w:eastAsia="Arial" w:hAnsi="Verdana" w:cs="Arial"/>
        </w:rPr>
        <w:t>s</w:t>
      </w:r>
    </w:p>
    <w:p w14:paraId="0B6486E8" w14:textId="77777777" w:rsidR="00330488" w:rsidRPr="00C067C8" w:rsidRDefault="00330488" w:rsidP="00330488">
      <w:pPr>
        <w:spacing w:after="0" w:line="259" w:lineRule="auto"/>
        <w:ind w:left="0" w:right="94" w:firstLine="0"/>
        <w:rPr>
          <w:rFonts w:ascii="Verdana" w:hAnsi="Verdana"/>
          <w:color w:val="auto"/>
        </w:rPr>
      </w:pPr>
      <w:r w:rsidRPr="00C067C8">
        <w:rPr>
          <w:rFonts w:ascii="Verdana" w:eastAsia="Times New Roman" w:hAnsi="Verdana" w:cs="Times New Roman"/>
          <w:color w:val="auto"/>
        </w:rPr>
        <w:t xml:space="preserve"> </w:t>
      </w:r>
    </w:p>
    <w:p w14:paraId="2A98242F" w14:textId="77777777" w:rsidR="00330488" w:rsidRPr="00C067C8" w:rsidRDefault="00330488" w:rsidP="00330488">
      <w:pPr>
        <w:spacing w:after="0" w:line="249" w:lineRule="auto"/>
        <w:ind w:left="-5" w:right="94" w:hanging="10"/>
        <w:rPr>
          <w:rFonts w:ascii="Verdana" w:hAnsi="Verdana"/>
          <w:color w:val="auto"/>
        </w:rPr>
      </w:pPr>
      <w:r w:rsidRPr="00C067C8">
        <w:rPr>
          <w:rFonts w:ascii="Verdana" w:eastAsia="Arial" w:hAnsi="Verdana" w:cs="Arial"/>
          <w:color w:val="auto"/>
        </w:rPr>
        <w:t>L’idéal est de prévoir un petit enclos (</w:t>
      </w:r>
      <w:r>
        <w:rPr>
          <w:rFonts w:ascii="Verdana" w:eastAsia="Arial" w:hAnsi="Verdana" w:cs="Arial"/>
        </w:rPr>
        <w:t xml:space="preserve">formé par exemple avec des </w:t>
      </w:r>
      <w:r w:rsidRPr="00C067C8">
        <w:rPr>
          <w:rFonts w:ascii="Verdana" w:eastAsia="Arial" w:hAnsi="Verdana" w:cs="Arial"/>
          <w:color w:val="auto"/>
        </w:rPr>
        <w:t>barr</w:t>
      </w:r>
      <w:r>
        <w:rPr>
          <w:rFonts w:ascii="Verdana" w:eastAsia="Arial" w:hAnsi="Verdana" w:cs="Arial"/>
        </w:rPr>
        <w:t>ièr</w:t>
      </w:r>
      <w:r w:rsidRPr="00C067C8">
        <w:rPr>
          <w:rFonts w:ascii="Verdana" w:eastAsia="Arial" w:hAnsi="Verdana" w:cs="Arial"/>
          <w:color w:val="auto"/>
        </w:rPr>
        <w:t xml:space="preserve">es de ville) face au podium ou en léger biais, équipé d’une alimentation 220v. La remise des prix ayant lieu en principe en fin d’après-midi, le soleil sera à l’ouest. Il est alors intéressant de prévoir le podium soit à peu près face au sud, soit à peu près face au nord (voir schéma).  </w:t>
      </w:r>
    </w:p>
    <w:p w14:paraId="29B0F7DE" w14:textId="77777777" w:rsidR="00330488" w:rsidRPr="00C067C8" w:rsidRDefault="00330488" w:rsidP="00330488">
      <w:pPr>
        <w:spacing w:after="0" w:line="259" w:lineRule="auto"/>
        <w:ind w:left="0" w:right="94" w:firstLine="0"/>
        <w:jc w:val="right"/>
        <w:rPr>
          <w:rFonts w:ascii="Verdana" w:hAnsi="Verdana"/>
          <w:color w:val="auto"/>
        </w:rPr>
      </w:pPr>
      <w:r w:rsidRPr="00C067C8">
        <w:rPr>
          <w:rFonts w:ascii="Verdana" w:hAnsi="Verdana"/>
          <w:color w:val="auto"/>
        </w:rPr>
        <w:t xml:space="preserve"> </w:t>
      </w:r>
    </w:p>
    <w:p w14:paraId="0521BC7E" w14:textId="77777777" w:rsidR="00330488" w:rsidRPr="00C067C8" w:rsidRDefault="00330488" w:rsidP="00330488">
      <w:pPr>
        <w:ind w:right="94"/>
        <w:rPr>
          <w:rFonts w:ascii="Verdana" w:hAnsi="Verdana"/>
          <w:b/>
          <w:bCs/>
          <w:color w:val="auto"/>
        </w:rPr>
      </w:pPr>
      <w:r w:rsidRPr="00C067C8">
        <w:rPr>
          <w:rFonts w:ascii="Verdana" w:hAnsi="Verdana"/>
          <w:b/>
          <w:bCs/>
          <w:color w:val="auto"/>
        </w:rPr>
        <w:t xml:space="preserve">Retransmission vidéo </w:t>
      </w:r>
    </w:p>
    <w:p w14:paraId="7A48F421" w14:textId="77777777" w:rsidR="00330488" w:rsidRPr="00C067C8" w:rsidRDefault="00330488" w:rsidP="00330488">
      <w:pPr>
        <w:spacing w:after="0"/>
        <w:ind w:left="0" w:right="94" w:hanging="31"/>
        <w:rPr>
          <w:rFonts w:ascii="Verdana" w:hAnsi="Verdana"/>
          <w:color w:val="auto"/>
        </w:rPr>
      </w:pPr>
      <w:r w:rsidRPr="00C067C8">
        <w:rPr>
          <w:rFonts w:ascii="Verdana" w:hAnsi="Verdana"/>
          <w:color w:val="auto"/>
        </w:rPr>
        <w:t xml:space="preserve">Il est possible  d’envisager une retransmission vidéo </w:t>
      </w:r>
      <w:r>
        <w:rPr>
          <w:rFonts w:ascii="Verdana" w:hAnsi="Verdana"/>
        </w:rPr>
        <w:t>en lien avec le GT grands événements</w:t>
      </w:r>
    </w:p>
    <w:p w14:paraId="262ABA8D" w14:textId="77777777" w:rsidR="00330488" w:rsidRPr="00E04660" w:rsidRDefault="00330488" w:rsidP="00330488">
      <w:pPr>
        <w:spacing w:after="0" w:line="259" w:lineRule="auto"/>
        <w:ind w:right="94"/>
        <w:rPr>
          <w:color w:val="auto"/>
        </w:rPr>
      </w:pPr>
    </w:p>
    <w:p w14:paraId="38CEB248" w14:textId="2F96FE46" w:rsidR="00EF4914" w:rsidRPr="00E04660" w:rsidRDefault="00B80F94" w:rsidP="00330488">
      <w:pPr>
        <w:spacing w:after="0" w:line="259" w:lineRule="auto"/>
        <w:ind w:right="94"/>
        <w:rPr>
          <w:color w:val="auto"/>
        </w:rPr>
      </w:pPr>
      <w:r w:rsidRPr="00E04660">
        <w:rPr>
          <w:color w:val="auto"/>
          <w:sz w:val="32"/>
        </w:rPr>
        <w:t xml:space="preserve">GESTION INFORMATIQUE DE LA FINALE </w:t>
      </w:r>
    </w:p>
    <w:p w14:paraId="7561904F" w14:textId="31D78477" w:rsidR="00EF4914" w:rsidRPr="00E04660" w:rsidRDefault="00770790" w:rsidP="00613E2D">
      <w:pPr>
        <w:spacing w:after="0" w:line="259" w:lineRule="auto"/>
        <w:ind w:left="0" w:right="94" w:firstLine="0"/>
        <w:rPr>
          <w:color w:val="auto"/>
        </w:rPr>
      </w:pPr>
      <w:r w:rsidRPr="00E04660">
        <w:rPr>
          <w:noProof/>
          <w:color w:val="auto"/>
        </w:rPr>
        <w:drawing>
          <wp:anchor distT="0" distB="0" distL="114300" distR="114300" simplePos="0" relativeHeight="251679744" behindDoc="0" locked="0" layoutInCell="1" allowOverlap="1" wp14:anchorId="61D6D69D" wp14:editId="44E44977">
            <wp:simplePos x="0" y="0"/>
            <wp:positionH relativeFrom="margin">
              <wp:align>left</wp:align>
            </wp:positionH>
            <wp:positionV relativeFrom="paragraph">
              <wp:posOffset>653415</wp:posOffset>
            </wp:positionV>
            <wp:extent cx="243840" cy="243840"/>
            <wp:effectExtent l="0" t="0" r="3810" b="3810"/>
            <wp:wrapNone/>
            <wp:docPr id="1003312351" name="Image 100331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 cy="24384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La saisie des résultats informatiques est gérée par l</w:t>
      </w:r>
      <w:r w:rsidR="008E01B7" w:rsidRPr="00E04660">
        <w:rPr>
          <w:color w:val="auto"/>
        </w:rPr>
        <w:t>e secrétariat de l</w:t>
      </w:r>
      <w:r w:rsidR="00A32267" w:rsidRPr="00E04660">
        <w:rPr>
          <w:color w:val="auto"/>
        </w:rPr>
        <w:t>’organisateur</w:t>
      </w:r>
      <w:r w:rsidRPr="00E04660">
        <w:rPr>
          <w:color w:val="auto"/>
        </w:rPr>
        <w:t>. Le matériel (logiciel, ordinateurs, chronos électroniques</w:t>
      </w:r>
      <w:r w:rsidR="00A32267" w:rsidRPr="00E04660">
        <w:rPr>
          <w:color w:val="auto"/>
        </w:rPr>
        <w:t xml:space="preserve"> et manuels</w:t>
      </w:r>
      <w:r w:rsidRPr="00E04660">
        <w:rPr>
          <w:color w:val="auto"/>
        </w:rPr>
        <w:t xml:space="preserve">) </w:t>
      </w:r>
      <w:r w:rsidR="00A32267" w:rsidRPr="00E04660">
        <w:rPr>
          <w:color w:val="auto"/>
        </w:rPr>
        <w:t>est</w:t>
      </w:r>
      <w:r w:rsidRPr="00E04660">
        <w:rPr>
          <w:color w:val="auto"/>
        </w:rPr>
        <w:t xml:space="preserve"> fourni par l’organisateur </w:t>
      </w:r>
    </w:p>
    <w:p w14:paraId="56EAD65E" w14:textId="03E7F047" w:rsidR="00A32267" w:rsidRPr="00E04660" w:rsidRDefault="00B80F94" w:rsidP="00E02EF9">
      <w:pPr>
        <w:numPr>
          <w:ilvl w:val="0"/>
          <w:numId w:val="1"/>
        </w:numPr>
        <w:spacing w:after="0"/>
        <w:ind w:left="851" w:right="94" w:hanging="360"/>
        <w:rPr>
          <w:color w:val="auto"/>
        </w:rPr>
      </w:pPr>
      <w:r w:rsidRPr="00E04660">
        <w:rPr>
          <w:color w:val="auto"/>
        </w:rPr>
        <w:t>De</w:t>
      </w:r>
      <w:r w:rsidR="00A32267" w:rsidRPr="00E04660">
        <w:rPr>
          <w:color w:val="auto"/>
        </w:rPr>
        <w:t xml:space="preserve">s </w:t>
      </w:r>
      <w:r w:rsidRPr="00E04660">
        <w:rPr>
          <w:color w:val="auto"/>
        </w:rPr>
        <w:t xml:space="preserve">secrétaires </w:t>
      </w:r>
      <w:r w:rsidR="00A32267" w:rsidRPr="00E04660">
        <w:rPr>
          <w:color w:val="auto"/>
        </w:rPr>
        <w:t>de</w:t>
      </w:r>
      <w:r w:rsidRPr="00E04660">
        <w:rPr>
          <w:color w:val="auto"/>
        </w:rPr>
        <w:t xml:space="preserve"> terrain </w:t>
      </w:r>
      <w:r w:rsidR="00A32267" w:rsidRPr="00E04660">
        <w:rPr>
          <w:color w:val="auto"/>
        </w:rPr>
        <w:t>(chronométrage, appel des concurrents</w:t>
      </w:r>
      <w:r w:rsidR="008E01B7" w:rsidRPr="00E04660">
        <w:rPr>
          <w:color w:val="auto"/>
        </w:rPr>
        <w:t>)</w:t>
      </w:r>
      <w:r w:rsidR="00A32267" w:rsidRPr="00E04660">
        <w:rPr>
          <w:color w:val="auto"/>
        </w:rPr>
        <w:t xml:space="preserve"> en nombre </w:t>
      </w:r>
      <w:r w:rsidRPr="00E04660">
        <w:rPr>
          <w:color w:val="auto"/>
        </w:rPr>
        <w:t xml:space="preserve">nécessaires. </w:t>
      </w:r>
    </w:p>
    <w:p w14:paraId="2AE5C32C" w14:textId="2EBF62BF" w:rsidR="00EF4914" w:rsidRPr="00E04660" w:rsidRDefault="00613E2D" w:rsidP="00E02EF9">
      <w:pPr>
        <w:numPr>
          <w:ilvl w:val="0"/>
          <w:numId w:val="1"/>
        </w:numPr>
        <w:spacing w:after="0"/>
        <w:ind w:left="851" w:right="94" w:hanging="360"/>
        <w:rPr>
          <w:color w:val="auto"/>
        </w:rPr>
      </w:pPr>
      <w:r w:rsidRPr="00E04660">
        <w:rPr>
          <w:color w:val="auto"/>
        </w:rPr>
        <w:t>P</w:t>
      </w:r>
      <w:r w:rsidR="008E01B7" w:rsidRPr="00E04660">
        <w:rPr>
          <w:color w:val="auto"/>
        </w:rPr>
        <w:t xml:space="preserve">our le secrétariat (saisie informatique) un endroit abrité </w:t>
      </w:r>
      <w:r w:rsidRPr="00E04660">
        <w:rPr>
          <w:color w:val="auto"/>
        </w:rPr>
        <w:t xml:space="preserve">si possible en dur avec tables et chaises </w:t>
      </w:r>
    </w:p>
    <w:p w14:paraId="45A97F29" w14:textId="2372FD13" w:rsidR="00A03590" w:rsidRPr="00E04660" w:rsidRDefault="00A03590" w:rsidP="00A03590">
      <w:pPr>
        <w:numPr>
          <w:ilvl w:val="0"/>
          <w:numId w:val="1"/>
        </w:numPr>
        <w:spacing w:after="0"/>
        <w:ind w:left="851" w:right="94" w:hanging="360"/>
        <w:rPr>
          <w:color w:val="auto"/>
        </w:rPr>
      </w:pPr>
      <w:r w:rsidRPr="00E04660">
        <w:rPr>
          <w:color w:val="auto"/>
        </w:rPr>
        <w:t xml:space="preserve">Les ordres de départ doivent être affichés </w:t>
      </w:r>
    </w:p>
    <w:p w14:paraId="128019CB" w14:textId="77777777" w:rsidR="00A03590" w:rsidRPr="00E04660" w:rsidRDefault="00A03590" w:rsidP="00A03590">
      <w:pPr>
        <w:numPr>
          <w:ilvl w:val="0"/>
          <w:numId w:val="1"/>
        </w:numPr>
        <w:spacing w:after="0"/>
        <w:ind w:left="851" w:right="94" w:hanging="360"/>
        <w:rPr>
          <w:color w:val="auto"/>
        </w:rPr>
      </w:pPr>
      <w:r w:rsidRPr="00E04660">
        <w:rPr>
          <w:color w:val="auto"/>
        </w:rPr>
        <w:t xml:space="preserve">Les résultats sont affichés après chaque course </w:t>
      </w:r>
    </w:p>
    <w:p w14:paraId="4B7D466D" w14:textId="5800005C" w:rsidR="00EF4914" w:rsidRPr="00E04660" w:rsidRDefault="00EF4914" w:rsidP="00613E2D">
      <w:pPr>
        <w:spacing w:after="0" w:line="259" w:lineRule="auto"/>
        <w:ind w:left="720" w:right="94" w:firstLine="0"/>
        <w:rPr>
          <w:color w:val="auto"/>
        </w:rPr>
      </w:pPr>
    </w:p>
    <w:p w14:paraId="20039C77" w14:textId="131ABE9D" w:rsidR="00EF4914" w:rsidRPr="00E04660" w:rsidRDefault="00330488" w:rsidP="00E02EF9">
      <w:pPr>
        <w:numPr>
          <w:ilvl w:val="0"/>
          <w:numId w:val="2"/>
        </w:numPr>
        <w:spacing w:after="0"/>
        <w:ind w:left="1134" w:right="94" w:hanging="358"/>
        <w:rPr>
          <w:color w:val="auto"/>
        </w:rPr>
      </w:pPr>
      <w:r w:rsidRPr="00E04660">
        <w:rPr>
          <w:noProof/>
          <w:color w:val="auto"/>
        </w:rPr>
        <w:drawing>
          <wp:anchor distT="0" distB="0" distL="114300" distR="114300" simplePos="0" relativeHeight="251692032" behindDoc="0" locked="0" layoutInCell="1" allowOverlap="1" wp14:anchorId="7BED9890" wp14:editId="2A4F99E0">
            <wp:simplePos x="0" y="0"/>
            <wp:positionH relativeFrom="column">
              <wp:posOffset>142340</wp:posOffset>
            </wp:positionH>
            <wp:positionV relativeFrom="paragraph">
              <wp:posOffset>96888</wp:posOffset>
            </wp:positionV>
            <wp:extent cx="223157" cy="275080"/>
            <wp:effectExtent l="0" t="0" r="5715" b="0"/>
            <wp:wrapNone/>
            <wp:docPr id="1270032185" name="Image 127003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r w:rsidR="00E02EF9" w:rsidRPr="00E04660">
        <w:rPr>
          <w:color w:val="auto"/>
        </w:rPr>
        <w:t xml:space="preserve">Prévoir alimentation électrique pour </w:t>
      </w:r>
      <w:r w:rsidR="008E01B7" w:rsidRPr="00E04660">
        <w:rPr>
          <w:color w:val="auto"/>
        </w:rPr>
        <w:t xml:space="preserve">la saisie informatique </w:t>
      </w:r>
      <w:r w:rsidR="00E02EF9" w:rsidRPr="00E04660">
        <w:rPr>
          <w:color w:val="auto"/>
        </w:rPr>
        <w:t xml:space="preserve">et </w:t>
      </w:r>
      <w:r w:rsidR="008E01B7" w:rsidRPr="00E04660">
        <w:rPr>
          <w:color w:val="auto"/>
        </w:rPr>
        <w:t>po</w:t>
      </w:r>
      <w:r w:rsidR="00E02EF9" w:rsidRPr="00E04660">
        <w:rPr>
          <w:color w:val="auto"/>
        </w:rPr>
        <w:t xml:space="preserve">ur </w:t>
      </w:r>
      <w:r w:rsidR="008E01B7" w:rsidRPr="00E04660">
        <w:rPr>
          <w:color w:val="auto"/>
        </w:rPr>
        <w:t>le</w:t>
      </w:r>
      <w:r w:rsidR="00E02EF9" w:rsidRPr="00E04660">
        <w:rPr>
          <w:color w:val="auto"/>
        </w:rPr>
        <w:t xml:space="preserve"> terrain </w:t>
      </w:r>
    </w:p>
    <w:p w14:paraId="4596450A" w14:textId="1268C4E6" w:rsidR="00EF4914" w:rsidRPr="00E04660" w:rsidRDefault="00B80F94" w:rsidP="00E02EF9">
      <w:pPr>
        <w:numPr>
          <w:ilvl w:val="0"/>
          <w:numId w:val="2"/>
        </w:numPr>
        <w:spacing w:after="0"/>
        <w:ind w:left="1134" w:right="94" w:hanging="358"/>
        <w:rPr>
          <w:color w:val="auto"/>
        </w:rPr>
      </w:pPr>
      <w:r w:rsidRPr="00E04660">
        <w:rPr>
          <w:color w:val="auto"/>
        </w:rPr>
        <w:t xml:space="preserve">Le secrétariat ne doit pas être trop éloigné des autres terrains (connexion wifi) voir schéma d’implantation </w:t>
      </w:r>
    </w:p>
    <w:p w14:paraId="30E3793C" w14:textId="669A61D6" w:rsidR="00EF4914" w:rsidRPr="00E04660" w:rsidRDefault="00B80F94" w:rsidP="00E02EF9">
      <w:pPr>
        <w:numPr>
          <w:ilvl w:val="0"/>
          <w:numId w:val="2"/>
        </w:numPr>
        <w:spacing w:after="0"/>
        <w:ind w:left="1134" w:right="94" w:hanging="358"/>
        <w:rPr>
          <w:color w:val="auto"/>
        </w:rPr>
      </w:pPr>
      <w:r w:rsidRPr="00E04660">
        <w:rPr>
          <w:color w:val="auto"/>
        </w:rPr>
        <w:t xml:space="preserve">Le personnel de terrain </w:t>
      </w:r>
      <w:r w:rsidR="008E01B7" w:rsidRPr="00E04660">
        <w:rPr>
          <w:color w:val="auto"/>
        </w:rPr>
        <w:t xml:space="preserve">transmet </w:t>
      </w:r>
      <w:r w:rsidRPr="00E04660">
        <w:rPr>
          <w:color w:val="auto"/>
        </w:rPr>
        <w:t xml:space="preserve">les </w:t>
      </w:r>
      <w:r w:rsidR="008E01B7" w:rsidRPr="00E04660">
        <w:rPr>
          <w:color w:val="auto"/>
        </w:rPr>
        <w:t xml:space="preserve">résultats </w:t>
      </w:r>
      <w:r w:rsidRPr="00E04660">
        <w:rPr>
          <w:color w:val="auto"/>
        </w:rPr>
        <w:t xml:space="preserve">au secrétariat </w:t>
      </w:r>
      <w:r w:rsidR="008E01B7" w:rsidRPr="00E04660">
        <w:rPr>
          <w:color w:val="auto"/>
        </w:rPr>
        <w:t>à l’issue de chaque course</w:t>
      </w:r>
    </w:p>
    <w:p w14:paraId="4E038307" w14:textId="77777777" w:rsidR="00E04660" w:rsidRPr="00E04660" w:rsidRDefault="00E04660" w:rsidP="00613E2D">
      <w:pPr>
        <w:pStyle w:val="Titre1"/>
        <w:ind w:right="94"/>
        <w:rPr>
          <w:color w:val="auto"/>
        </w:rPr>
      </w:pPr>
    </w:p>
    <w:p w14:paraId="4774F757" w14:textId="2A34FE10" w:rsidR="00EF4914" w:rsidRPr="00E04660" w:rsidRDefault="00B80F94" w:rsidP="00613E2D">
      <w:pPr>
        <w:pStyle w:val="Titre1"/>
        <w:ind w:right="94"/>
        <w:rPr>
          <w:color w:val="auto"/>
        </w:rPr>
      </w:pPr>
      <w:r w:rsidRPr="00E04660">
        <w:rPr>
          <w:color w:val="auto"/>
        </w:rPr>
        <w:t>ACCUEIL DES CONCURRENTS</w:t>
      </w:r>
      <w:r w:rsidRPr="00E04660">
        <w:rPr>
          <w:color w:val="auto"/>
          <w:sz w:val="22"/>
        </w:rPr>
        <w:t xml:space="preserve"> </w:t>
      </w:r>
    </w:p>
    <w:p w14:paraId="6D418FE8" w14:textId="74D939BF" w:rsidR="00EF4914" w:rsidRPr="00E04660" w:rsidRDefault="00130ACE" w:rsidP="00613E2D">
      <w:pPr>
        <w:spacing w:after="0"/>
        <w:ind w:left="427" w:right="94" w:firstLine="0"/>
        <w:rPr>
          <w:color w:val="auto"/>
        </w:rPr>
      </w:pPr>
      <w:r w:rsidRPr="00E04660">
        <w:rPr>
          <w:color w:val="auto"/>
        </w:rPr>
        <w:t xml:space="preserve">Comme dans toutes manifestations, l’accueil des compétiteurs doit respecter certaines règles. L’objectif étant que chaque participant puisse apprécier les conditions dans lesquelles ils évoluent tout le long de l’évènement </w:t>
      </w:r>
    </w:p>
    <w:p w14:paraId="7005DF97" w14:textId="116D10DE" w:rsidR="00EF4914" w:rsidRPr="00E04660" w:rsidRDefault="00770790" w:rsidP="00613E2D">
      <w:pPr>
        <w:spacing w:after="0" w:line="259" w:lineRule="auto"/>
        <w:ind w:left="0" w:right="94" w:firstLine="0"/>
        <w:rPr>
          <w:color w:val="auto"/>
        </w:rPr>
      </w:pPr>
      <w:r w:rsidRPr="00E04660">
        <w:rPr>
          <w:noProof/>
          <w:color w:val="auto"/>
        </w:rPr>
        <w:drawing>
          <wp:anchor distT="0" distB="0" distL="114300" distR="114300" simplePos="0" relativeHeight="251673600" behindDoc="0" locked="0" layoutInCell="1" allowOverlap="1" wp14:anchorId="27C99FE6" wp14:editId="7F7E5F1D">
            <wp:simplePos x="0" y="0"/>
            <wp:positionH relativeFrom="column">
              <wp:posOffset>-72390</wp:posOffset>
            </wp:positionH>
            <wp:positionV relativeFrom="page">
              <wp:posOffset>3215640</wp:posOffset>
            </wp:positionV>
            <wp:extent cx="281940" cy="281940"/>
            <wp:effectExtent l="0" t="0" r="3810" b="3810"/>
            <wp:wrapNone/>
            <wp:docPr id="98862175" name="Image 9886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940" cy="28194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 xml:space="preserve">  </w:t>
      </w:r>
    </w:p>
    <w:p w14:paraId="750B096C" w14:textId="0D638EC8" w:rsidR="001712EF" w:rsidRPr="00E04660" w:rsidRDefault="001712EF" w:rsidP="00613E2D">
      <w:pPr>
        <w:numPr>
          <w:ilvl w:val="0"/>
          <w:numId w:val="3"/>
        </w:numPr>
        <w:spacing w:after="0"/>
        <w:ind w:right="94" w:hanging="360"/>
        <w:rPr>
          <w:color w:val="auto"/>
        </w:rPr>
      </w:pPr>
      <w:r w:rsidRPr="00E04660">
        <w:rPr>
          <w:color w:val="auto"/>
        </w:rPr>
        <w:t xml:space="preserve">Signalisation lieu du canicross </w:t>
      </w:r>
    </w:p>
    <w:p w14:paraId="0451EA0A" w14:textId="3AD9B2EA" w:rsidR="001712EF" w:rsidRPr="00E04660" w:rsidRDefault="001712EF" w:rsidP="00613E2D">
      <w:pPr>
        <w:numPr>
          <w:ilvl w:val="0"/>
          <w:numId w:val="3"/>
        </w:numPr>
        <w:spacing w:after="0"/>
        <w:ind w:right="94" w:hanging="360"/>
        <w:rPr>
          <w:color w:val="auto"/>
        </w:rPr>
      </w:pPr>
      <w:r w:rsidRPr="00E04660">
        <w:rPr>
          <w:color w:val="auto"/>
        </w:rPr>
        <w:t xml:space="preserve">Signalétiques indiquant </w:t>
      </w:r>
      <w:r w:rsidR="00613E2D" w:rsidRPr="00E04660">
        <w:rPr>
          <w:color w:val="auto"/>
        </w:rPr>
        <w:t xml:space="preserve">les </w:t>
      </w:r>
      <w:r w:rsidRPr="00E04660">
        <w:rPr>
          <w:color w:val="auto"/>
        </w:rPr>
        <w:t>informations liées au canicross</w:t>
      </w:r>
    </w:p>
    <w:p w14:paraId="6B035255" w14:textId="50A959B5" w:rsidR="00EF4914" w:rsidRPr="00E04660" w:rsidRDefault="00B80F94" w:rsidP="00613E2D">
      <w:pPr>
        <w:numPr>
          <w:ilvl w:val="0"/>
          <w:numId w:val="3"/>
        </w:numPr>
        <w:spacing w:after="0" w:line="259" w:lineRule="auto"/>
        <w:ind w:right="94" w:hanging="360"/>
        <w:rPr>
          <w:color w:val="auto"/>
        </w:rPr>
      </w:pPr>
      <w:r w:rsidRPr="00E04660">
        <w:rPr>
          <w:color w:val="auto"/>
        </w:rPr>
        <w:t>Les dossards sont remis aux concurrents par l</w:t>
      </w:r>
      <w:r w:rsidR="00613E2D" w:rsidRPr="00E04660">
        <w:rPr>
          <w:color w:val="auto"/>
        </w:rPr>
        <w:t>’o</w:t>
      </w:r>
      <w:r w:rsidRPr="00E04660">
        <w:rPr>
          <w:color w:val="auto"/>
        </w:rPr>
        <w:t>rganisat</w:t>
      </w:r>
      <w:r w:rsidR="00613E2D" w:rsidRPr="00E04660">
        <w:rPr>
          <w:color w:val="auto"/>
        </w:rPr>
        <w:t>ion</w:t>
      </w:r>
      <w:r w:rsidRPr="00E04660">
        <w:rPr>
          <w:color w:val="auto"/>
        </w:rPr>
        <w:t xml:space="preserve"> selon la liste établie par la CNEAC </w:t>
      </w:r>
    </w:p>
    <w:p w14:paraId="797A686F" w14:textId="531E691D" w:rsidR="00EF4914" w:rsidRPr="00E04660" w:rsidRDefault="00B80F94" w:rsidP="00613E2D">
      <w:pPr>
        <w:numPr>
          <w:ilvl w:val="0"/>
          <w:numId w:val="3"/>
        </w:numPr>
        <w:spacing w:after="0"/>
        <w:ind w:right="94" w:hanging="360"/>
        <w:rPr>
          <w:color w:val="auto"/>
        </w:rPr>
      </w:pPr>
      <w:r w:rsidRPr="00E04660">
        <w:rPr>
          <w:color w:val="auto"/>
        </w:rPr>
        <w:t>La remise des dossards s</w:t>
      </w:r>
      <w:r w:rsidR="00130ACE" w:rsidRPr="00E04660">
        <w:rPr>
          <w:color w:val="auto"/>
        </w:rPr>
        <w:t>’effectue selon les consignes établis par l’organisation</w:t>
      </w:r>
    </w:p>
    <w:p w14:paraId="68055758" w14:textId="5DD19901" w:rsidR="00EF4914" w:rsidRPr="00E04660" w:rsidRDefault="00B80F94" w:rsidP="00613E2D">
      <w:pPr>
        <w:numPr>
          <w:ilvl w:val="0"/>
          <w:numId w:val="3"/>
        </w:numPr>
        <w:spacing w:after="0"/>
        <w:ind w:right="94" w:hanging="360"/>
        <w:rPr>
          <w:color w:val="auto"/>
        </w:rPr>
      </w:pPr>
      <w:r w:rsidRPr="00E04660">
        <w:rPr>
          <w:color w:val="auto"/>
        </w:rPr>
        <w:t xml:space="preserve">Les forfaits de dernière minute sont signalés au secrétariat </w:t>
      </w:r>
    </w:p>
    <w:p w14:paraId="7B358040" w14:textId="3FA18FCD" w:rsidR="00A03590" w:rsidRDefault="00B80F94" w:rsidP="00613E2D">
      <w:pPr>
        <w:numPr>
          <w:ilvl w:val="0"/>
          <w:numId w:val="3"/>
        </w:numPr>
        <w:spacing w:after="0"/>
        <w:ind w:right="94" w:hanging="360"/>
        <w:rPr>
          <w:color w:val="auto"/>
        </w:rPr>
      </w:pPr>
      <w:r w:rsidRPr="00E04660">
        <w:rPr>
          <w:color w:val="auto"/>
        </w:rPr>
        <w:t xml:space="preserve">Prévoir un cadeau d’accueil </w:t>
      </w:r>
      <w:r w:rsidR="00A03590">
        <w:rPr>
          <w:color w:val="auto"/>
        </w:rPr>
        <w:t>à</w:t>
      </w:r>
      <w:r w:rsidRPr="00E04660">
        <w:rPr>
          <w:color w:val="auto"/>
        </w:rPr>
        <w:t xml:space="preserve"> tous les concurrents à l’image d’une finale nationale. Il est donné lors de la remise des dossards</w:t>
      </w:r>
      <w:r w:rsidR="00130ACE" w:rsidRPr="00E04660">
        <w:rPr>
          <w:color w:val="auto"/>
        </w:rPr>
        <w:t xml:space="preserve"> (</w:t>
      </w:r>
      <w:r w:rsidRPr="00E04660">
        <w:rPr>
          <w:color w:val="auto"/>
        </w:rPr>
        <w:t xml:space="preserve">exemple : </w:t>
      </w:r>
      <w:r w:rsidR="00A03590">
        <w:rPr>
          <w:color w:val="auto"/>
        </w:rPr>
        <w:t>t-shirt, gobelet</w:t>
      </w:r>
      <w:r w:rsidRPr="00E04660">
        <w:rPr>
          <w:color w:val="auto"/>
        </w:rPr>
        <w:t>, porte</w:t>
      </w:r>
      <w:r w:rsidR="00130ACE" w:rsidRPr="00E04660">
        <w:rPr>
          <w:color w:val="auto"/>
        </w:rPr>
        <w:t>-</w:t>
      </w:r>
      <w:r w:rsidRPr="00E04660">
        <w:rPr>
          <w:color w:val="auto"/>
        </w:rPr>
        <w:t>clés, etc…</w:t>
      </w:r>
      <w:r w:rsidR="003C22FE" w:rsidRPr="00E04660">
        <w:rPr>
          <w:color w:val="auto"/>
        </w:rPr>
        <w:t>)</w:t>
      </w:r>
      <w:r w:rsidRPr="00E04660">
        <w:rPr>
          <w:color w:val="auto"/>
        </w:rPr>
        <w:t xml:space="preserve"> et accompagné </w:t>
      </w:r>
      <w:r w:rsidRPr="00A03590">
        <w:rPr>
          <w:rFonts w:asciiTheme="minorHAnsi" w:hAnsiTheme="minorHAnsi" w:cstheme="minorHAnsi"/>
          <w:color w:val="auto"/>
        </w:rPr>
        <w:t>d</w:t>
      </w:r>
      <w:r w:rsidR="00A03590" w:rsidRPr="00A03590">
        <w:rPr>
          <w:rFonts w:asciiTheme="minorHAnsi" w:hAnsiTheme="minorHAnsi" w:cstheme="minorHAnsi"/>
          <w:color w:val="auto"/>
        </w:rPr>
        <w:t xml:space="preserve">’objet personnalisé à but publicitaire </w:t>
      </w:r>
      <w:r w:rsidRPr="00A03590">
        <w:rPr>
          <w:rFonts w:asciiTheme="minorHAnsi" w:hAnsiTheme="minorHAnsi" w:cstheme="minorHAnsi"/>
          <w:color w:val="auto"/>
        </w:rPr>
        <w:t xml:space="preserve">offerts </w:t>
      </w:r>
      <w:r w:rsidRPr="00E04660">
        <w:rPr>
          <w:color w:val="auto"/>
        </w:rPr>
        <w:t xml:space="preserve">par les partenaires </w:t>
      </w:r>
    </w:p>
    <w:p w14:paraId="2FF4AFE6" w14:textId="1537FC99" w:rsidR="00EF4914" w:rsidRPr="00E04660" w:rsidRDefault="00A03590" w:rsidP="00613E2D">
      <w:pPr>
        <w:numPr>
          <w:ilvl w:val="0"/>
          <w:numId w:val="3"/>
        </w:numPr>
        <w:spacing w:after="0"/>
        <w:ind w:right="94" w:hanging="360"/>
        <w:rPr>
          <w:color w:val="auto"/>
        </w:rPr>
      </w:pPr>
      <w:r>
        <w:rPr>
          <w:color w:val="auto"/>
        </w:rPr>
        <w:t> Ne pas oublier de récompenser le chien</w:t>
      </w:r>
    </w:p>
    <w:p w14:paraId="590CD7BB" w14:textId="1FF61EB0" w:rsidR="00EF4914" w:rsidRPr="00E04660" w:rsidRDefault="00B80F94" w:rsidP="00613E2D">
      <w:pPr>
        <w:numPr>
          <w:ilvl w:val="0"/>
          <w:numId w:val="3"/>
        </w:numPr>
        <w:spacing w:after="0"/>
        <w:ind w:right="94" w:hanging="360"/>
        <w:rPr>
          <w:color w:val="auto"/>
        </w:rPr>
      </w:pPr>
      <w:r w:rsidRPr="00E04660">
        <w:rPr>
          <w:color w:val="auto"/>
        </w:rPr>
        <w:t xml:space="preserve">Signaler </w:t>
      </w:r>
      <w:r w:rsidR="00130ACE" w:rsidRPr="00E04660">
        <w:rPr>
          <w:color w:val="auto"/>
        </w:rPr>
        <w:t>le</w:t>
      </w:r>
      <w:r w:rsidRPr="00E04660">
        <w:rPr>
          <w:color w:val="auto"/>
        </w:rPr>
        <w:t xml:space="preserve"> contrôle vétérinaire </w:t>
      </w:r>
      <w:r w:rsidR="00130ACE" w:rsidRPr="00E04660">
        <w:rPr>
          <w:color w:val="auto"/>
        </w:rPr>
        <w:t>avec</w:t>
      </w:r>
      <w:r w:rsidRPr="00E04660">
        <w:rPr>
          <w:color w:val="auto"/>
        </w:rPr>
        <w:t xml:space="preserve"> l’horaire </w:t>
      </w:r>
      <w:r w:rsidR="00613E2D" w:rsidRPr="00E04660">
        <w:rPr>
          <w:color w:val="auto"/>
        </w:rPr>
        <w:t>lors de la remise des dossards</w:t>
      </w:r>
    </w:p>
    <w:p w14:paraId="5CBCFE38" w14:textId="13E40A49" w:rsidR="00EF4914" w:rsidRPr="00E04660" w:rsidRDefault="00130ACE" w:rsidP="00613E2D">
      <w:pPr>
        <w:numPr>
          <w:ilvl w:val="0"/>
          <w:numId w:val="3"/>
        </w:numPr>
        <w:spacing w:after="0"/>
        <w:ind w:right="94" w:hanging="360"/>
        <w:rPr>
          <w:color w:val="auto"/>
        </w:rPr>
      </w:pPr>
      <w:r w:rsidRPr="00E04660">
        <w:rPr>
          <w:color w:val="auto"/>
        </w:rPr>
        <w:t xml:space="preserve">Distribuer des ramasses crottes à tous les concurrents et en disposer également sur le site de la finale. </w:t>
      </w:r>
    </w:p>
    <w:p w14:paraId="597189A7" w14:textId="2E6B4B77" w:rsidR="00EF4914" w:rsidRPr="00E04660" w:rsidRDefault="00770790" w:rsidP="00613E2D">
      <w:pPr>
        <w:spacing w:after="0" w:line="259" w:lineRule="auto"/>
        <w:ind w:left="705" w:right="94" w:firstLine="0"/>
        <w:rPr>
          <w:color w:val="auto"/>
        </w:rPr>
      </w:pPr>
      <w:r w:rsidRPr="00E04660">
        <w:rPr>
          <w:noProof/>
          <w:color w:val="auto"/>
        </w:rPr>
        <w:drawing>
          <wp:anchor distT="0" distB="0" distL="114300" distR="114300" simplePos="0" relativeHeight="251685888" behindDoc="1" locked="0" layoutInCell="1" allowOverlap="1" wp14:anchorId="2F9E5126" wp14:editId="2A21C758">
            <wp:simplePos x="0" y="0"/>
            <wp:positionH relativeFrom="column">
              <wp:posOffset>-38100</wp:posOffset>
            </wp:positionH>
            <wp:positionV relativeFrom="paragraph">
              <wp:posOffset>6440</wp:posOffset>
            </wp:positionV>
            <wp:extent cx="223157" cy="275080"/>
            <wp:effectExtent l="0" t="0" r="5715" b="0"/>
            <wp:wrapNone/>
            <wp:docPr id="2000647721" name="Image 200064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p>
    <w:p w14:paraId="5AB13ACB" w14:textId="302FC6E7" w:rsidR="00EF4914" w:rsidRPr="00E04660" w:rsidRDefault="00B80F94" w:rsidP="00E02EF9">
      <w:pPr>
        <w:spacing w:after="0"/>
        <w:ind w:left="1134" w:right="94" w:hanging="370"/>
        <w:rPr>
          <w:color w:val="auto"/>
        </w:rPr>
      </w:pPr>
      <w:r w:rsidRPr="00E04660">
        <w:rPr>
          <w:color w:val="auto"/>
        </w:rPr>
        <w:t>●</w:t>
      </w:r>
      <w:r w:rsidRPr="00E04660">
        <w:rPr>
          <w:rFonts w:ascii="Arial" w:eastAsia="Arial" w:hAnsi="Arial" w:cs="Arial"/>
          <w:color w:val="auto"/>
        </w:rPr>
        <w:t xml:space="preserve"> </w:t>
      </w:r>
      <w:r w:rsidRPr="00E04660">
        <w:rPr>
          <w:color w:val="auto"/>
        </w:rPr>
        <w:t xml:space="preserve">Prévoir un tableau d’affichage des dossards près du lieu de la remise  </w:t>
      </w:r>
    </w:p>
    <w:p w14:paraId="263A81D1" w14:textId="77777777" w:rsidR="00613E2D" w:rsidRPr="00E04660" w:rsidRDefault="00613E2D" w:rsidP="00613E2D">
      <w:pPr>
        <w:spacing w:after="0" w:line="259" w:lineRule="auto"/>
        <w:ind w:left="0" w:right="94" w:firstLine="0"/>
        <w:rPr>
          <w:color w:val="auto"/>
        </w:rPr>
      </w:pPr>
    </w:p>
    <w:p w14:paraId="3B734BBF" w14:textId="4C1394A6" w:rsidR="00EF4914" w:rsidRPr="00E04660" w:rsidRDefault="00B80F94" w:rsidP="00613E2D">
      <w:pPr>
        <w:spacing w:after="0" w:line="259" w:lineRule="auto"/>
        <w:ind w:left="284" w:right="94" w:firstLine="0"/>
        <w:rPr>
          <w:color w:val="auto"/>
        </w:rPr>
      </w:pPr>
      <w:r w:rsidRPr="00E04660">
        <w:rPr>
          <w:color w:val="auto"/>
        </w:rPr>
        <w:t xml:space="preserve">PERSONNELS DE TERRAIN  </w:t>
      </w:r>
    </w:p>
    <w:p w14:paraId="7DAA4B6F" w14:textId="62399CEF" w:rsidR="003C22FE" w:rsidRPr="00E04660" w:rsidRDefault="00130ACE" w:rsidP="00613E2D">
      <w:pPr>
        <w:spacing w:after="0"/>
        <w:ind w:left="284" w:right="94" w:firstLine="0"/>
        <w:rPr>
          <w:color w:val="auto"/>
        </w:rPr>
      </w:pPr>
      <w:r w:rsidRPr="00E04660">
        <w:rPr>
          <w:color w:val="auto"/>
        </w:rPr>
        <w:t xml:space="preserve">La réussite d’une finale est déterminée aussi par la bonne gestion des équipes de terrain pour assurer un bon déroulement des différentes </w:t>
      </w:r>
      <w:r w:rsidR="00A03590">
        <w:rPr>
          <w:color w:val="auto"/>
        </w:rPr>
        <w:t>courses</w:t>
      </w:r>
      <w:r w:rsidRPr="00E04660">
        <w:rPr>
          <w:color w:val="auto"/>
        </w:rPr>
        <w:t xml:space="preserve">. </w:t>
      </w:r>
    </w:p>
    <w:p w14:paraId="512DC078" w14:textId="6D7C7492" w:rsidR="00EF4914" w:rsidRPr="00E04660" w:rsidRDefault="00770790" w:rsidP="00613E2D">
      <w:pPr>
        <w:spacing w:after="0"/>
        <w:ind w:left="283" w:right="94" w:firstLine="0"/>
        <w:rPr>
          <w:color w:val="auto"/>
        </w:rPr>
      </w:pPr>
      <w:r w:rsidRPr="00E04660">
        <w:rPr>
          <w:noProof/>
          <w:color w:val="auto"/>
        </w:rPr>
        <w:drawing>
          <wp:anchor distT="0" distB="0" distL="114300" distR="114300" simplePos="0" relativeHeight="251677696" behindDoc="0" locked="0" layoutInCell="1" allowOverlap="1" wp14:anchorId="51BF3731" wp14:editId="2AA24FDB">
            <wp:simplePos x="0" y="0"/>
            <wp:positionH relativeFrom="column">
              <wp:posOffset>-102870</wp:posOffset>
            </wp:positionH>
            <wp:positionV relativeFrom="paragraph">
              <wp:posOffset>159385</wp:posOffset>
            </wp:positionV>
            <wp:extent cx="243840" cy="243840"/>
            <wp:effectExtent l="0" t="0" r="3810" b="3810"/>
            <wp:wrapNone/>
            <wp:docPr id="1316472488" name="Image 131647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 cy="243840"/>
                    </a:xfrm>
                    <a:prstGeom prst="rect">
                      <a:avLst/>
                    </a:prstGeom>
                  </pic:spPr>
                </pic:pic>
              </a:graphicData>
            </a:graphic>
            <wp14:sizeRelH relativeFrom="margin">
              <wp14:pctWidth>0</wp14:pctWidth>
            </wp14:sizeRelH>
            <wp14:sizeRelV relativeFrom="margin">
              <wp14:pctHeight>0</wp14:pctHeight>
            </wp14:sizeRelV>
          </wp:anchor>
        </w:drawing>
      </w:r>
      <w:r w:rsidR="003C22FE" w:rsidRPr="00E04660">
        <w:rPr>
          <w:color w:val="auto"/>
        </w:rPr>
        <w:t>Prévoir en nombre suffisant selon les caractéristiques du lieu</w:t>
      </w:r>
      <w:r w:rsidR="00613E2D" w:rsidRPr="00E04660">
        <w:rPr>
          <w:color w:val="auto"/>
        </w:rPr>
        <w:t> :</w:t>
      </w:r>
    </w:p>
    <w:p w14:paraId="56B87ADA" w14:textId="2F6B6668" w:rsidR="003C22FE" w:rsidRPr="00E04660" w:rsidRDefault="003C22FE" w:rsidP="00613E2D">
      <w:pPr>
        <w:numPr>
          <w:ilvl w:val="0"/>
          <w:numId w:val="4"/>
        </w:numPr>
        <w:spacing w:after="0"/>
        <w:ind w:right="94" w:hanging="360"/>
        <w:rPr>
          <w:color w:val="auto"/>
        </w:rPr>
      </w:pPr>
      <w:r w:rsidRPr="00E04660">
        <w:rPr>
          <w:color w:val="auto"/>
        </w:rPr>
        <w:t>Un responsable de terrain en charge de gérer les commissaires</w:t>
      </w:r>
      <w:r w:rsidR="00613E2D" w:rsidRPr="00E04660">
        <w:rPr>
          <w:color w:val="auto"/>
        </w:rPr>
        <w:t xml:space="preserve"> de courses</w:t>
      </w:r>
      <w:r w:rsidRPr="00E04660">
        <w:rPr>
          <w:color w:val="auto"/>
        </w:rPr>
        <w:t xml:space="preserve"> </w:t>
      </w:r>
    </w:p>
    <w:p w14:paraId="66067955" w14:textId="77777777" w:rsidR="00613E2D" w:rsidRPr="00E04660" w:rsidRDefault="00613E2D" w:rsidP="00613E2D">
      <w:pPr>
        <w:numPr>
          <w:ilvl w:val="0"/>
          <w:numId w:val="4"/>
        </w:numPr>
        <w:spacing w:after="0"/>
        <w:ind w:left="345" w:right="94" w:firstLine="0"/>
        <w:rPr>
          <w:color w:val="auto"/>
        </w:rPr>
      </w:pPr>
      <w:r w:rsidRPr="00E04660">
        <w:rPr>
          <w:color w:val="auto"/>
        </w:rPr>
        <w:lastRenderedPageBreak/>
        <w:t>Des commissaires de courses positionnés aux endroits stratégiques</w:t>
      </w:r>
    </w:p>
    <w:p w14:paraId="3FB6065F" w14:textId="32B1E274" w:rsidR="003C22FE" w:rsidRPr="00E04660" w:rsidRDefault="003C22FE" w:rsidP="00613E2D">
      <w:pPr>
        <w:numPr>
          <w:ilvl w:val="0"/>
          <w:numId w:val="4"/>
        </w:numPr>
        <w:spacing w:after="0"/>
        <w:ind w:left="345" w:right="94" w:firstLine="0"/>
        <w:rPr>
          <w:color w:val="auto"/>
        </w:rPr>
      </w:pPr>
      <w:r w:rsidRPr="00E04660">
        <w:rPr>
          <w:color w:val="auto"/>
        </w:rPr>
        <w:t xml:space="preserve">des secrétaires informatiques, des </w:t>
      </w:r>
      <w:r w:rsidR="00F54556" w:rsidRPr="00E04660">
        <w:rPr>
          <w:color w:val="auto"/>
        </w:rPr>
        <w:t>chronométreurs</w:t>
      </w:r>
      <w:r w:rsidRPr="00E04660">
        <w:rPr>
          <w:color w:val="auto"/>
        </w:rPr>
        <w:t>, des responsable</w:t>
      </w:r>
      <w:r w:rsidR="00F54556" w:rsidRPr="00E04660">
        <w:rPr>
          <w:color w:val="auto"/>
        </w:rPr>
        <w:t>s</w:t>
      </w:r>
      <w:r w:rsidRPr="00E04660">
        <w:rPr>
          <w:color w:val="auto"/>
        </w:rPr>
        <w:t xml:space="preserve"> de l’appel aux concurrents</w:t>
      </w:r>
    </w:p>
    <w:p w14:paraId="2556DA69" w14:textId="5A7479A6" w:rsidR="00EF4914" w:rsidRPr="00E04660" w:rsidRDefault="00770790" w:rsidP="00613E2D">
      <w:pPr>
        <w:tabs>
          <w:tab w:val="center" w:pos="2080"/>
        </w:tabs>
        <w:spacing w:after="0"/>
        <w:ind w:left="0" w:right="94" w:firstLine="0"/>
        <w:rPr>
          <w:color w:val="auto"/>
        </w:rPr>
      </w:pPr>
      <w:r w:rsidRPr="00E04660">
        <w:rPr>
          <w:noProof/>
          <w:color w:val="auto"/>
        </w:rPr>
        <w:drawing>
          <wp:anchor distT="0" distB="0" distL="114300" distR="114300" simplePos="0" relativeHeight="251687936" behindDoc="1" locked="0" layoutInCell="1" allowOverlap="1" wp14:anchorId="2110F71C" wp14:editId="22E4B062">
            <wp:simplePos x="0" y="0"/>
            <wp:positionH relativeFrom="column">
              <wp:posOffset>0</wp:posOffset>
            </wp:positionH>
            <wp:positionV relativeFrom="paragraph">
              <wp:posOffset>0</wp:posOffset>
            </wp:positionV>
            <wp:extent cx="223157" cy="275080"/>
            <wp:effectExtent l="0" t="0" r="5715" b="0"/>
            <wp:wrapNone/>
            <wp:docPr id="1315429399" name="Image 131542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p>
    <w:p w14:paraId="4038867A" w14:textId="61313334" w:rsidR="00A03590" w:rsidRPr="00E04660" w:rsidRDefault="00E71201" w:rsidP="00A03590">
      <w:pPr>
        <w:numPr>
          <w:ilvl w:val="0"/>
          <w:numId w:val="5"/>
        </w:numPr>
        <w:spacing w:after="0"/>
        <w:ind w:left="993" w:right="94" w:hanging="360"/>
        <w:rPr>
          <w:color w:val="auto"/>
        </w:rPr>
      </w:pPr>
      <w:r>
        <w:rPr>
          <w:color w:val="auto"/>
        </w:rPr>
        <w:t>T</w:t>
      </w:r>
      <w:r w:rsidR="00A03590" w:rsidRPr="00E04660">
        <w:rPr>
          <w:color w:val="auto"/>
        </w:rPr>
        <w:t xml:space="preserve">ableau d’affichage ordres de départ placé près du secrétariat. </w:t>
      </w:r>
    </w:p>
    <w:p w14:paraId="2FE030D3" w14:textId="766343C2" w:rsidR="003C22FE" w:rsidRPr="00E04660" w:rsidRDefault="003C22FE" w:rsidP="00E02EF9">
      <w:pPr>
        <w:numPr>
          <w:ilvl w:val="0"/>
          <w:numId w:val="5"/>
        </w:numPr>
        <w:spacing w:after="0"/>
        <w:ind w:left="993" w:right="94" w:hanging="360"/>
        <w:rPr>
          <w:color w:val="auto"/>
        </w:rPr>
      </w:pPr>
      <w:r w:rsidRPr="00E04660">
        <w:rPr>
          <w:color w:val="auto"/>
        </w:rPr>
        <w:t>Prévoir électricité avec multiprises</w:t>
      </w:r>
    </w:p>
    <w:p w14:paraId="1005B6E7" w14:textId="6E9BE2F2" w:rsidR="00EF4914" w:rsidRPr="00E04660" w:rsidRDefault="00B80F94" w:rsidP="00E02EF9">
      <w:pPr>
        <w:numPr>
          <w:ilvl w:val="0"/>
          <w:numId w:val="5"/>
        </w:numPr>
        <w:spacing w:after="0"/>
        <w:ind w:left="993" w:right="94" w:hanging="360"/>
        <w:rPr>
          <w:color w:val="auto"/>
        </w:rPr>
      </w:pPr>
      <w:r w:rsidRPr="00E04660">
        <w:rPr>
          <w:color w:val="auto"/>
        </w:rPr>
        <w:t>Prévoir table</w:t>
      </w:r>
      <w:r w:rsidR="003C22FE" w:rsidRPr="00E04660">
        <w:rPr>
          <w:color w:val="auto"/>
        </w:rPr>
        <w:t>s</w:t>
      </w:r>
      <w:r w:rsidRPr="00E04660">
        <w:rPr>
          <w:color w:val="auto"/>
        </w:rPr>
        <w:t xml:space="preserve"> et chaises </w:t>
      </w:r>
    </w:p>
    <w:p w14:paraId="46467DB4" w14:textId="1E09E126" w:rsidR="00EF4914" w:rsidRPr="00E04660" w:rsidRDefault="00B80F94" w:rsidP="00E02EF9">
      <w:pPr>
        <w:numPr>
          <w:ilvl w:val="0"/>
          <w:numId w:val="5"/>
        </w:numPr>
        <w:spacing w:after="0"/>
        <w:ind w:left="993" w:right="94" w:hanging="360"/>
        <w:rPr>
          <w:color w:val="auto"/>
        </w:rPr>
      </w:pPr>
      <w:r w:rsidRPr="00E04660">
        <w:rPr>
          <w:color w:val="auto"/>
        </w:rPr>
        <w:t xml:space="preserve">Prévoir </w:t>
      </w:r>
      <w:r w:rsidR="00613E2D" w:rsidRPr="00E04660">
        <w:rPr>
          <w:color w:val="auto"/>
        </w:rPr>
        <w:t>des</w:t>
      </w:r>
      <w:r w:rsidRPr="00E04660">
        <w:rPr>
          <w:color w:val="auto"/>
        </w:rPr>
        <w:t xml:space="preserve"> barnum</w:t>
      </w:r>
      <w:r w:rsidR="00613E2D" w:rsidRPr="00E04660">
        <w:rPr>
          <w:color w:val="auto"/>
        </w:rPr>
        <w:t>s</w:t>
      </w:r>
      <w:r w:rsidRPr="00E04660">
        <w:rPr>
          <w:color w:val="auto"/>
        </w:rPr>
        <w:t xml:space="preserve"> pour le secrétariat </w:t>
      </w:r>
      <w:r w:rsidR="00613E2D" w:rsidRPr="00E04660">
        <w:rPr>
          <w:color w:val="auto"/>
        </w:rPr>
        <w:t>sur le terrain</w:t>
      </w:r>
    </w:p>
    <w:p w14:paraId="3EC3274D" w14:textId="3E352A43" w:rsidR="00EF4914" w:rsidRPr="00E04660" w:rsidRDefault="00B80F94" w:rsidP="00E02EF9">
      <w:pPr>
        <w:numPr>
          <w:ilvl w:val="0"/>
          <w:numId w:val="5"/>
        </w:numPr>
        <w:spacing w:after="0"/>
        <w:ind w:left="993" w:right="94" w:hanging="360"/>
        <w:rPr>
          <w:color w:val="auto"/>
        </w:rPr>
      </w:pPr>
      <w:r w:rsidRPr="00E04660">
        <w:rPr>
          <w:color w:val="auto"/>
        </w:rPr>
        <w:t xml:space="preserve">Prévoir </w:t>
      </w:r>
      <w:r w:rsidR="00130ACE" w:rsidRPr="00E04660">
        <w:rPr>
          <w:color w:val="auto"/>
        </w:rPr>
        <w:t>des points</w:t>
      </w:r>
      <w:r w:rsidRPr="00E04660">
        <w:rPr>
          <w:color w:val="auto"/>
        </w:rPr>
        <w:t xml:space="preserve"> d’eau pour </w:t>
      </w:r>
      <w:r w:rsidR="00130ACE" w:rsidRPr="00E04660">
        <w:rPr>
          <w:color w:val="auto"/>
        </w:rPr>
        <w:t>hydrater les</w:t>
      </w:r>
      <w:r w:rsidRPr="00E04660">
        <w:rPr>
          <w:color w:val="auto"/>
        </w:rPr>
        <w:t xml:space="preserve"> chien</w:t>
      </w:r>
      <w:r w:rsidR="00130ACE" w:rsidRPr="00E04660">
        <w:rPr>
          <w:color w:val="auto"/>
        </w:rPr>
        <w:t>s</w:t>
      </w:r>
    </w:p>
    <w:p w14:paraId="5FC792A2" w14:textId="77777777" w:rsidR="00EF4914" w:rsidRPr="00E04660" w:rsidRDefault="00B80F94" w:rsidP="00E02EF9">
      <w:pPr>
        <w:numPr>
          <w:ilvl w:val="0"/>
          <w:numId w:val="5"/>
        </w:numPr>
        <w:spacing w:after="0"/>
        <w:ind w:left="993" w:right="94" w:hanging="360"/>
        <w:rPr>
          <w:color w:val="auto"/>
        </w:rPr>
      </w:pPr>
      <w:r w:rsidRPr="00E04660">
        <w:rPr>
          <w:color w:val="auto"/>
        </w:rPr>
        <w:t xml:space="preserve">Prévoir parasol ou parapluie pour les hommes de terrain </w:t>
      </w:r>
    </w:p>
    <w:p w14:paraId="06512CA4" w14:textId="77777777" w:rsidR="00EF4914" w:rsidRPr="00E04660" w:rsidRDefault="00B80F94" w:rsidP="00E02EF9">
      <w:pPr>
        <w:numPr>
          <w:ilvl w:val="0"/>
          <w:numId w:val="5"/>
        </w:numPr>
        <w:spacing w:after="0"/>
        <w:ind w:left="993" w:right="94" w:hanging="360"/>
        <w:rPr>
          <w:color w:val="auto"/>
        </w:rPr>
      </w:pPr>
      <w:r w:rsidRPr="00E04660">
        <w:rPr>
          <w:color w:val="auto"/>
        </w:rPr>
        <w:t xml:space="preserve">Prévoir boisson et « en cas » pour le personnel de terrain </w:t>
      </w:r>
    </w:p>
    <w:p w14:paraId="732A569B" w14:textId="77777777" w:rsidR="00EF4914" w:rsidRPr="00E04660" w:rsidRDefault="00B80F94" w:rsidP="00E02EF9">
      <w:pPr>
        <w:numPr>
          <w:ilvl w:val="0"/>
          <w:numId w:val="5"/>
        </w:numPr>
        <w:spacing w:after="0"/>
        <w:ind w:left="993" w:right="94" w:hanging="360"/>
        <w:rPr>
          <w:color w:val="auto"/>
        </w:rPr>
      </w:pPr>
      <w:r w:rsidRPr="00E04660">
        <w:rPr>
          <w:color w:val="auto"/>
        </w:rPr>
        <w:t xml:space="preserve">Prévoir des poubelles spécifiques pour réaliser le tri </w:t>
      </w:r>
    </w:p>
    <w:p w14:paraId="3A498001" w14:textId="77777777" w:rsidR="00EF4914" w:rsidRPr="00E04660" w:rsidRDefault="00B80F94" w:rsidP="00E02EF9">
      <w:pPr>
        <w:spacing w:after="0"/>
        <w:ind w:left="993" w:right="94" w:firstLine="0"/>
        <w:rPr>
          <w:color w:val="auto"/>
        </w:rPr>
      </w:pPr>
      <w:r w:rsidRPr="00E04660">
        <w:rPr>
          <w:color w:val="auto"/>
        </w:rPr>
        <w:t xml:space="preserve">(verre/ papier/ plastique) </w:t>
      </w:r>
    </w:p>
    <w:p w14:paraId="63BE1FAA" w14:textId="7E5480C9" w:rsidR="00EF4914" w:rsidRPr="00E04660" w:rsidRDefault="00B80F94" w:rsidP="00613E2D">
      <w:pPr>
        <w:spacing w:after="0" w:line="259" w:lineRule="auto"/>
        <w:ind w:left="720" w:right="94" w:firstLine="0"/>
        <w:rPr>
          <w:color w:val="auto"/>
        </w:rPr>
      </w:pPr>
      <w:r w:rsidRPr="00E04660">
        <w:rPr>
          <w:color w:val="auto"/>
        </w:rPr>
        <w:t xml:space="preserve"> </w:t>
      </w:r>
    </w:p>
    <w:p w14:paraId="0FD1AC54" w14:textId="77777777" w:rsidR="00EF4914" w:rsidRPr="00E04660" w:rsidRDefault="00B80F94" w:rsidP="00613E2D">
      <w:pPr>
        <w:pStyle w:val="Titre1"/>
        <w:ind w:right="94"/>
        <w:rPr>
          <w:color w:val="auto"/>
        </w:rPr>
      </w:pPr>
      <w:r w:rsidRPr="00E04660">
        <w:rPr>
          <w:color w:val="auto"/>
        </w:rPr>
        <w:t xml:space="preserve">RESTAURATION </w:t>
      </w:r>
    </w:p>
    <w:p w14:paraId="79CCD7BF" w14:textId="25DF58EB" w:rsidR="00EF4914" w:rsidRPr="00E04660" w:rsidRDefault="00770790" w:rsidP="00613E2D">
      <w:pPr>
        <w:spacing w:after="0"/>
        <w:ind w:left="427" w:right="94" w:firstLine="0"/>
        <w:rPr>
          <w:color w:val="auto"/>
        </w:rPr>
      </w:pPr>
      <w:r w:rsidRPr="00E04660">
        <w:rPr>
          <w:noProof/>
          <w:color w:val="auto"/>
        </w:rPr>
        <w:drawing>
          <wp:anchor distT="0" distB="0" distL="114300" distR="114300" simplePos="0" relativeHeight="251675648" behindDoc="0" locked="0" layoutInCell="1" allowOverlap="1" wp14:anchorId="33ED404A" wp14:editId="1D8EB850">
            <wp:simplePos x="0" y="0"/>
            <wp:positionH relativeFrom="column">
              <wp:posOffset>-95249</wp:posOffset>
            </wp:positionH>
            <wp:positionV relativeFrom="paragraph">
              <wp:posOffset>587375</wp:posOffset>
            </wp:positionV>
            <wp:extent cx="304800" cy="304800"/>
            <wp:effectExtent l="0" t="0" r="0" b="0"/>
            <wp:wrapNone/>
            <wp:docPr id="1274890471" name="Image 127489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3C22FE" w:rsidRPr="00E04660">
        <w:rPr>
          <w:color w:val="auto"/>
        </w:rPr>
        <w:t>La restauration est un point essentiel de la manifestation qui concerne à la fois les officiels, les concurrents et les bénévoles. Une équipe dédiée doit être formé pour assurer la gestion (prévision, organisation, service</w:t>
      </w:r>
      <w:r w:rsidR="00E04660" w:rsidRPr="00E04660">
        <w:rPr>
          <w:color w:val="auto"/>
        </w:rPr>
        <w:t>)</w:t>
      </w:r>
    </w:p>
    <w:p w14:paraId="427DB44C" w14:textId="75F841CC" w:rsidR="00EF4914" w:rsidRPr="00E04660" w:rsidRDefault="00B80F94" w:rsidP="00E02EF9">
      <w:pPr>
        <w:numPr>
          <w:ilvl w:val="0"/>
          <w:numId w:val="6"/>
        </w:numPr>
        <w:spacing w:after="0"/>
        <w:ind w:left="709" w:right="94" w:hanging="360"/>
        <w:rPr>
          <w:color w:val="auto"/>
        </w:rPr>
      </w:pPr>
      <w:r w:rsidRPr="00E04660">
        <w:rPr>
          <w:color w:val="auto"/>
        </w:rPr>
        <w:t xml:space="preserve">La restauration pour les concurrents peut soit être prévue par les </w:t>
      </w:r>
      <w:r w:rsidRPr="00E04660">
        <w:rPr>
          <w:color w:val="auto"/>
        </w:rPr>
        <w:t>organisateurs à condition d’avoir des bénévoles en nombre suffisant, soit déléguer à des partenaires locaux (autres associations de la Commune), soit des professionnels (</w:t>
      </w:r>
      <w:r w:rsidR="00E71201">
        <w:rPr>
          <w:color w:val="auto"/>
        </w:rPr>
        <w:t xml:space="preserve">pizzaïolo, </w:t>
      </w:r>
      <w:r w:rsidRPr="00E04660">
        <w:rPr>
          <w:color w:val="auto"/>
        </w:rPr>
        <w:t>foodtrucks</w:t>
      </w:r>
      <w:r w:rsidR="00E71201">
        <w:rPr>
          <w:color w:val="auto"/>
        </w:rPr>
        <w:t xml:space="preserve">, </w:t>
      </w:r>
      <w:r w:rsidR="00E71201" w:rsidRPr="00E04660">
        <w:rPr>
          <w:color w:val="auto"/>
        </w:rPr>
        <w:t>etc…</w:t>
      </w:r>
      <w:r w:rsidRPr="00E04660">
        <w:rPr>
          <w:color w:val="auto"/>
        </w:rPr>
        <w:t xml:space="preserve">). </w:t>
      </w:r>
    </w:p>
    <w:p w14:paraId="57DEA97C" w14:textId="0F4DD3AD" w:rsidR="00EF4914" w:rsidRPr="00E04660" w:rsidRDefault="00E71201" w:rsidP="00E04660">
      <w:pPr>
        <w:numPr>
          <w:ilvl w:val="0"/>
          <w:numId w:val="14"/>
        </w:numPr>
        <w:spacing w:after="0"/>
        <w:ind w:right="94"/>
        <w:rPr>
          <w:color w:val="auto"/>
        </w:rPr>
      </w:pPr>
      <w:r>
        <w:rPr>
          <w:color w:val="auto"/>
        </w:rPr>
        <w:t>La r</w:t>
      </w:r>
      <w:r w:rsidRPr="00E04660">
        <w:rPr>
          <w:color w:val="auto"/>
        </w:rPr>
        <w:t xml:space="preserve">estauration pour les bénévoles prend en compte le planning de la manifestation </w:t>
      </w:r>
    </w:p>
    <w:p w14:paraId="632ED557" w14:textId="3689C0F8" w:rsidR="00E04660" w:rsidRPr="00E04660" w:rsidRDefault="00E71201" w:rsidP="00E04660">
      <w:pPr>
        <w:numPr>
          <w:ilvl w:val="0"/>
          <w:numId w:val="14"/>
        </w:numPr>
        <w:spacing w:after="0"/>
        <w:ind w:right="94"/>
        <w:rPr>
          <w:color w:val="auto"/>
        </w:rPr>
      </w:pPr>
      <w:r>
        <w:rPr>
          <w:color w:val="auto"/>
        </w:rPr>
        <w:t>R</w:t>
      </w:r>
      <w:r w:rsidRPr="00E04660">
        <w:rPr>
          <w:color w:val="auto"/>
        </w:rPr>
        <w:t>estauration pour les officiels (juges, membres de la CNEAC) organisée si possible dans un lieu calme</w:t>
      </w:r>
    </w:p>
    <w:p w14:paraId="1BF7C9ED" w14:textId="59E551C6" w:rsidR="00EF4914" w:rsidRPr="00E04660" w:rsidRDefault="00E71201" w:rsidP="00E04660">
      <w:pPr>
        <w:pStyle w:val="Paragraphedeliste"/>
        <w:numPr>
          <w:ilvl w:val="0"/>
          <w:numId w:val="14"/>
        </w:numPr>
        <w:spacing w:after="0"/>
        <w:ind w:right="94"/>
        <w:rPr>
          <w:color w:val="auto"/>
        </w:rPr>
      </w:pPr>
      <w:r>
        <w:rPr>
          <w:color w:val="auto"/>
        </w:rPr>
        <w:t>Prévoir</w:t>
      </w:r>
      <w:r w:rsidRPr="00E04660">
        <w:rPr>
          <w:color w:val="auto"/>
        </w:rPr>
        <w:t xml:space="preserve"> petits déjeuners </w:t>
      </w:r>
      <w:r>
        <w:rPr>
          <w:color w:val="auto"/>
        </w:rPr>
        <w:t>si pas</w:t>
      </w:r>
      <w:r w:rsidRPr="00E04660">
        <w:rPr>
          <w:color w:val="auto"/>
        </w:rPr>
        <w:t xml:space="preserve"> servis à l’hôtel</w:t>
      </w:r>
    </w:p>
    <w:p w14:paraId="0C0A4DCF" w14:textId="1956EB33" w:rsidR="00EF4914" w:rsidRPr="00E04660" w:rsidRDefault="00E71201" w:rsidP="00E04660">
      <w:pPr>
        <w:numPr>
          <w:ilvl w:val="0"/>
          <w:numId w:val="14"/>
        </w:numPr>
        <w:spacing w:after="0"/>
        <w:ind w:right="94"/>
        <w:rPr>
          <w:color w:val="auto"/>
        </w:rPr>
      </w:pPr>
      <w:r>
        <w:rPr>
          <w:color w:val="auto"/>
        </w:rPr>
        <w:t>R</w:t>
      </w:r>
      <w:r w:rsidRPr="00E04660">
        <w:rPr>
          <w:color w:val="auto"/>
        </w:rPr>
        <w:t xml:space="preserve">epas de « gala » est organisé de préférence le samedi soir réunissant juges, officiels et organisateurs. </w:t>
      </w:r>
    </w:p>
    <w:p w14:paraId="0257C755" w14:textId="23DCB19C" w:rsidR="00EF4914" w:rsidRPr="00E04660" w:rsidRDefault="00E04660" w:rsidP="00E04660">
      <w:pPr>
        <w:numPr>
          <w:ilvl w:val="0"/>
          <w:numId w:val="14"/>
        </w:numPr>
        <w:spacing w:after="0" w:line="259" w:lineRule="auto"/>
        <w:ind w:right="94"/>
        <w:rPr>
          <w:color w:val="auto"/>
        </w:rPr>
      </w:pPr>
      <w:r w:rsidRPr="00E04660">
        <w:rPr>
          <w:color w:val="auto"/>
        </w:rPr>
        <w:t xml:space="preserve">Si c’est le cas le repas de vendredi soir est pris de préférence non loin de l’hôtel ou sur le site de la manifestation. </w:t>
      </w:r>
    </w:p>
    <w:p w14:paraId="7C86C624" w14:textId="1D876F34" w:rsidR="00EF4914" w:rsidRPr="00E04660" w:rsidRDefault="00770790" w:rsidP="00613E2D">
      <w:pPr>
        <w:spacing w:after="0" w:line="259" w:lineRule="auto"/>
        <w:ind w:left="708" w:right="94" w:firstLine="0"/>
        <w:rPr>
          <w:color w:val="auto"/>
        </w:rPr>
      </w:pPr>
      <w:r w:rsidRPr="00E04660">
        <w:rPr>
          <w:noProof/>
          <w:color w:val="auto"/>
        </w:rPr>
        <w:lastRenderedPageBreak/>
        <w:drawing>
          <wp:anchor distT="0" distB="0" distL="114300" distR="114300" simplePos="0" relativeHeight="251683840" behindDoc="1" locked="0" layoutInCell="1" allowOverlap="1" wp14:anchorId="62404B03" wp14:editId="4CB85D6F">
            <wp:simplePos x="0" y="0"/>
            <wp:positionH relativeFrom="column">
              <wp:posOffset>-69668</wp:posOffset>
            </wp:positionH>
            <wp:positionV relativeFrom="paragraph">
              <wp:posOffset>76654</wp:posOffset>
            </wp:positionV>
            <wp:extent cx="223157" cy="275080"/>
            <wp:effectExtent l="0" t="0" r="5715" b="0"/>
            <wp:wrapNone/>
            <wp:docPr id="1685727619" name="Image 168572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 xml:space="preserve"> </w:t>
      </w:r>
    </w:p>
    <w:p w14:paraId="596C511C" w14:textId="331104E6" w:rsidR="00EF4914" w:rsidRPr="00E04660" w:rsidRDefault="00B80F94" w:rsidP="00E04660">
      <w:pPr>
        <w:numPr>
          <w:ilvl w:val="0"/>
          <w:numId w:val="7"/>
        </w:numPr>
        <w:spacing w:after="0"/>
        <w:ind w:left="1418" w:right="94" w:hanging="360"/>
        <w:rPr>
          <w:color w:val="auto"/>
        </w:rPr>
      </w:pPr>
      <w:r w:rsidRPr="00E04660">
        <w:rPr>
          <w:color w:val="auto"/>
        </w:rPr>
        <w:t xml:space="preserve">Prévoir des tickets boissons pour les juges et les officiels. </w:t>
      </w:r>
    </w:p>
    <w:p w14:paraId="2B707DA8" w14:textId="0FB2DB56" w:rsidR="00EF4914" w:rsidRPr="00E04660" w:rsidRDefault="00B80F94" w:rsidP="00E04660">
      <w:pPr>
        <w:numPr>
          <w:ilvl w:val="0"/>
          <w:numId w:val="7"/>
        </w:numPr>
        <w:spacing w:after="0"/>
        <w:ind w:left="1418" w:right="94" w:hanging="360"/>
        <w:rPr>
          <w:color w:val="auto"/>
        </w:rPr>
      </w:pPr>
      <w:r w:rsidRPr="00E04660">
        <w:rPr>
          <w:color w:val="auto"/>
        </w:rPr>
        <w:t xml:space="preserve">Solliciter des acteurs locaux pour la restauration </w:t>
      </w:r>
    </w:p>
    <w:p w14:paraId="159171BF" w14:textId="48FDF6EE" w:rsidR="00EF4914" w:rsidRPr="00E04660" w:rsidRDefault="00B80F94" w:rsidP="00613E2D">
      <w:pPr>
        <w:spacing w:after="0" w:line="259" w:lineRule="auto"/>
        <w:ind w:left="0" w:right="94" w:firstLine="0"/>
        <w:rPr>
          <w:color w:val="auto"/>
        </w:rPr>
      </w:pPr>
      <w:r w:rsidRPr="00E04660">
        <w:rPr>
          <w:color w:val="auto"/>
        </w:rPr>
        <w:t xml:space="preserve"> </w:t>
      </w:r>
      <w:r w:rsidRPr="00E04660">
        <w:rPr>
          <w:color w:val="auto"/>
        </w:rPr>
        <w:tab/>
        <w:t xml:space="preserve"> </w:t>
      </w:r>
    </w:p>
    <w:p w14:paraId="07C56C74" w14:textId="4330CD50" w:rsidR="00EF4914" w:rsidRPr="00E04660" w:rsidRDefault="00F54556" w:rsidP="00613E2D">
      <w:pPr>
        <w:pStyle w:val="Titre1"/>
        <w:ind w:right="94"/>
        <w:rPr>
          <w:color w:val="auto"/>
        </w:rPr>
      </w:pPr>
      <w:r w:rsidRPr="00E04660">
        <w:rPr>
          <w:color w:val="auto"/>
        </w:rPr>
        <w:t xml:space="preserve">ORGANISATION GENERALE </w:t>
      </w:r>
    </w:p>
    <w:p w14:paraId="5CAB7806" w14:textId="60C5352E" w:rsidR="00EF4914" w:rsidRPr="00E04660" w:rsidRDefault="00770790" w:rsidP="00613E2D">
      <w:pPr>
        <w:spacing w:after="0" w:line="259" w:lineRule="auto"/>
        <w:ind w:left="284" w:right="94" w:firstLine="0"/>
        <w:rPr>
          <w:color w:val="auto"/>
        </w:rPr>
      </w:pPr>
      <w:r w:rsidRPr="00E04660">
        <w:rPr>
          <w:noProof/>
          <w:color w:val="auto"/>
        </w:rPr>
        <w:drawing>
          <wp:anchor distT="0" distB="0" distL="114300" distR="114300" simplePos="0" relativeHeight="251671552" behindDoc="0" locked="0" layoutInCell="1" allowOverlap="1" wp14:anchorId="6562F10B" wp14:editId="6AD9525B">
            <wp:simplePos x="0" y="0"/>
            <wp:positionH relativeFrom="column">
              <wp:posOffset>-94615</wp:posOffset>
            </wp:positionH>
            <wp:positionV relativeFrom="paragraph">
              <wp:posOffset>217170</wp:posOffset>
            </wp:positionV>
            <wp:extent cx="243840" cy="243840"/>
            <wp:effectExtent l="0" t="0" r="3810" b="3810"/>
            <wp:wrapNone/>
            <wp:docPr id="160892118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21187" name="Image 16089211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 cy="24384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Les responsables de chaque secteur sont bien identifiés</w:t>
      </w:r>
    </w:p>
    <w:p w14:paraId="392864FB" w14:textId="0EA97C86" w:rsidR="00EF4914" w:rsidRPr="00E04660" w:rsidRDefault="00B80F94" w:rsidP="00E02EF9">
      <w:pPr>
        <w:numPr>
          <w:ilvl w:val="0"/>
          <w:numId w:val="8"/>
        </w:numPr>
        <w:spacing w:after="0"/>
        <w:ind w:left="709" w:right="94" w:hanging="360"/>
        <w:rPr>
          <w:color w:val="auto"/>
        </w:rPr>
      </w:pPr>
      <w:r w:rsidRPr="00E04660">
        <w:rPr>
          <w:color w:val="auto"/>
        </w:rPr>
        <w:t xml:space="preserve">S’assurer d’avoir les bénévoles en nombre suffisant </w:t>
      </w:r>
    </w:p>
    <w:p w14:paraId="5DB6D31D" w14:textId="4FCEF2A1" w:rsidR="00EF4914" w:rsidRPr="00E04660" w:rsidRDefault="00B80F94" w:rsidP="00E02EF9">
      <w:pPr>
        <w:numPr>
          <w:ilvl w:val="0"/>
          <w:numId w:val="8"/>
        </w:numPr>
        <w:spacing w:after="0"/>
        <w:ind w:left="709" w:right="94" w:hanging="360"/>
        <w:rPr>
          <w:color w:val="auto"/>
        </w:rPr>
      </w:pPr>
      <w:r w:rsidRPr="00E04660">
        <w:rPr>
          <w:color w:val="auto"/>
        </w:rPr>
        <w:t xml:space="preserve">Organiser les différents parkings pendant toute la manifestation </w:t>
      </w:r>
    </w:p>
    <w:p w14:paraId="49CDE8E2" w14:textId="65B9AA0D" w:rsidR="00EF4914" w:rsidRPr="00E04660" w:rsidRDefault="00E02EF9" w:rsidP="00E02EF9">
      <w:pPr>
        <w:numPr>
          <w:ilvl w:val="0"/>
          <w:numId w:val="8"/>
        </w:numPr>
        <w:spacing w:after="0"/>
        <w:ind w:left="709" w:right="94" w:hanging="360"/>
        <w:rPr>
          <w:color w:val="auto"/>
        </w:rPr>
      </w:pPr>
      <w:r w:rsidRPr="00E04660">
        <w:rPr>
          <w:color w:val="auto"/>
        </w:rPr>
        <w:t xml:space="preserve">S’assurer régulièrement de la propreté des toilettes (en nombre suffisant) </w:t>
      </w:r>
    </w:p>
    <w:p w14:paraId="7B6C0EC6" w14:textId="07FDB2D2" w:rsidR="00EF4914" w:rsidRPr="00E04660" w:rsidRDefault="00E02EF9" w:rsidP="00E02EF9">
      <w:pPr>
        <w:numPr>
          <w:ilvl w:val="0"/>
          <w:numId w:val="8"/>
        </w:numPr>
        <w:spacing w:after="0"/>
        <w:ind w:left="709" w:right="94" w:hanging="360"/>
        <w:rPr>
          <w:color w:val="auto"/>
        </w:rPr>
      </w:pPr>
      <w:r w:rsidRPr="00E04660">
        <w:rPr>
          <w:color w:val="auto"/>
        </w:rPr>
        <w:t xml:space="preserve">Prévoir des poubelles en nombre suffisant réparties sur le site </w:t>
      </w:r>
    </w:p>
    <w:p w14:paraId="7B7FB89D" w14:textId="66A8EF1A" w:rsidR="00EF4914" w:rsidRPr="00E04660" w:rsidRDefault="00B80F94" w:rsidP="00E02EF9">
      <w:pPr>
        <w:numPr>
          <w:ilvl w:val="0"/>
          <w:numId w:val="8"/>
        </w:numPr>
        <w:spacing w:after="0"/>
        <w:ind w:left="709" w:right="94" w:hanging="360"/>
        <w:rPr>
          <w:color w:val="auto"/>
        </w:rPr>
      </w:pPr>
      <w:r w:rsidRPr="00E04660">
        <w:rPr>
          <w:color w:val="auto"/>
        </w:rPr>
        <w:t>Prévoir un poste de secours</w:t>
      </w:r>
    </w:p>
    <w:p w14:paraId="6DDA5472" w14:textId="33FA1F16" w:rsidR="00EF4914" w:rsidRPr="00E04660" w:rsidRDefault="00770790" w:rsidP="00613E2D">
      <w:pPr>
        <w:spacing w:after="0" w:line="259" w:lineRule="auto"/>
        <w:ind w:right="94"/>
        <w:rPr>
          <w:color w:val="auto"/>
        </w:rPr>
      </w:pPr>
      <w:r w:rsidRPr="00E04660">
        <w:rPr>
          <w:noProof/>
          <w:color w:val="auto"/>
        </w:rPr>
        <w:drawing>
          <wp:anchor distT="0" distB="0" distL="114300" distR="114300" simplePos="0" relativeHeight="251670528" behindDoc="1" locked="0" layoutInCell="1" allowOverlap="1" wp14:anchorId="0E2349D6" wp14:editId="1B8C3BC8">
            <wp:simplePos x="0" y="0"/>
            <wp:positionH relativeFrom="column">
              <wp:posOffset>-90896</wp:posOffset>
            </wp:positionH>
            <wp:positionV relativeFrom="paragraph">
              <wp:posOffset>191589</wp:posOffset>
            </wp:positionV>
            <wp:extent cx="223157" cy="275080"/>
            <wp:effectExtent l="0" t="0" r="5715" b="0"/>
            <wp:wrapNone/>
            <wp:docPr id="211092116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r w:rsidRPr="00E04660">
        <w:rPr>
          <w:color w:val="auto"/>
        </w:rPr>
        <w:t xml:space="preserve"> </w:t>
      </w:r>
    </w:p>
    <w:p w14:paraId="0683AC76" w14:textId="6E5DF735" w:rsidR="00EF4914" w:rsidRPr="00E04660" w:rsidRDefault="00B80F94" w:rsidP="00E02EF9">
      <w:pPr>
        <w:numPr>
          <w:ilvl w:val="0"/>
          <w:numId w:val="9"/>
        </w:numPr>
        <w:spacing w:after="0"/>
        <w:ind w:left="993" w:right="94" w:hanging="360"/>
        <w:rPr>
          <w:color w:val="auto"/>
        </w:rPr>
      </w:pPr>
      <w:r w:rsidRPr="00E04660">
        <w:rPr>
          <w:color w:val="auto"/>
        </w:rPr>
        <w:t>Prévoir une sonorisation générale de bonne qualité</w:t>
      </w:r>
    </w:p>
    <w:p w14:paraId="047BEC6F" w14:textId="249B6567" w:rsidR="00EF4914" w:rsidRPr="00E04660" w:rsidRDefault="00B80F94" w:rsidP="00E02EF9">
      <w:pPr>
        <w:pStyle w:val="Paragraphedeliste"/>
        <w:numPr>
          <w:ilvl w:val="0"/>
          <w:numId w:val="12"/>
        </w:numPr>
        <w:spacing w:after="0"/>
        <w:ind w:left="993" w:right="94"/>
        <w:rPr>
          <w:color w:val="auto"/>
        </w:rPr>
      </w:pPr>
      <w:r w:rsidRPr="00E04660">
        <w:rPr>
          <w:color w:val="auto"/>
        </w:rPr>
        <w:t xml:space="preserve">Prévoir de joindre un vétérinaire rapidement </w:t>
      </w:r>
      <w:r w:rsidR="00E71201">
        <w:rPr>
          <w:color w:val="auto"/>
        </w:rPr>
        <w:t>si pas sur place</w:t>
      </w:r>
    </w:p>
    <w:p w14:paraId="212A0F54" w14:textId="54D2174F" w:rsidR="00EF4914" w:rsidRPr="00E04660" w:rsidRDefault="00B80F94" w:rsidP="00E02EF9">
      <w:pPr>
        <w:numPr>
          <w:ilvl w:val="0"/>
          <w:numId w:val="9"/>
        </w:numPr>
        <w:spacing w:after="0"/>
        <w:ind w:left="993" w:right="94" w:hanging="360"/>
        <w:rPr>
          <w:color w:val="auto"/>
        </w:rPr>
      </w:pPr>
      <w:r w:rsidRPr="00E04660">
        <w:rPr>
          <w:color w:val="auto"/>
        </w:rPr>
        <w:t xml:space="preserve">Des talkies walkies mis à disposition pour les responsables de chaque secteur afin de communiquer rapidement </w:t>
      </w:r>
      <w:r w:rsidR="00E71201">
        <w:rPr>
          <w:color w:val="auto"/>
        </w:rPr>
        <w:t>ou numéro de portable</w:t>
      </w:r>
    </w:p>
    <w:p w14:paraId="56F2CC51" w14:textId="3725ED0B" w:rsidR="00613E2D" w:rsidRPr="00E04660" w:rsidRDefault="00B80F94" w:rsidP="00613E2D">
      <w:pPr>
        <w:spacing w:after="0" w:line="259" w:lineRule="auto"/>
        <w:ind w:left="0" w:right="94" w:firstLine="0"/>
        <w:rPr>
          <w:color w:val="auto"/>
        </w:rPr>
      </w:pPr>
      <w:r w:rsidRPr="00E04660">
        <w:rPr>
          <w:color w:val="auto"/>
        </w:rPr>
        <w:t xml:space="preserve"> </w:t>
      </w:r>
    </w:p>
    <w:p w14:paraId="45038DBF" w14:textId="77777777" w:rsidR="00613E2D" w:rsidRPr="00E04660" w:rsidRDefault="00613E2D" w:rsidP="00613E2D">
      <w:pPr>
        <w:spacing w:after="0" w:line="259" w:lineRule="auto"/>
        <w:ind w:left="0" w:right="0" w:firstLine="0"/>
        <w:rPr>
          <w:color w:val="auto"/>
        </w:rPr>
      </w:pPr>
      <w:r w:rsidRPr="00E04660">
        <w:rPr>
          <w:color w:val="auto"/>
        </w:rPr>
        <w:br w:type="page"/>
      </w:r>
    </w:p>
    <w:p w14:paraId="6AE3905B" w14:textId="77777777" w:rsidR="00EF4914" w:rsidRPr="00E04660" w:rsidRDefault="00EF4914" w:rsidP="00613E2D">
      <w:pPr>
        <w:spacing w:after="0" w:line="259" w:lineRule="auto"/>
        <w:ind w:left="0" w:right="94" w:firstLine="0"/>
        <w:rPr>
          <w:color w:val="auto"/>
        </w:rPr>
      </w:pPr>
    </w:p>
    <w:p w14:paraId="3B9519F1" w14:textId="7178DD56" w:rsidR="00EF4914" w:rsidRPr="00E04660" w:rsidRDefault="00B80F94" w:rsidP="00613E2D">
      <w:pPr>
        <w:spacing w:after="0" w:line="259" w:lineRule="auto"/>
        <w:ind w:left="0" w:right="94" w:firstLine="0"/>
        <w:jc w:val="right"/>
        <w:rPr>
          <w:color w:val="auto"/>
        </w:rPr>
      </w:pPr>
      <w:r w:rsidRPr="00E04660">
        <w:rPr>
          <w:color w:val="auto"/>
        </w:rPr>
        <w:t xml:space="preserve"> </w:t>
      </w:r>
      <w:r w:rsidRPr="00E04660">
        <w:rPr>
          <w:color w:val="auto"/>
        </w:rPr>
        <w:tab/>
        <w:t xml:space="preserve"> </w:t>
      </w:r>
    </w:p>
    <w:p w14:paraId="6210F636" w14:textId="3E7FEE70" w:rsidR="00EF4914" w:rsidRPr="00E04660" w:rsidRDefault="00B80F94" w:rsidP="00613E2D">
      <w:pPr>
        <w:pStyle w:val="Titre1"/>
        <w:ind w:right="94"/>
        <w:rPr>
          <w:i/>
          <w:iCs/>
          <w:color w:val="7030A0"/>
        </w:rPr>
      </w:pPr>
      <w:r w:rsidRPr="00E04660">
        <w:rPr>
          <w:i/>
          <w:iCs/>
          <w:color w:val="7030A0"/>
        </w:rPr>
        <w:t xml:space="preserve">RETRANSMISSION VIDEO </w:t>
      </w:r>
      <w:r w:rsidRPr="00E04660">
        <w:rPr>
          <w:i/>
          <w:iCs/>
          <w:color w:val="7030A0"/>
          <w:sz w:val="22"/>
        </w:rPr>
        <w:t xml:space="preserve"> </w:t>
      </w:r>
    </w:p>
    <w:p w14:paraId="3FC25048" w14:textId="1AD50459" w:rsidR="00EF4914" w:rsidRPr="00E04660" w:rsidRDefault="00B80F94" w:rsidP="00613E2D">
      <w:pPr>
        <w:spacing w:after="0"/>
        <w:ind w:left="0" w:right="94" w:hanging="31"/>
        <w:rPr>
          <w:i/>
          <w:iCs/>
          <w:color w:val="7030A0"/>
        </w:rPr>
      </w:pPr>
      <w:r w:rsidRPr="00E04660">
        <w:rPr>
          <w:i/>
          <w:iCs/>
          <w:color w:val="7030A0"/>
        </w:rPr>
        <w:t xml:space="preserve">Il est possible  d’envisager une retransmission vidéo de la façon suivante (voir schéma) : </w:t>
      </w:r>
    </w:p>
    <w:p w14:paraId="6D0EAF68" w14:textId="1E9B1F9A" w:rsidR="00EF4914" w:rsidRPr="00E04660" w:rsidRDefault="00EF4914" w:rsidP="00613E2D">
      <w:pPr>
        <w:spacing w:after="0" w:line="259" w:lineRule="auto"/>
        <w:ind w:left="0" w:right="94" w:firstLine="0"/>
        <w:jc w:val="center"/>
        <w:rPr>
          <w:i/>
          <w:iCs/>
          <w:color w:val="7030A0"/>
        </w:rPr>
      </w:pPr>
    </w:p>
    <w:p w14:paraId="676C0850" w14:textId="77777777" w:rsidR="00EF4914" w:rsidRPr="00E04660" w:rsidRDefault="00B80F94" w:rsidP="00613E2D">
      <w:pPr>
        <w:pStyle w:val="Titre1"/>
        <w:ind w:right="94"/>
        <w:rPr>
          <w:i/>
          <w:iCs/>
          <w:color w:val="7030A0"/>
        </w:rPr>
      </w:pPr>
      <w:r w:rsidRPr="00E04660">
        <w:rPr>
          <w:i/>
          <w:iCs/>
          <w:color w:val="7030A0"/>
        </w:rPr>
        <w:t>Retransmission vidéo de la remise des prix</w:t>
      </w:r>
      <w:r w:rsidRPr="00E04660">
        <w:rPr>
          <w:rFonts w:ascii="Arial" w:eastAsia="Arial" w:hAnsi="Arial" w:cs="Arial"/>
          <w:b/>
          <w:i/>
          <w:iCs/>
          <w:color w:val="7030A0"/>
          <w:sz w:val="28"/>
        </w:rPr>
        <w:t xml:space="preserve">  </w:t>
      </w:r>
    </w:p>
    <w:p w14:paraId="141D4E47" w14:textId="3BB4E656" w:rsidR="00EF4914" w:rsidRPr="00E04660" w:rsidRDefault="00B80F94" w:rsidP="00613E2D">
      <w:pPr>
        <w:spacing w:after="0" w:line="249" w:lineRule="auto"/>
        <w:ind w:left="-5" w:right="94" w:hanging="10"/>
        <w:rPr>
          <w:i/>
          <w:iCs/>
          <w:color w:val="7030A0"/>
        </w:rPr>
      </w:pPr>
      <w:r w:rsidRPr="00E04660">
        <w:rPr>
          <w:rFonts w:ascii="Arial" w:eastAsia="Arial" w:hAnsi="Arial" w:cs="Arial"/>
          <w:i/>
          <w:iCs/>
          <w:color w:val="7030A0"/>
        </w:rPr>
        <w:t xml:space="preserve">La cérémonie de remise des prix pose des contraintes spécifiques  </w:t>
      </w:r>
    </w:p>
    <w:p w14:paraId="4350BA02" w14:textId="25F54DEE" w:rsidR="00EF4914" w:rsidRPr="00E04660" w:rsidRDefault="003F110D" w:rsidP="00613E2D">
      <w:pPr>
        <w:spacing w:after="0" w:line="259" w:lineRule="auto"/>
        <w:ind w:left="0" w:right="94" w:firstLine="0"/>
        <w:rPr>
          <w:i/>
          <w:iCs/>
          <w:color w:val="7030A0"/>
        </w:rPr>
      </w:pPr>
      <w:r w:rsidRPr="00E04660">
        <w:rPr>
          <w:noProof/>
          <w:color w:val="auto"/>
        </w:rPr>
        <w:drawing>
          <wp:anchor distT="0" distB="0" distL="114300" distR="114300" simplePos="0" relativeHeight="251696128" behindDoc="1" locked="0" layoutInCell="1" allowOverlap="1" wp14:anchorId="444E2E10" wp14:editId="64BFCFFE">
            <wp:simplePos x="0" y="0"/>
            <wp:positionH relativeFrom="column">
              <wp:posOffset>-40640</wp:posOffset>
            </wp:positionH>
            <wp:positionV relativeFrom="paragraph">
              <wp:posOffset>193040</wp:posOffset>
            </wp:positionV>
            <wp:extent cx="223157" cy="275080"/>
            <wp:effectExtent l="0" t="0" r="5715" b="0"/>
            <wp:wrapNone/>
            <wp:docPr id="1488665049" name="Image 148866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21166" name="Image 2110921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157" cy="275080"/>
                    </a:xfrm>
                    <a:prstGeom prst="rect">
                      <a:avLst/>
                    </a:prstGeom>
                  </pic:spPr>
                </pic:pic>
              </a:graphicData>
            </a:graphic>
            <wp14:sizeRelH relativeFrom="margin">
              <wp14:pctWidth>0</wp14:pctWidth>
            </wp14:sizeRelH>
            <wp14:sizeRelV relativeFrom="margin">
              <wp14:pctHeight>0</wp14:pctHeight>
            </wp14:sizeRelV>
          </wp:anchor>
        </w:drawing>
      </w:r>
      <w:r w:rsidRPr="00E04660">
        <w:rPr>
          <w:rFonts w:ascii="Times New Roman" w:eastAsia="Times New Roman" w:hAnsi="Times New Roman" w:cs="Times New Roman"/>
          <w:i/>
          <w:iCs/>
          <w:color w:val="7030A0"/>
          <w:sz w:val="20"/>
        </w:rPr>
        <w:t xml:space="preserve"> </w:t>
      </w:r>
    </w:p>
    <w:p w14:paraId="0AFCABC2" w14:textId="77777777" w:rsidR="00EF4914" w:rsidRPr="00E04660" w:rsidRDefault="00B80F94" w:rsidP="003F110D">
      <w:pPr>
        <w:numPr>
          <w:ilvl w:val="0"/>
          <w:numId w:val="11"/>
        </w:numPr>
        <w:spacing w:after="0" w:line="249" w:lineRule="auto"/>
        <w:ind w:left="993" w:right="94" w:hanging="284"/>
        <w:rPr>
          <w:i/>
          <w:iCs/>
          <w:color w:val="7030A0"/>
        </w:rPr>
      </w:pPr>
      <w:r w:rsidRPr="00E04660">
        <w:rPr>
          <w:rFonts w:ascii="Arial" w:eastAsia="Arial" w:hAnsi="Arial" w:cs="Arial"/>
          <w:i/>
          <w:iCs/>
          <w:color w:val="7030A0"/>
        </w:rPr>
        <w:t xml:space="preserve">de la prise de vue par rapport au podium et aux spectateurs  </w:t>
      </w:r>
    </w:p>
    <w:p w14:paraId="1A55DA77" w14:textId="1710CE53" w:rsidR="00EF4914" w:rsidRPr="00E04660" w:rsidRDefault="00B80F94" w:rsidP="003F110D">
      <w:pPr>
        <w:numPr>
          <w:ilvl w:val="0"/>
          <w:numId w:val="11"/>
        </w:numPr>
        <w:spacing w:after="0" w:line="249" w:lineRule="auto"/>
        <w:ind w:left="993" w:right="94" w:hanging="284"/>
        <w:rPr>
          <w:i/>
          <w:iCs/>
          <w:color w:val="7030A0"/>
        </w:rPr>
      </w:pPr>
      <w:r w:rsidRPr="00E04660">
        <w:rPr>
          <w:rFonts w:ascii="Arial" w:eastAsia="Arial" w:hAnsi="Arial" w:cs="Arial"/>
          <w:i/>
          <w:iCs/>
          <w:color w:val="7030A0"/>
        </w:rPr>
        <w:t xml:space="preserve">une bonne qualité d’image (le problème est le même pour les photographes)  </w:t>
      </w:r>
    </w:p>
    <w:p w14:paraId="6AAAC86A" w14:textId="77777777" w:rsidR="00EF4914" w:rsidRPr="00E04660" w:rsidRDefault="00B80F94" w:rsidP="003F110D">
      <w:pPr>
        <w:numPr>
          <w:ilvl w:val="0"/>
          <w:numId w:val="11"/>
        </w:numPr>
        <w:spacing w:after="0" w:line="249" w:lineRule="auto"/>
        <w:ind w:left="993" w:right="94" w:hanging="284"/>
        <w:rPr>
          <w:i/>
          <w:iCs/>
          <w:color w:val="7030A0"/>
        </w:rPr>
      </w:pPr>
      <w:r w:rsidRPr="00E04660">
        <w:rPr>
          <w:rFonts w:ascii="Arial" w:eastAsia="Arial" w:hAnsi="Arial" w:cs="Arial"/>
          <w:i/>
          <w:iCs/>
          <w:color w:val="7030A0"/>
        </w:rPr>
        <w:t xml:space="preserve">protection de l’équipement (et du caméraman) des mouvements des spectateurs  </w:t>
      </w:r>
    </w:p>
    <w:p w14:paraId="34D78BC3" w14:textId="01762F9F" w:rsidR="00EF4914" w:rsidRPr="00E04660" w:rsidRDefault="00B80F94" w:rsidP="00613E2D">
      <w:pPr>
        <w:spacing w:after="0" w:line="259" w:lineRule="auto"/>
        <w:ind w:left="0" w:right="94" w:firstLine="0"/>
        <w:rPr>
          <w:i/>
          <w:iCs/>
          <w:color w:val="7030A0"/>
        </w:rPr>
      </w:pPr>
      <w:r w:rsidRPr="00E04660">
        <w:rPr>
          <w:rFonts w:ascii="Times New Roman" w:eastAsia="Times New Roman" w:hAnsi="Times New Roman" w:cs="Times New Roman"/>
          <w:i/>
          <w:iCs/>
          <w:color w:val="7030A0"/>
          <w:sz w:val="20"/>
        </w:rPr>
        <w:t xml:space="preserve"> </w:t>
      </w:r>
    </w:p>
    <w:p w14:paraId="4C1977FA" w14:textId="675807B9" w:rsidR="00EF4914" w:rsidRPr="00E04660" w:rsidRDefault="00B80F94" w:rsidP="00613E2D">
      <w:pPr>
        <w:spacing w:after="0" w:line="249" w:lineRule="auto"/>
        <w:ind w:left="-5" w:right="94" w:hanging="10"/>
        <w:rPr>
          <w:color w:val="auto"/>
        </w:rPr>
      </w:pPr>
      <w:r w:rsidRPr="00E04660">
        <w:rPr>
          <w:rFonts w:ascii="Arial" w:eastAsia="Arial" w:hAnsi="Arial" w:cs="Arial"/>
          <w:i/>
          <w:iCs/>
          <w:color w:val="7030A0"/>
        </w:rPr>
        <w:t>L’idéale est de prévoir un petit enclos (barres de ville) face au podium ou en léger biais, équipé d’une alimentation 220v. La remise des prix ayant lieu en principe en fin d’après-midi, le soleil sera à l’ouest. Il est alors intéressant de prévoir le podium soit à peu près face au sud, soit à peu près face au nord (voir schéma</w:t>
      </w:r>
      <w:r w:rsidRPr="00E04660">
        <w:rPr>
          <w:rFonts w:ascii="Arial" w:eastAsia="Arial" w:hAnsi="Arial" w:cs="Arial"/>
          <w:color w:val="auto"/>
        </w:rPr>
        <w:t xml:space="preserve">).  </w:t>
      </w:r>
    </w:p>
    <w:p w14:paraId="081C9E3F" w14:textId="374D7E71" w:rsidR="00EF4914" w:rsidRPr="00E04660" w:rsidRDefault="00B80F94" w:rsidP="00613E2D">
      <w:pPr>
        <w:spacing w:after="0" w:line="259" w:lineRule="auto"/>
        <w:ind w:left="0" w:right="94" w:firstLine="0"/>
        <w:jc w:val="right"/>
        <w:rPr>
          <w:color w:val="auto"/>
        </w:rPr>
      </w:pPr>
      <w:r w:rsidRPr="00E04660">
        <w:rPr>
          <w:color w:val="auto"/>
        </w:rPr>
        <w:t xml:space="preserve"> </w:t>
      </w:r>
    </w:p>
    <w:p w14:paraId="4CEF83FE" w14:textId="77777777" w:rsidR="00EF4914" w:rsidRPr="00E04660" w:rsidRDefault="00B80F94" w:rsidP="00613E2D">
      <w:pPr>
        <w:spacing w:after="0" w:line="259" w:lineRule="auto"/>
        <w:ind w:left="2816" w:right="94" w:firstLine="0"/>
        <w:rPr>
          <w:color w:val="auto"/>
        </w:rPr>
      </w:pPr>
      <w:r w:rsidRPr="00E04660">
        <w:rPr>
          <w:color w:val="auto"/>
        </w:rPr>
        <w:t xml:space="preserve"> </w:t>
      </w:r>
    </w:p>
    <w:p w14:paraId="1BA78E74" w14:textId="77777777" w:rsidR="00EF4914" w:rsidRPr="00E04660" w:rsidRDefault="00B80F94" w:rsidP="00613E2D">
      <w:pPr>
        <w:spacing w:after="0" w:line="259" w:lineRule="auto"/>
        <w:ind w:left="2816" w:right="94" w:firstLine="0"/>
        <w:rPr>
          <w:color w:val="auto"/>
        </w:rPr>
      </w:pPr>
      <w:r w:rsidRPr="00E04660">
        <w:rPr>
          <w:color w:val="auto"/>
        </w:rPr>
        <w:t xml:space="preserve"> </w:t>
      </w:r>
    </w:p>
    <w:p w14:paraId="0610B031" w14:textId="77777777" w:rsidR="00EF4914" w:rsidRPr="00E04660" w:rsidRDefault="00B80F94" w:rsidP="00613E2D">
      <w:pPr>
        <w:spacing w:after="0" w:line="259" w:lineRule="auto"/>
        <w:ind w:left="2816" w:right="94" w:firstLine="0"/>
        <w:rPr>
          <w:color w:val="auto"/>
        </w:rPr>
      </w:pPr>
      <w:r w:rsidRPr="00E04660">
        <w:rPr>
          <w:color w:val="auto"/>
        </w:rPr>
        <w:t xml:space="preserve"> </w:t>
      </w:r>
    </w:p>
    <w:p w14:paraId="4943F62E" w14:textId="60A3F706" w:rsidR="00EF4914" w:rsidRPr="00E04660" w:rsidRDefault="00B80F94" w:rsidP="00613E2D">
      <w:pPr>
        <w:spacing w:after="0" w:line="259" w:lineRule="auto"/>
        <w:ind w:left="720" w:right="94" w:firstLine="0"/>
        <w:rPr>
          <w:color w:val="auto"/>
        </w:rPr>
      </w:pPr>
      <w:r w:rsidRPr="00E04660">
        <w:rPr>
          <w:color w:val="auto"/>
        </w:rPr>
        <w:t xml:space="preserve"> </w:t>
      </w:r>
    </w:p>
    <w:sectPr w:rsidR="00EF4914" w:rsidRPr="00E04660" w:rsidSect="00A32267">
      <w:pgSz w:w="7200" w:h="11520"/>
      <w:pgMar w:top="265" w:right="159" w:bottom="555"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058"/>
    <w:multiLevelType w:val="hybridMultilevel"/>
    <w:tmpl w:val="50F43614"/>
    <w:lvl w:ilvl="0" w:tplc="FCBC6A0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CA67FF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E658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E59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D8C64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D6719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2A11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7069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D699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FF482E"/>
    <w:multiLevelType w:val="hybridMultilevel"/>
    <w:tmpl w:val="21D65DE2"/>
    <w:lvl w:ilvl="0" w:tplc="2DF8CAE8">
      <w:start w:val="1"/>
      <w:numFmt w:val="bullet"/>
      <w:lvlText w:val=""/>
      <w:lvlJc w:val="left"/>
      <w:pPr>
        <w:ind w:left="786" w:hanging="360"/>
      </w:pPr>
      <w:rPr>
        <w:rFonts w:ascii="Wingdings" w:hAnsi="Wingdings" w:hint="default"/>
        <w:sz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2D6A7B6A"/>
    <w:multiLevelType w:val="hybridMultilevel"/>
    <w:tmpl w:val="C054EE70"/>
    <w:lvl w:ilvl="0" w:tplc="F4608DF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A4C9E">
      <w:start w:val="1"/>
      <w:numFmt w:val="bullet"/>
      <w:lvlText w:val="o"/>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A42ACE">
      <w:start w:val="1"/>
      <w:numFmt w:val="bullet"/>
      <w:lvlText w:val="▪"/>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6E583E">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182DC8">
      <w:start w:val="1"/>
      <w:numFmt w:val="bullet"/>
      <w:lvlText w:val="o"/>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16E2C4">
      <w:start w:val="1"/>
      <w:numFmt w:val="bullet"/>
      <w:lvlText w:val="▪"/>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D26F7C">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6106C">
      <w:start w:val="1"/>
      <w:numFmt w:val="bullet"/>
      <w:lvlText w:val="o"/>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2A9EAA">
      <w:start w:val="1"/>
      <w:numFmt w:val="bullet"/>
      <w:lvlText w:val="▪"/>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841ED9"/>
    <w:multiLevelType w:val="hybridMultilevel"/>
    <w:tmpl w:val="3FB46D00"/>
    <w:lvl w:ilvl="0" w:tplc="0B5299E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D6449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0EBB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0E7B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E0E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7C4D1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8032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9482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88C58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3C4568"/>
    <w:multiLevelType w:val="hybridMultilevel"/>
    <w:tmpl w:val="EBDCECAC"/>
    <w:lvl w:ilvl="0" w:tplc="47667D2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EF40A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C66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4FE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25D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8A5B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9AA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010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0418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3C3273"/>
    <w:multiLevelType w:val="hybridMultilevel"/>
    <w:tmpl w:val="5DC6FF48"/>
    <w:lvl w:ilvl="0" w:tplc="F07C8A60">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4EB9FE">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4E47E">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8065D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989A98">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A4B238">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7E9806">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AF04C">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0A3FA">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EA15EA"/>
    <w:multiLevelType w:val="hybridMultilevel"/>
    <w:tmpl w:val="B182358C"/>
    <w:lvl w:ilvl="0" w:tplc="BDF4DE7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74F30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14AC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201A7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E868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1082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F8B7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86F5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CCE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2A3D07"/>
    <w:multiLevelType w:val="hybridMultilevel"/>
    <w:tmpl w:val="E1B2E506"/>
    <w:lvl w:ilvl="0" w:tplc="CAD2640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A66E5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800D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DE3E2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ED2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40C2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CF16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420C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B8D7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407186"/>
    <w:multiLevelType w:val="hybridMultilevel"/>
    <w:tmpl w:val="D51C0D78"/>
    <w:lvl w:ilvl="0" w:tplc="28466300">
      <w:start w:val="1"/>
      <w:numFmt w:val="bullet"/>
      <w:lvlText w:val="✔"/>
      <w:lvlJc w:val="left"/>
      <w:pPr>
        <w:ind w:left="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7AAA526">
      <w:start w:val="1"/>
      <w:numFmt w:val="bullet"/>
      <w:lvlText w:val="o"/>
      <w:lvlJc w:val="left"/>
      <w:pPr>
        <w:ind w:left="1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60434">
      <w:start w:val="1"/>
      <w:numFmt w:val="bullet"/>
      <w:lvlText w:val="▪"/>
      <w:lvlJc w:val="left"/>
      <w:pPr>
        <w:ind w:left="2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96BA24">
      <w:start w:val="1"/>
      <w:numFmt w:val="bullet"/>
      <w:lvlText w:val="•"/>
      <w:lvlJc w:val="left"/>
      <w:pPr>
        <w:ind w:left="2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AFBB0">
      <w:start w:val="1"/>
      <w:numFmt w:val="bullet"/>
      <w:lvlText w:val="o"/>
      <w:lvlJc w:val="left"/>
      <w:pPr>
        <w:ind w:left="3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0CEB20">
      <w:start w:val="1"/>
      <w:numFmt w:val="bullet"/>
      <w:lvlText w:val="▪"/>
      <w:lvlJc w:val="left"/>
      <w:pPr>
        <w:ind w:left="4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D02C90">
      <w:start w:val="1"/>
      <w:numFmt w:val="bullet"/>
      <w:lvlText w:val="•"/>
      <w:lvlJc w:val="left"/>
      <w:pPr>
        <w:ind w:left="4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8729C">
      <w:start w:val="1"/>
      <w:numFmt w:val="bullet"/>
      <w:lvlText w:val="o"/>
      <w:lvlJc w:val="left"/>
      <w:pPr>
        <w:ind w:left="5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DA16C0">
      <w:start w:val="1"/>
      <w:numFmt w:val="bullet"/>
      <w:lvlText w:val="▪"/>
      <w:lvlJc w:val="left"/>
      <w:pPr>
        <w:ind w:left="6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EF2E11"/>
    <w:multiLevelType w:val="hybridMultilevel"/>
    <w:tmpl w:val="0B66BAA8"/>
    <w:lvl w:ilvl="0" w:tplc="524A6658">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2A72BE">
      <w:start w:val="1"/>
      <w:numFmt w:val="bullet"/>
      <w:lvlText w:val="o"/>
      <w:lvlJc w:val="left"/>
      <w:pPr>
        <w:ind w:left="1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02966">
      <w:start w:val="1"/>
      <w:numFmt w:val="bullet"/>
      <w:lvlText w:val="▪"/>
      <w:lvlJc w:val="left"/>
      <w:pPr>
        <w:ind w:left="1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2A9E2">
      <w:start w:val="1"/>
      <w:numFmt w:val="bullet"/>
      <w:lvlText w:val="•"/>
      <w:lvlJc w:val="left"/>
      <w:pPr>
        <w:ind w:left="2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685A56">
      <w:start w:val="1"/>
      <w:numFmt w:val="bullet"/>
      <w:lvlText w:val="o"/>
      <w:lvlJc w:val="left"/>
      <w:pPr>
        <w:ind w:left="3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5ABF76">
      <w:start w:val="1"/>
      <w:numFmt w:val="bullet"/>
      <w:lvlText w:val="▪"/>
      <w:lvlJc w:val="left"/>
      <w:pPr>
        <w:ind w:left="4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24EDAA">
      <w:start w:val="1"/>
      <w:numFmt w:val="bullet"/>
      <w:lvlText w:val="•"/>
      <w:lvlJc w:val="left"/>
      <w:pPr>
        <w:ind w:left="4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36F184">
      <w:start w:val="1"/>
      <w:numFmt w:val="bullet"/>
      <w:lvlText w:val="o"/>
      <w:lvlJc w:val="left"/>
      <w:pPr>
        <w:ind w:left="5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381D6E">
      <w:start w:val="1"/>
      <w:numFmt w:val="bullet"/>
      <w:lvlText w:val="▪"/>
      <w:lvlJc w:val="left"/>
      <w:pPr>
        <w:ind w:left="6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F050C1"/>
    <w:multiLevelType w:val="hybridMultilevel"/>
    <w:tmpl w:val="9244DC12"/>
    <w:lvl w:ilvl="0" w:tplc="4912B6BE">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ACD3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EF4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059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C8A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76B2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3258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885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0D37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B86A6D"/>
    <w:multiLevelType w:val="hybridMultilevel"/>
    <w:tmpl w:val="2A0A3CA2"/>
    <w:lvl w:ilvl="0" w:tplc="719E51F4">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618F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2C7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00A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E5F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B828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C08F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2EB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94B9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B4136B"/>
    <w:multiLevelType w:val="hybridMultilevel"/>
    <w:tmpl w:val="42FC190E"/>
    <w:lvl w:ilvl="0" w:tplc="FCBC6A04">
      <w:start w:val="1"/>
      <w:numFmt w:val="bullet"/>
      <w:lvlText w:val="✔"/>
      <w:lvlJc w:val="left"/>
      <w:pPr>
        <w:ind w:left="106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7E5E2D01"/>
    <w:multiLevelType w:val="hybridMultilevel"/>
    <w:tmpl w:val="7AE060A8"/>
    <w:lvl w:ilvl="0" w:tplc="7CA67FFA">
      <w:start w:val="1"/>
      <w:numFmt w:val="bullet"/>
      <w:lvlText w:val="●"/>
      <w:lvlJc w:val="left"/>
      <w:pPr>
        <w:ind w:left="1713"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16cid:durableId="1246956496">
    <w:abstractNumId w:val="0"/>
  </w:num>
  <w:num w:numId="2" w16cid:durableId="986396926">
    <w:abstractNumId w:val="9"/>
  </w:num>
  <w:num w:numId="3" w16cid:durableId="371882022">
    <w:abstractNumId w:val="4"/>
  </w:num>
  <w:num w:numId="4" w16cid:durableId="541792987">
    <w:abstractNumId w:val="11"/>
  </w:num>
  <w:num w:numId="5" w16cid:durableId="113982506">
    <w:abstractNumId w:val="3"/>
  </w:num>
  <w:num w:numId="6" w16cid:durableId="1849100234">
    <w:abstractNumId w:val="8"/>
  </w:num>
  <w:num w:numId="7" w16cid:durableId="1258563887">
    <w:abstractNumId w:val="6"/>
  </w:num>
  <w:num w:numId="8" w16cid:durableId="733940961">
    <w:abstractNumId w:val="5"/>
  </w:num>
  <w:num w:numId="9" w16cid:durableId="16540592">
    <w:abstractNumId w:val="7"/>
  </w:num>
  <w:num w:numId="10" w16cid:durableId="395514893">
    <w:abstractNumId w:val="2"/>
  </w:num>
  <w:num w:numId="11" w16cid:durableId="1829321017">
    <w:abstractNumId w:val="10"/>
  </w:num>
  <w:num w:numId="12" w16cid:durableId="526060754">
    <w:abstractNumId w:val="13"/>
  </w:num>
  <w:num w:numId="13" w16cid:durableId="1168981049">
    <w:abstractNumId w:val="1"/>
  </w:num>
  <w:num w:numId="14" w16cid:durableId="1781023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14"/>
    <w:rsid w:val="00130ACE"/>
    <w:rsid w:val="001712EF"/>
    <w:rsid w:val="00330488"/>
    <w:rsid w:val="003C22FE"/>
    <w:rsid w:val="003F110D"/>
    <w:rsid w:val="00540169"/>
    <w:rsid w:val="005E0908"/>
    <w:rsid w:val="00613E2D"/>
    <w:rsid w:val="006F6D8A"/>
    <w:rsid w:val="00770790"/>
    <w:rsid w:val="00803BAC"/>
    <w:rsid w:val="008C2F0C"/>
    <w:rsid w:val="008E01B7"/>
    <w:rsid w:val="009915C6"/>
    <w:rsid w:val="009E6460"/>
    <w:rsid w:val="00A03590"/>
    <w:rsid w:val="00A32267"/>
    <w:rsid w:val="00B80F94"/>
    <w:rsid w:val="00C51B39"/>
    <w:rsid w:val="00D26E2C"/>
    <w:rsid w:val="00E02EF9"/>
    <w:rsid w:val="00E04660"/>
    <w:rsid w:val="00E55B02"/>
    <w:rsid w:val="00E71201"/>
    <w:rsid w:val="00EF4914"/>
    <w:rsid w:val="00F54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272D"/>
  <w15:docId w15:val="{946816F7-BB7B-4EB6-991A-22E52368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 w:line="258" w:lineRule="auto"/>
      <w:ind w:left="368" w:right="440" w:hanging="368"/>
    </w:pPr>
    <w:rPr>
      <w:rFonts w:ascii="Calibri" w:eastAsia="Calibri" w:hAnsi="Calibri" w:cs="Calibri"/>
      <w:color w:val="000000"/>
    </w:rPr>
  </w:style>
  <w:style w:type="paragraph" w:styleId="Titre1">
    <w:name w:val="heading 1"/>
    <w:next w:val="Normal"/>
    <w:link w:val="Titre1Car"/>
    <w:uiPriority w:val="9"/>
    <w:qFormat/>
    <w:pPr>
      <w:keepNext/>
      <w:keepLines/>
      <w:spacing w:after="0"/>
      <w:ind w:left="10" w:right="563" w:hanging="10"/>
      <w:jc w:val="center"/>
      <w:outlineLvl w:val="0"/>
    </w:pPr>
    <w:rPr>
      <w:rFonts w:ascii="Calibri" w:eastAsia="Calibri" w:hAnsi="Calibri" w:cs="Calibri"/>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32"/>
    </w:rPr>
  </w:style>
  <w:style w:type="paragraph" w:styleId="Paragraphedeliste">
    <w:name w:val="List Paragraph"/>
    <w:basedOn w:val="Normal"/>
    <w:uiPriority w:val="34"/>
    <w:qFormat/>
    <w:rsid w:val="00E0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6679</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cp:lastModifiedBy>ARLETTE CATTOEN</cp:lastModifiedBy>
  <cp:revision>2</cp:revision>
  <dcterms:created xsi:type="dcterms:W3CDTF">2023-09-17T15:57:00Z</dcterms:created>
  <dcterms:modified xsi:type="dcterms:W3CDTF">2023-09-17T15:57:00Z</dcterms:modified>
</cp:coreProperties>
</file>