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FFC73" w14:textId="77777777" w:rsidR="008A3D53" w:rsidRDefault="00046B6D" w:rsidP="0097358C">
      <w:pPr>
        <w:jc w:val="center"/>
        <w:rPr>
          <w:rFonts w:ascii="Arial Black" w:eastAsia="Arial Black" w:hAnsi="Arial Black" w:cs="Arial Black"/>
          <w:b/>
          <w:bCs/>
          <w:color w:val="000000"/>
          <w:w w:val="97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4144" behindDoc="1" locked="0" layoutInCell="1" allowOverlap="1" wp14:anchorId="107E7929" wp14:editId="52A62A7A">
            <wp:simplePos x="0" y="0"/>
            <wp:positionH relativeFrom="page">
              <wp:posOffset>723900</wp:posOffset>
            </wp:positionH>
            <wp:positionV relativeFrom="page">
              <wp:posOffset>723900</wp:posOffset>
            </wp:positionV>
            <wp:extent cx="6114415" cy="721995"/>
            <wp:effectExtent l="0" t="0" r="635" b="1905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99376761"/>
      <w:r w:rsidR="00870365">
        <w:rPr>
          <w:rFonts w:ascii="Arial Black" w:eastAsia="Arial Black" w:hAnsi="Arial Black" w:cs="Arial Black"/>
          <w:b/>
          <w:bCs/>
          <w:color w:val="000000"/>
          <w:w w:val="97"/>
          <w:sz w:val="40"/>
          <w:szCs w:val="40"/>
        </w:rPr>
        <w:t>Grand P</w:t>
      </w:r>
      <w:r w:rsidR="004E6C79">
        <w:rPr>
          <w:rFonts w:ascii="Arial Black" w:eastAsia="Arial Black" w:hAnsi="Arial Black" w:cs="Arial Black"/>
          <w:b/>
          <w:bCs/>
          <w:color w:val="000000"/>
          <w:w w:val="97"/>
          <w:sz w:val="40"/>
          <w:szCs w:val="40"/>
        </w:rPr>
        <w:t>rix de</w:t>
      </w:r>
      <w:r w:rsidR="00870365">
        <w:rPr>
          <w:rFonts w:ascii="Arial Black" w:eastAsia="Arial Black" w:hAnsi="Arial Black" w:cs="Arial Black"/>
          <w:b/>
          <w:bCs/>
          <w:color w:val="000000"/>
          <w:w w:val="97"/>
          <w:sz w:val="40"/>
          <w:szCs w:val="40"/>
        </w:rPr>
        <w:t xml:space="preserve"> France </w:t>
      </w:r>
      <w:r w:rsidR="00943BAF">
        <w:rPr>
          <w:rFonts w:ascii="Arial Black" w:eastAsia="Arial Black" w:hAnsi="Arial Black" w:cs="Arial Black"/>
          <w:b/>
          <w:bCs/>
          <w:color w:val="000000"/>
          <w:w w:val="97"/>
          <w:sz w:val="40"/>
          <w:szCs w:val="40"/>
        </w:rPr>
        <w:t>20</w:t>
      </w:r>
      <w:r w:rsidR="00D80BAD">
        <w:rPr>
          <w:rFonts w:ascii="Arial Black" w:eastAsia="Arial Black" w:hAnsi="Arial Black" w:cs="Arial Black"/>
          <w:b/>
          <w:bCs/>
          <w:color w:val="000000"/>
          <w:w w:val="97"/>
          <w:sz w:val="40"/>
          <w:szCs w:val="40"/>
        </w:rPr>
        <w:t>2</w:t>
      </w:r>
      <w:r w:rsidR="00D810A5">
        <w:rPr>
          <w:rFonts w:ascii="Arial Black" w:eastAsia="Arial Black" w:hAnsi="Arial Black" w:cs="Arial Black"/>
          <w:b/>
          <w:bCs/>
          <w:color w:val="000000"/>
          <w:w w:val="97"/>
          <w:sz w:val="40"/>
          <w:szCs w:val="40"/>
        </w:rPr>
        <w:t>3</w:t>
      </w:r>
      <w:bookmarkStart w:id="1" w:name="_Hlk99376791"/>
      <w:bookmarkEnd w:id="0"/>
    </w:p>
    <w:p w14:paraId="78A98709" w14:textId="6366858B" w:rsidR="00061E0C" w:rsidRPr="0097358C" w:rsidRDefault="00943BAF" w:rsidP="0097358C">
      <w:pPr>
        <w:jc w:val="center"/>
        <w:rPr>
          <w:sz w:val="24"/>
          <w:szCs w:val="24"/>
        </w:rPr>
      </w:pPr>
      <w:r w:rsidRPr="0097358C">
        <w:rPr>
          <w:rFonts w:eastAsia="Arial"/>
          <w:w w:val="96"/>
          <w:sz w:val="24"/>
          <w:szCs w:val="24"/>
        </w:rPr>
        <w:t>Modalités</w:t>
      </w:r>
      <w:r w:rsidR="008A3D53">
        <w:rPr>
          <w:rFonts w:eastAsia="Arial"/>
          <w:w w:val="96"/>
          <w:sz w:val="24"/>
          <w:szCs w:val="24"/>
        </w:rPr>
        <w:t xml:space="preserve"> </w:t>
      </w:r>
      <w:r w:rsidR="0097358C" w:rsidRPr="0097358C">
        <w:rPr>
          <w:rFonts w:eastAsia="Arial"/>
          <w:w w:val="96"/>
          <w:sz w:val="24"/>
          <w:szCs w:val="24"/>
        </w:rPr>
        <w:t>spécifiques d</w:t>
      </w:r>
      <w:r w:rsidRPr="0097358C">
        <w:rPr>
          <w:rFonts w:eastAsia="Arial"/>
          <w:w w:val="96"/>
          <w:sz w:val="24"/>
          <w:szCs w:val="24"/>
        </w:rPr>
        <w:t>e</w:t>
      </w:r>
      <w:r w:rsidR="008A3D53">
        <w:rPr>
          <w:rFonts w:eastAsia="Arial"/>
          <w:w w:val="96"/>
          <w:sz w:val="24"/>
          <w:szCs w:val="24"/>
        </w:rPr>
        <w:t xml:space="preserve"> </w:t>
      </w:r>
      <w:r w:rsidRPr="0097358C">
        <w:rPr>
          <w:rFonts w:eastAsia="Arial"/>
          <w:w w:val="96"/>
          <w:sz w:val="24"/>
          <w:szCs w:val="24"/>
        </w:rPr>
        <w:t>participation</w:t>
      </w:r>
    </w:p>
    <w:bookmarkEnd w:id="1"/>
    <w:p w14:paraId="2C630989" w14:textId="493305F1" w:rsidR="00061E0C" w:rsidRDefault="00061E0C" w:rsidP="0097358C"/>
    <w:p w14:paraId="6E718F27" w14:textId="77777777" w:rsidR="00061E0C" w:rsidRDefault="00061E0C" w:rsidP="0097358C"/>
    <w:p w14:paraId="158DC8D3" w14:textId="41083674" w:rsidR="00061E0C" w:rsidRPr="0097358C" w:rsidRDefault="00943BAF" w:rsidP="0097358C">
      <w:pPr>
        <w:rPr>
          <w:szCs w:val="22"/>
        </w:rPr>
      </w:pPr>
      <w:bookmarkStart w:id="2" w:name="_Hlk99376822"/>
      <w:r w:rsidRPr="0097358C">
        <w:rPr>
          <w:rFonts w:eastAsia="Arial" w:cs="Arial"/>
          <w:color w:val="000000"/>
          <w:w w:val="96"/>
          <w:szCs w:val="22"/>
        </w:rPr>
        <w:t>Pour</w:t>
      </w:r>
      <w:r w:rsidR="008A3D53">
        <w:rPr>
          <w:rFonts w:eastAsia="Arial" w:cs="Arial"/>
          <w:color w:val="000000"/>
          <w:w w:val="96"/>
          <w:szCs w:val="22"/>
        </w:rPr>
        <w:t xml:space="preserve"> </w:t>
      </w:r>
      <w:r w:rsidRPr="0097358C">
        <w:rPr>
          <w:rFonts w:eastAsia="Arial" w:cs="Arial"/>
          <w:color w:val="000000"/>
          <w:w w:val="96"/>
          <w:szCs w:val="22"/>
        </w:rPr>
        <w:t>les</w:t>
      </w:r>
      <w:r w:rsidR="008A3D53">
        <w:rPr>
          <w:rFonts w:eastAsia="Arial" w:cs="Arial"/>
          <w:color w:val="000000"/>
          <w:w w:val="96"/>
          <w:szCs w:val="22"/>
        </w:rPr>
        <w:t xml:space="preserve"> </w:t>
      </w:r>
      <w:r w:rsidRPr="0097358C">
        <w:rPr>
          <w:rFonts w:eastAsia="Arial" w:cs="Arial"/>
          <w:color w:val="000000"/>
          <w:w w:val="96"/>
          <w:szCs w:val="22"/>
        </w:rPr>
        <w:t>conditions</w:t>
      </w:r>
      <w:r w:rsidR="008A3D53">
        <w:rPr>
          <w:rFonts w:eastAsia="Arial" w:cs="Arial"/>
          <w:color w:val="000000"/>
          <w:w w:val="96"/>
          <w:szCs w:val="22"/>
        </w:rPr>
        <w:t xml:space="preserve"> </w:t>
      </w:r>
      <w:r w:rsidRPr="0097358C">
        <w:rPr>
          <w:rFonts w:eastAsia="Arial" w:cs="Arial"/>
          <w:color w:val="000000"/>
          <w:w w:val="96"/>
          <w:szCs w:val="22"/>
        </w:rPr>
        <w:t>de</w:t>
      </w:r>
      <w:r w:rsidR="008A3D53">
        <w:rPr>
          <w:rFonts w:eastAsia="Arial" w:cs="Arial"/>
          <w:color w:val="000000"/>
          <w:w w:val="96"/>
          <w:szCs w:val="22"/>
        </w:rPr>
        <w:t xml:space="preserve"> </w:t>
      </w:r>
      <w:r w:rsidRPr="0097358C">
        <w:rPr>
          <w:rFonts w:eastAsia="Arial" w:cs="Arial"/>
          <w:color w:val="000000"/>
          <w:w w:val="96"/>
          <w:szCs w:val="22"/>
        </w:rPr>
        <w:t>participation,</w:t>
      </w:r>
      <w:r w:rsidR="008A3D53">
        <w:rPr>
          <w:rFonts w:eastAsia="Arial" w:cs="Arial"/>
          <w:color w:val="000000"/>
          <w:w w:val="96"/>
          <w:szCs w:val="22"/>
        </w:rPr>
        <w:t xml:space="preserve"> </w:t>
      </w:r>
      <w:r w:rsidRPr="0097358C">
        <w:rPr>
          <w:rFonts w:eastAsia="Arial" w:cs="Arial"/>
          <w:color w:val="000000"/>
          <w:w w:val="96"/>
          <w:szCs w:val="22"/>
        </w:rPr>
        <w:t>se</w:t>
      </w:r>
      <w:r w:rsidR="008A3D53">
        <w:rPr>
          <w:rFonts w:eastAsia="Arial" w:cs="Arial"/>
          <w:color w:val="000000"/>
          <w:w w:val="96"/>
          <w:szCs w:val="22"/>
        </w:rPr>
        <w:t xml:space="preserve"> </w:t>
      </w:r>
      <w:r w:rsidRPr="0097358C">
        <w:rPr>
          <w:rFonts w:eastAsia="Arial" w:cs="Arial"/>
          <w:color w:val="000000"/>
          <w:w w:val="96"/>
          <w:szCs w:val="22"/>
        </w:rPr>
        <w:t>référer</w:t>
      </w:r>
      <w:r w:rsidR="008A3D53">
        <w:rPr>
          <w:rFonts w:eastAsia="Arial" w:cs="Arial"/>
          <w:color w:val="000000"/>
          <w:w w:val="96"/>
          <w:szCs w:val="22"/>
        </w:rPr>
        <w:t xml:space="preserve"> </w:t>
      </w:r>
      <w:r w:rsidRPr="0097358C">
        <w:rPr>
          <w:rFonts w:eastAsia="Arial" w:cs="Arial"/>
          <w:color w:val="000000"/>
          <w:w w:val="96"/>
          <w:szCs w:val="22"/>
        </w:rPr>
        <w:t>au</w:t>
      </w:r>
      <w:r w:rsidR="008A3D53">
        <w:rPr>
          <w:rFonts w:eastAsia="Arial" w:cs="Arial"/>
          <w:color w:val="000000"/>
          <w:w w:val="96"/>
          <w:szCs w:val="22"/>
        </w:rPr>
        <w:t xml:space="preserve"> </w:t>
      </w:r>
      <w:r w:rsidRPr="0097358C">
        <w:rPr>
          <w:rFonts w:eastAsia="Arial" w:cs="Arial"/>
          <w:color w:val="000000"/>
          <w:w w:val="96"/>
          <w:szCs w:val="22"/>
        </w:rPr>
        <w:t>règlement</w:t>
      </w:r>
      <w:r w:rsidR="008A3D53">
        <w:rPr>
          <w:rFonts w:eastAsia="Arial" w:cs="Arial"/>
          <w:color w:val="000000"/>
          <w:w w:val="96"/>
          <w:szCs w:val="22"/>
        </w:rPr>
        <w:t xml:space="preserve"> </w:t>
      </w:r>
      <w:r w:rsidRPr="0097358C">
        <w:rPr>
          <w:rFonts w:eastAsia="Arial" w:cs="Arial"/>
          <w:color w:val="000000"/>
          <w:w w:val="96"/>
          <w:szCs w:val="22"/>
        </w:rPr>
        <w:t>du</w:t>
      </w:r>
      <w:r w:rsidR="008A3D53">
        <w:rPr>
          <w:rFonts w:eastAsia="Arial" w:cs="Arial"/>
          <w:color w:val="000000"/>
          <w:w w:val="96"/>
          <w:szCs w:val="22"/>
        </w:rPr>
        <w:t xml:space="preserve"> </w:t>
      </w:r>
      <w:r w:rsidR="00870365" w:rsidRPr="0097358C">
        <w:rPr>
          <w:rFonts w:eastAsia="Arial" w:cs="Arial"/>
          <w:color w:val="000000"/>
          <w:w w:val="96"/>
          <w:szCs w:val="22"/>
        </w:rPr>
        <w:t>Grand Prix de France 202</w:t>
      </w:r>
      <w:r w:rsidR="00D810A5" w:rsidRPr="0097358C">
        <w:rPr>
          <w:rFonts w:eastAsia="Arial" w:cs="Arial"/>
          <w:color w:val="000000"/>
          <w:w w:val="96"/>
          <w:szCs w:val="22"/>
        </w:rPr>
        <w:t>3</w:t>
      </w:r>
      <w:r w:rsidRPr="0097358C">
        <w:rPr>
          <w:rFonts w:eastAsia="Arial" w:cs="Arial"/>
          <w:color w:val="000000"/>
          <w:w w:val="96"/>
          <w:szCs w:val="22"/>
        </w:rPr>
        <w:t>.</w:t>
      </w:r>
    </w:p>
    <w:bookmarkEnd w:id="2"/>
    <w:p w14:paraId="1A452F74" w14:textId="77777777" w:rsidR="00061E0C" w:rsidRPr="0097358C" w:rsidRDefault="00061E0C" w:rsidP="0097358C">
      <w:pPr>
        <w:rPr>
          <w:szCs w:val="22"/>
        </w:rPr>
      </w:pPr>
    </w:p>
    <w:p w14:paraId="6B3A45E9" w14:textId="6656619F" w:rsidR="00061E0C" w:rsidRDefault="00943BAF" w:rsidP="0097358C">
      <w:r>
        <w:rPr>
          <w:rFonts w:ascii="Arial Black" w:eastAsia="Arial Black" w:hAnsi="Arial Black" w:cs="Arial Black"/>
          <w:b/>
          <w:bCs/>
          <w:color w:val="000000"/>
          <w:w w:val="93"/>
          <w:sz w:val="28"/>
          <w:szCs w:val="28"/>
        </w:rPr>
        <w:t>1.</w:t>
      </w:r>
      <w:r w:rsidRPr="008A3D53">
        <w:rPr>
          <w:rFonts w:eastAsia="Arial Black" w:cs="Arial Black"/>
          <w:b/>
          <w:bCs/>
          <w:color w:val="000000"/>
          <w:w w:val="97"/>
          <w:sz w:val="28"/>
          <w:szCs w:val="28"/>
        </w:rPr>
        <w:t>Transmission</w:t>
      </w:r>
      <w:r w:rsidR="008A3D53" w:rsidRPr="008A3D53">
        <w:rPr>
          <w:rFonts w:eastAsia="Arial Black" w:cs="Arial Black"/>
          <w:b/>
          <w:bCs/>
          <w:color w:val="000000"/>
          <w:w w:val="97"/>
          <w:sz w:val="28"/>
          <w:szCs w:val="28"/>
        </w:rPr>
        <w:t xml:space="preserve"> </w:t>
      </w:r>
      <w:r w:rsidRPr="008A3D53">
        <w:rPr>
          <w:rFonts w:eastAsia="Arial Black" w:cs="Arial Black"/>
          <w:b/>
          <w:bCs/>
          <w:color w:val="000000"/>
          <w:w w:val="97"/>
          <w:sz w:val="28"/>
          <w:szCs w:val="28"/>
        </w:rPr>
        <w:t>des</w:t>
      </w:r>
      <w:r w:rsidR="008A3D53" w:rsidRPr="008A3D53">
        <w:rPr>
          <w:rFonts w:eastAsia="Arial Black" w:cs="Arial Black"/>
          <w:b/>
          <w:bCs/>
          <w:color w:val="000000"/>
          <w:w w:val="97"/>
          <w:sz w:val="28"/>
          <w:szCs w:val="28"/>
        </w:rPr>
        <w:t xml:space="preserve"> </w:t>
      </w:r>
      <w:r w:rsidRPr="008A3D53">
        <w:rPr>
          <w:rFonts w:eastAsia="Arial Black" w:cs="Arial Black"/>
          <w:b/>
          <w:bCs/>
          <w:color w:val="000000"/>
          <w:w w:val="97"/>
          <w:sz w:val="28"/>
          <w:szCs w:val="28"/>
        </w:rPr>
        <w:t>dossiers</w:t>
      </w:r>
      <w:r w:rsidR="008A3D53">
        <w:rPr>
          <w:rFonts w:ascii="Arial Black" w:eastAsia="Arial Black" w:hAnsi="Arial Black" w:cs="Arial Black"/>
          <w:b/>
          <w:bCs/>
          <w:color w:val="000000"/>
          <w:sz w:val="28"/>
          <w:szCs w:val="28"/>
        </w:rPr>
        <w:t xml:space="preserve"> </w:t>
      </w:r>
    </w:p>
    <w:p w14:paraId="49D6D5D7" w14:textId="6DA13E89" w:rsidR="00061E0C" w:rsidRDefault="00943BAF" w:rsidP="0097358C">
      <w:pPr>
        <w:rPr>
          <w:rFonts w:eastAsia="Arial" w:cs="Arial"/>
          <w:color w:val="000000"/>
          <w:w w:val="96"/>
          <w:szCs w:val="22"/>
        </w:rPr>
      </w:pPr>
      <w:bookmarkStart w:id="3" w:name="_Hlk99376911"/>
      <w:r w:rsidRPr="0097358C">
        <w:rPr>
          <w:rFonts w:eastAsia="Arial" w:cs="Arial"/>
          <w:color w:val="000000"/>
          <w:w w:val="97"/>
          <w:szCs w:val="22"/>
        </w:rPr>
        <w:t>Dans</w:t>
      </w:r>
      <w:r w:rsidR="008A3D53">
        <w:rPr>
          <w:rFonts w:eastAsia="Arial" w:cs="Arial"/>
          <w:color w:val="000000"/>
          <w:w w:val="97"/>
          <w:szCs w:val="22"/>
        </w:rPr>
        <w:t xml:space="preserve"> </w:t>
      </w:r>
      <w:r w:rsidRPr="0097358C">
        <w:rPr>
          <w:rFonts w:eastAsia="Arial" w:cs="Arial"/>
          <w:color w:val="000000"/>
          <w:w w:val="97"/>
          <w:szCs w:val="22"/>
        </w:rPr>
        <w:t>la</w:t>
      </w:r>
      <w:r w:rsidR="008A3D53">
        <w:rPr>
          <w:rFonts w:eastAsia="Arial" w:cs="Arial"/>
          <w:color w:val="000000"/>
          <w:w w:val="97"/>
          <w:szCs w:val="22"/>
        </w:rPr>
        <w:t xml:space="preserve"> </w:t>
      </w:r>
      <w:r w:rsidRPr="0097358C">
        <w:rPr>
          <w:rFonts w:eastAsia="Arial" w:cs="Arial"/>
          <w:color w:val="000000"/>
          <w:w w:val="97"/>
          <w:szCs w:val="22"/>
        </w:rPr>
        <w:t>semaine</w:t>
      </w:r>
      <w:r w:rsidR="008A3D53">
        <w:rPr>
          <w:rFonts w:eastAsia="Arial" w:cs="Arial"/>
          <w:color w:val="000000"/>
          <w:w w:val="97"/>
          <w:szCs w:val="22"/>
        </w:rPr>
        <w:t xml:space="preserve"> </w:t>
      </w:r>
      <w:r w:rsidRPr="0097358C">
        <w:rPr>
          <w:rFonts w:eastAsia="Arial" w:cs="Arial"/>
          <w:color w:val="000000"/>
          <w:w w:val="97"/>
          <w:szCs w:val="22"/>
        </w:rPr>
        <w:t>suivant</w:t>
      </w:r>
      <w:r w:rsidR="008A3D53">
        <w:rPr>
          <w:rFonts w:eastAsia="Arial" w:cs="Arial"/>
          <w:color w:val="000000"/>
          <w:w w:val="97"/>
          <w:szCs w:val="22"/>
        </w:rPr>
        <w:t xml:space="preserve"> </w:t>
      </w:r>
      <w:r w:rsidRPr="0097358C">
        <w:rPr>
          <w:rFonts w:eastAsia="Arial" w:cs="Arial"/>
          <w:color w:val="000000"/>
          <w:w w:val="97"/>
          <w:szCs w:val="22"/>
        </w:rPr>
        <w:t>le</w:t>
      </w:r>
      <w:r w:rsidR="008A3D53">
        <w:rPr>
          <w:rFonts w:eastAsia="Arial" w:cs="Arial"/>
          <w:color w:val="000000"/>
          <w:w w:val="97"/>
          <w:szCs w:val="22"/>
        </w:rPr>
        <w:t xml:space="preserve"> </w:t>
      </w:r>
      <w:r w:rsidRPr="0097358C">
        <w:rPr>
          <w:rFonts w:eastAsia="Arial" w:cs="Arial"/>
          <w:color w:val="000000"/>
          <w:w w:val="97"/>
          <w:szCs w:val="22"/>
        </w:rPr>
        <w:t>sélectif</w:t>
      </w:r>
      <w:r w:rsidR="008A3D53">
        <w:rPr>
          <w:rFonts w:eastAsia="Arial" w:cs="Arial"/>
          <w:color w:val="000000"/>
          <w:w w:val="97"/>
          <w:szCs w:val="22"/>
        </w:rPr>
        <w:t xml:space="preserve"> de zone</w:t>
      </w:r>
      <w:r w:rsidRPr="0097358C">
        <w:rPr>
          <w:rFonts w:eastAsia="Arial" w:cs="Arial"/>
          <w:color w:val="000000"/>
          <w:w w:val="97"/>
          <w:szCs w:val="22"/>
        </w:rPr>
        <w:t>,</w:t>
      </w:r>
      <w:r w:rsidR="008A3D53">
        <w:rPr>
          <w:rFonts w:eastAsia="Arial" w:cs="Arial"/>
          <w:color w:val="000000"/>
          <w:w w:val="97"/>
          <w:szCs w:val="22"/>
        </w:rPr>
        <w:t xml:space="preserve"> </w:t>
      </w:r>
      <w:r w:rsidRPr="0097358C">
        <w:rPr>
          <w:rFonts w:eastAsia="Arial" w:cs="Arial"/>
          <w:color w:val="000000"/>
          <w:w w:val="97"/>
          <w:szCs w:val="22"/>
        </w:rPr>
        <w:t>le</w:t>
      </w:r>
      <w:r w:rsidR="008A3D53">
        <w:rPr>
          <w:rFonts w:eastAsia="Arial" w:cs="Arial"/>
          <w:color w:val="000000"/>
          <w:w w:val="97"/>
          <w:szCs w:val="22"/>
        </w:rPr>
        <w:t xml:space="preserve"> </w:t>
      </w:r>
      <w:r w:rsidRPr="0097358C">
        <w:rPr>
          <w:rFonts w:eastAsia="Arial" w:cs="Arial"/>
          <w:color w:val="000000"/>
          <w:w w:val="97"/>
          <w:szCs w:val="22"/>
        </w:rPr>
        <w:t>CTT</w:t>
      </w:r>
      <w:r w:rsidR="008A3D53">
        <w:rPr>
          <w:rFonts w:eastAsia="Arial" w:cs="Arial"/>
          <w:color w:val="000000"/>
          <w:w w:val="97"/>
          <w:szCs w:val="22"/>
        </w:rPr>
        <w:t xml:space="preserve"> </w:t>
      </w:r>
      <w:r w:rsidRPr="0097358C">
        <w:rPr>
          <w:rFonts w:eastAsia="Arial" w:cs="Arial"/>
          <w:color w:val="000000"/>
          <w:w w:val="97"/>
          <w:szCs w:val="22"/>
        </w:rPr>
        <w:t>transmettra</w:t>
      </w:r>
      <w:r w:rsidR="008A3D53">
        <w:rPr>
          <w:rFonts w:eastAsia="Arial" w:cs="Arial"/>
          <w:color w:val="000000"/>
          <w:w w:val="97"/>
          <w:szCs w:val="22"/>
        </w:rPr>
        <w:t xml:space="preserve"> </w:t>
      </w:r>
      <w:r w:rsidRPr="0097358C">
        <w:rPr>
          <w:rFonts w:eastAsia="Arial" w:cs="Arial"/>
          <w:color w:val="000000"/>
          <w:w w:val="97"/>
          <w:szCs w:val="22"/>
        </w:rPr>
        <w:t>le</w:t>
      </w:r>
      <w:r w:rsidR="008A3D53">
        <w:rPr>
          <w:rFonts w:eastAsia="Arial" w:cs="Arial"/>
          <w:color w:val="000000"/>
          <w:w w:val="97"/>
          <w:szCs w:val="22"/>
        </w:rPr>
        <w:t xml:space="preserve"> </w:t>
      </w:r>
      <w:r w:rsidRPr="0097358C">
        <w:rPr>
          <w:rFonts w:eastAsia="Arial" w:cs="Arial"/>
          <w:color w:val="000000"/>
          <w:w w:val="97"/>
          <w:szCs w:val="22"/>
        </w:rPr>
        <w:t>dossier</w:t>
      </w:r>
      <w:r w:rsidR="008A3D53">
        <w:rPr>
          <w:rFonts w:eastAsia="Arial" w:cs="Arial"/>
          <w:color w:val="000000"/>
          <w:w w:val="97"/>
          <w:szCs w:val="22"/>
        </w:rPr>
        <w:t xml:space="preserve"> </w:t>
      </w:r>
      <w:r w:rsidRPr="0097358C">
        <w:rPr>
          <w:rFonts w:eastAsia="Arial" w:cs="Arial"/>
          <w:color w:val="000000"/>
          <w:w w:val="97"/>
          <w:szCs w:val="22"/>
        </w:rPr>
        <w:t>complet</w:t>
      </w:r>
      <w:r w:rsidR="008A3D53">
        <w:rPr>
          <w:rFonts w:eastAsia="Arial" w:cs="Arial"/>
          <w:color w:val="000000"/>
          <w:w w:val="97"/>
          <w:szCs w:val="22"/>
        </w:rPr>
        <w:t xml:space="preserve"> </w:t>
      </w:r>
      <w:r w:rsidRPr="0097358C">
        <w:rPr>
          <w:rFonts w:eastAsia="Arial" w:cs="Arial"/>
          <w:color w:val="000000"/>
          <w:w w:val="97"/>
          <w:szCs w:val="22"/>
        </w:rPr>
        <w:t>des</w:t>
      </w:r>
      <w:r w:rsidR="008A3D53">
        <w:rPr>
          <w:rFonts w:eastAsia="Arial" w:cs="Arial"/>
          <w:color w:val="000000"/>
          <w:w w:val="97"/>
          <w:szCs w:val="22"/>
        </w:rPr>
        <w:t xml:space="preserve"> </w:t>
      </w:r>
      <w:r w:rsidRPr="0097358C">
        <w:rPr>
          <w:rFonts w:eastAsia="Arial" w:cs="Arial"/>
          <w:color w:val="000000"/>
          <w:w w:val="97"/>
          <w:szCs w:val="22"/>
        </w:rPr>
        <w:t>équipes</w:t>
      </w:r>
      <w:r w:rsidR="008A3D53">
        <w:rPr>
          <w:rFonts w:eastAsia="Arial" w:cs="Arial"/>
          <w:color w:val="000000"/>
          <w:w w:val="97"/>
          <w:szCs w:val="22"/>
        </w:rPr>
        <w:t xml:space="preserve"> </w:t>
      </w:r>
      <w:r w:rsidRPr="0097358C">
        <w:rPr>
          <w:rFonts w:eastAsia="Arial" w:cs="Arial"/>
          <w:color w:val="000000"/>
          <w:w w:val="97"/>
          <w:szCs w:val="22"/>
        </w:rPr>
        <w:t>remplissant</w:t>
      </w:r>
      <w:r w:rsidR="008A3D53">
        <w:rPr>
          <w:rFonts w:eastAsia="Arial" w:cs="Arial"/>
          <w:color w:val="000000"/>
          <w:w w:val="97"/>
          <w:szCs w:val="22"/>
        </w:rPr>
        <w:t xml:space="preserve"> </w:t>
      </w:r>
      <w:r w:rsidRPr="0097358C">
        <w:rPr>
          <w:rFonts w:eastAsia="Arial" w:cs="Arial"/>
          <w:color w:val="000000"/>
          <w:w w:val="96"/>
          <w:szCs w:val="22"/>
        </w:rPr>
        <w:t>les</w:t>
      </w:r>
      <w:r w:rsidR="008A3D53">
        <w:rPr>
          <w:rFonts w:eastAsia="Arial" w:cs="Arial"/>
          <w:color w:val="000000"/>
          <w:w w:val="96"/>
          <w:szCs w:val="22"/>
        </w:rPr>
        <w:t xml:space="preserve"> </w:t>
      </w:r>
      <w:r w:rsidRPr="0097358C">
        <w:rPr>
          <w:rFonts w:eastAsia="Arial" w:cs="Arial"/>
          <w:color w:val="000000"/>
          <w:w w:val="96"/>
          <w:szCs w:val="22"/>
        </w:rPr>
        <w:t>conditions</w:t>
      </w:r>
      <w:r w:rsidR="008A3D53">
        <w:rPr>
          <w:rFonts w:eastAsia="Arial" w:cs="Arial"/>
          <w:color w:val="000000"/>
          <w:w w:val="96"/>
          <w:szCs w:val="22"/>
        </w:rPr>
        <w:t xml:space="preserve"> </w:t>
      </w:r>
      <w:r w:rsidRPr="0097358C">
        <w:rPr>
          <w:rFonts w:eastAsia="Arial" w:cs="Arial"/>
          <w:color w:val="000000"/>
          <w:w w:val="96"/>
          <w:szCs w:val="22"/>
        </w:rPr>
        <w:t>de</w:t>
      </w:r>
      <w:r w:rsidR="008A3D53">
        <w:rPr>
          <w:rFonts w:eastAsia="Arial" w:cs="Arial"/>
          <w:color w:val="000000"/>
          <w:w w:val="96"/>
          <w:szCs w:val="22"/>
        </w:rPr>
        <w:t xml:space="preserve"> </w:t>
      </w:r>
      <w:r w:rsidRPr="0097358C">
        <w:rPr>
          <w:rFonts w:eastAsia="Arial" w:cs="Arial"/>
          <w:color w:val="000000"/>
          <w:w w:val="96"/>
          <w:szCs w:val="22"/>
        </w:rPr>
        <w:t>participation</w:t>
      </w:r>
      <w:r w:rsidR="008A3D53">
        <w:rPr>
          <w:rFonts w:eastAsia="Arial" w:cs="Arial"/>
          <w:color w:val="000000"/>
          <w:w w:val="96"/>
          <w:szCs w:val="22"/>
        </w:rPr>
        <w:t xml:space="preserve"> </w:t>
      </w:r>
      <w:r w:rsidRPr="0097358C">
        <w:rPr>
          <w:rFonts w:eastAsia="Arial" w:cs="Arial"/>
          <w:color w:val="000000"/>
          <w:w w:val="96"/>
          <w:szCs w:val="22"/>
        </w:rPr>
        <w:t>à</w:t>
      </w:r>
      <w:r w:rsidR="008A3D53">
        <w:rPr>
          <w:rFonts w:eastAsia="Arial" w:cs="Arial"/>
          <w:color w:val="000000"/>
          <w:w w:val="96"/>
          <w:szCs w:val="22"/>
        </w:rPr>
        <w:t xml:space="preserve"> </w:t>
      </w:r>
      <w:r w:rsidRPr="0097358C">
        <w:rPr>
          <w:rFonts w:eastAsia="Arial" w:cs="Arial"/>
          <w:color w:val="000000"/>
          <w:w w:val="96"/>
          <w:szCs w:val="22"/>
        </w:rPr>
        <w:t>:</w:t>
      </w:r>
    </w:p>
    <w:p w14:paraId="67343724" w14:textId="77777777" w:rsidR="006B4209" w:rsidRPr="0097358C" w:rsidRDefault="006B4209" w:rsidP="0097358C">
      <w:pPr>
        <w:rPr>
          <w:szCs w:val="22"/>
        </w:rPr>
      </w:pPr>
    </w:p>
    <w:p w14:paraId="59905C92" w14:textId="2847BBF0" w:rsidR="008A3D53" w:rsidRPr="00C407F7" w:rsidRDefault="00943BAF" w:rsidP="008A3D53">
      <w:pPr>
        <w:ind w:left="3540"/>
        <w:rPr>
          <w:rFonts w:eastAsia="Arial" w:cs="Arial"/>
          <w:b/>
          <w:bCs/>
          <w:color w:val="000000"/>
          <w:w w:val="98"/>
          <w:szCs w:val="22"/>
        </w:rPr>
      </w:pPr>
      <w:r w:rsidRPr="00C407F7">
        <w:rPr>
          <w:rFonts w:eastAsia="Arial" w:cs="Arial"/>
          <w:b/>
          <w:bCs/>
          <w:color w:val="000000"/>
          <w:w w:val="98"/>
          <w:szCs w:val="22"/>
        </w:rPr>
        <w:t>Jean-Denis</w:t>
      </w:r>
      <w:r w:rsidR="008A3D53" w:rsidRPr="00C407F7">
        <w:rPr>
          <w:rFonts w:eastAsia="Arial" w:cs="Arial"/>
          <w:b/>
          <w:bCs/>
          <w:color w:val="000000"/>
          <w:w w:val="98"/>
          <w:szCs w:val="22"/>
        </w:rPr>
        <w:t xml:space="preserve"> </w:t>
      </w:r>
      <w:r w:rsidRPr="00C407F7">
        <w:rPr>
          <w:rFonts w:eastAsia="Arial" w:cs="Arial"/>
          <w:b/>
          <w:bCs/>
          <w:color w:val="000000"/>
          <w:w w:val="98"/>
          <w:szCs w:val="22"/>
        </w:rPr>
        <w:t>DEVINS</w:t>
      </w:r>
    </w:p>
    <w:p w14:paraId="28E817E7" w14:textId="1532A515" w:rsidR="00061E0C" w:rsidRPr="00C407F7" w:rsidRDefault="00943BAF" w:rsidP="008A3D53">
      <w:pPr>
        <w:ind w:left="3540"/>
        <w:rPr>
          <w:b/>
          <w:bCs/>
          <w:szCs w:val="22"/>
        </w:rPr>
      </w:pPr>
      <w:r w:rsidRPr="00C407F7">
        <w:rPr>
          <w:rFonts w:eastAsia="Arial" w:cs="Arial"/>
          <w:b/>
          <w:bCs/>
          <w:color w:val="000000"/>
          <w:w w:val="98"/>
          <w:szCs w:val="22"/>
        </w:rPr>
        <w:t>56</w:t>
      </w:r>
      <w:r w:rsidR="008A3D53" w:rsidRPr="00C407F7">
        <w:rPr>
          <w:rFonts w:eastAsia="Arial" w:cs="Arial"/>
          <w:b/>
          <w:bCs/>
          <w:color w:val="000000"/>
          <w:w w:val="98"/>
          <w:szCs w:val="22"/>
        </w:rPr>
        <w:t xml:space="preserve"> </w:t>
      </w:r>
      <w:r w:rsidRPr="00C407F7">
        <w:rPr>
          <w:rFonts w:eastAsia="Arial" w:cs="Arial"/>
          <w:b/>
          <w:bCs/>
          <w:color w:val="000000"/>
          <w:w w:val="98"/>
          <w:szCs w:val="22"/>
        </w:rPr>
        <w:t>rue</w:t>
      </w:r>
      <w:r w:rsidR="008A3D53" w:rsidRPr="00C407F7">
        <w:rPr>
          <w:rFonts w:eastAsia="Arial" w:cs="Arial"/>
          <w:b/>
          <w:bCs/>
          <w:color w:val="000000"/>
          <w:w w:val="98"/>
          <w:szCs w:val="22"/>
        </w:rPr>
        <w:t xml:space="preserve"> </w:t>
      </w:r>
      <w:r w:rsidRPr="00C407F7">
        <w:rPr>
          <w:rFonts w:eastAsia="Arial" w:cs="Arial"/>
          <w:b/>
          <w:bCs/>
          <w:color w:val="000000"/>
          <w:w w:val="98"/>
          <w:szCs w:val="22"/>
        </w:rPr>
        <w:t>des</w:t>
      </w:r>
      <w:r w:rsidR="008A3D53" w:rsidRPr="00C407F7">
        <w:rPr>
          <w:rFonts w:eastAsia="Arial" w:cs="Arial"/>
          <w:b/>
          <w:bCs/>
          <w:color w:val="000000"/>
          <w:w w:val="98"/>
          <w:szCs w:val="22"/>
        </w:rPr>
        <w:t xml:space="preserve"> </w:t>
      </w:r>
      <w:r w:rsidRPr="00C407F7">
        <w:rPr>
          <w:rFonts w:eastAsia="Arial" w:cs="Arial"/>
          <w:b/>
          <w:bCs/>
          <w:color w:val="000000"/>
          <w:w w:val="98"/>
          <w:szCs w:val="22"/>
        </w:rPr>
        <w:t>Tilleuls</w:t>
      </w:r>
    </w:p>
    <w:p w14:paraId="6AE9B36F" w14:textId="561486F8" w:rsidR="00061E0C" w:rsidRPr="00C407F7" w:rsidRDefault="00943BAF" w:rsidP="008A3D53">
      <w:pPr>
        <w:ind w:left="3540"/>
        <w:rPr>
          <w:b/>
          <w:bCs/>
          <w:szCs w:val="22"/>
        </w:rPr>
      </w:pPr>
      <w:r w:rsidRPr="00C407F7">
        <w:rPr>
          <w:rFonts w:eastAsia="Arial" w:cs="Arial"/>
          <w:b/>
          <w:bCs/>
          <w:color w:val="000000"/>
          <w:w w:val="98"/>
          <w:szCs w:val="22"/>
        </w:rPr>
        <w:t>57100</w:t>
      </w:r>
      <w:r w:rsidR="008A3D53" w:rsidRPr="00C407F7">
        <w:rPr>
          <w:rFonts w:eastAsia="Arial" w:cs="Arial"/>
          <w:b/>
          <w:bCs/>
          <w:color w:val="000000"/>
          <w:w w:val="98"/>
          <w:szCs w:val="22"/>
        </w:rPr>
        <w:t xml:space="preserve"> </w:t>
      </w:r>
      <w:r w:rsidRPr="00C407F7">
        <w:rPr>
          <w:rFonts w:eastAsia="Arial" w:cs="Arial"/>
          <w:b/>
          <w:bCs/>
          <w:color w:val="000000"/>
          <w:w w:val="98"/>
          <w:szCs w:val="22"/>
        </w:rPr>
        <w:t>MANOM</w:t>
      </w:r>
    </w:p>
    <w:p w14:paraId="61C95AE5" w14:textId="77777777" w:rsidR="00061E0C" w:rsidRDefault="00061E0C">
      <w:pPr>
        <w:spacing w:line="200" w:lineRule="exact"/>
      </w:pPr>
    </w:p>
    <w:p w14:paraId="597D4BB6" w14:textId="526A8EEE" w:rsidR="00061E0C" w:rsidRDefault="008A3D53" w:rsidP="008A3D53">
      <w:pPr>
        <w:spacing w:before="94" w:line="226" w:lineRule="exact"/>
        <w:ind w:right="-567"/>
      </w:pPr>
      <w:r>
        <w:rPr>
          <w:rFonts w:eastAsia="Arial" w:cs="Arial"/>
          <w:color w:val="000000"/>
          <w:szCs w:val="22"/>
        </w:rPr>
        <w:t xml:space="preserve">Le dossier doit comporter </w:t>
      </w:r>
      <w:r w:rsidR="00943BAF" w:rsidRPr="0097358C">
        <w:rPr>
          <w:rFonts w:eastAsia="Arial" w:cs="Arial"/>
          <w:color w:val="000000"/>
          <w:szCs w:val="22"/>
        </w:rPr>
        <w:t>les</w:t>
      </w:r>
      <w:r>
        <w:rPr>
          <w:rFonts w:eastAsia="Arial" w:cs="Arial"/>
          <w:color w:val="000000"/>
          <w:szCs w:val="22"/>
        </w:rPr>
        <w:t xml:space="preserve"> </w:t>
      </w:r>
      <w:r w:rsidR="00943BAF" w:rsidRPr="0097358C">
        <w:rPr>
          <w:rFonts w:eastAsia="Arial" w:cs="Arial"/>
          <w:color w:val="000000"/>
          <w:szCs w:val="22"/>
        </w:rPr>
        <w:t>feuilles</w:t>
      </w:r>
      <w:r>
        <w:rPr>
          <w:rFonts w:eastAsia="Arial" w:cs="Arial"/>
          <w:color w:val="000000"/>
          <w:szCs w:val="22"/>
        </w:rPr>
        <w:t xml:space="preserve"> </w:t>
      </w:r>
      <w:r w:rsidRPr="0097358C">
        <w:rPr>
          <w:rFonts w:eastAsia="Arial" w:cs="Arial"/>
          <w:color w:val="000000"/>
          <w:szCs w:val="22"/>
        </w:rPr>
        <w:t>signées</w:t>
      </w:r>
      <w:r>
        <w:rPr>
          <w:rFonts w:eastAsia="Arial" w:cs="Arial"/>
          <w:color w:val="000000"/>
          <w:szCs w:val="22"/>
        </w:rPr>
        <w:t xml:space="preserve"> </w:t>
      </w:r>
      <w:r w:rsidR="00943BAF" w:rsidRPr="0097358C">
        <w:rPr>
          <w:rFonts w:eastAsia="Arial" w:cs="Arial"/>
          <w:color w:val="000000"/>
          <w:szCs w:val="22"/>
        </w:rPr>
        <w:t>de</w:t>
      </w:r>
      <w:r>
        <w:rPr>
          <w:rFonts w:eastAsia="Arial" w:cs="Arial"/>
          <w:color w:val="000000"/>
          <w:szCs w:val="22"/>
        </w:rPr>
        <w:t xml:space="preserve"> </w:t>
      </w:r>
      <w:r w:rsidR="00943BAF" w:rsidRPr="0097358C">
        <w:rPr>
          <w:rFonts w:eastAsia="Arial" w:cs="Arial"/>
          <w:color w:val="000000"/>
          <w:szCs w:val="22"/>
        </w:rPr>
        <w:t>résultats</w:t>
      </w:r>
      <w:r>
        <w:rPr>
          <w:rFonts w:eastAsia="Arial" w:cs="Arial"/>
          <w:color w:val="000000"/>
          <w:szCs w:val="22"/>
        </w:rPr>
        <w:t xml:space="preserve"> </w:t>
      </w:r>
      <w:r w:rsidR="00943BAF" w:rsidRPr="0097358C">
        <w:rPr>
          <w:rFonts w:eastAsia="Arial" w:cs="Arial"/>
          <w:color w:val="000000"/>
          <w:szCs w:val="22"/>
        </w:rPr>
        <w:t>des</w:t>
      </w:r>
      <w:r>
        <w:rPr>
          <w:rFonts w:eastAsia="Arial" w:cs="Arial"/>
          <w:color w:val="000000"/>
          <w:szCs w:val="22"/>
        </w:rPr>
        <w:t xml:space="preserve"> </w:t>
      </w:r>
      <w:r w:rsidR="00943BAF" w:rsidRPr="0097358C">
        <w:rPr>
          <w:rFonts w:eastAsia="Arial" w:cs="Arial"/>
          <w:color w:val="000000"/>
          <w:szCs w:val="22"/>
        </w:rPr>
        <w:t>équipes</w:t>
      </w:r>
      <w:r>
        <w:rPr>
          <w:rFonts w:eastAsia="Arial" w:cs="Arial"/>
          <w:color w:val="000000"/>
          <w:szCs w:val="22"/>
        </w:rPr>
        <w:t xml:space="preserve"> </w:t>
      </w:r>
      <w:r w:rsidR="00943BAF" w:rsidRPr="0097358C">
        <w:rPr>
          <w:rFonts w:eastAsia="Arial" w:cs="Arial"/>
          <w:color w:val="000000"/>
          <w:szCs w:val="22"/>
        </w:rPr>
        <w:t>sélectionnées</w:t>
      </w:r>
      <w:r>
        <w:rPr>
          <w:rFonts w:eastAsia="Arial" w:cs="Arial"/>
          <w:color w:val="000000"/>
          <w:szCs w:val="22"/>
        </w:rPr>
        <w:t xml:space="preserve"> </w:t>
      </w:r>
      <w:r w:rsidR="00943BAF" w:rsidRPr="0097358C">
        <w:rPr>
          <w:rFonts w:eastAsia="Arial" w:cs="Arial"/>
          <w:color w:val="000000"/>
          <w:szCs w:val="22"/>
        </w:rPr>
        <w:t>qui</w:t>
      </w:r>
      <w:r>
        <w:rPr>
          <w:rFonts w:eastAsia="Arial" w:cs="Arial"/>
          <w:color w:val="000000"/>
          <w:szCs w:val="22"/>
        </w:rPr>
        <w:t xml:space="preserve"> </w:t>
      </w:r>
      <w:r w:rsidR="00943BAF" w:rsidRPr="0097358C">
        <w:rPr>
          <w:rFonts w:eastAsia="Arial" w:cs="Arial"/>
          <w:color w:val="000000"/>
          <w:szCs w:val="22"/>
        </w:rPr>
        <w:t>acceptent</w:t>
      </w:r>
      <w:r>
        <w:rPr>
          <w:rFonts w:eastAsia="Arial" w:cs="Arial"/>
          <w:color w:val="000000"/>
          <w:szCs w:val="22"/>
        </w:rPr>
        <w:t xml:space="preserve"> </w:t>
      </w:r>
      <w:r w:rsidR="00943BAF" w:rsidRPr="0097358C">
        <w:rPr>
          <w:rFonts w:eastAsia="Arial" w:cs="Arial"/>
          <w:color w:val="000000"/>
          <w:szCs w:val="22"/>
        </w:rPr>
        <w:t>ou</w:t>
      </w:r>
      <w:r>
        <w:rPr>
          <w:rFonts w:eastAsia="Arial" w:cs="Arial"/>
          <w:color w:val="000000"/>
          <w:szCs w:val="22"/>
        </w:rPr>
        <w:t xml:space="preserve"> </w:t>
      </w:r>
      <w:r w:rsidR="00943BAF" w:rsidRPr="0097358C">
        <w:rPr>
          <w:rFonts w:eastAsia="Arial" w:cs="Arial"/>
          <w:color w:val="000000"/>
          <w:szCs w:val="22"/>
        </w:rPr>
        <w:t>refusent</w:t>
      </w:r>
      <w:r>
        <w:rPr>
          <w:rFonts w:eastAsia="Arial" w:cs="Arial"/>
          <w:color w:val="000000"/>
          <w:szCs w:val="22"/>
        </w:rPr>
        <w:t xml:space="preserve"> </w:t>
      </w:r>
      <w:r w:rsidR="00943BAF" w:rsidRPr="0097358C">
        <w:rPr>
          <w:rFonts w:eastAsia="Arial" w:cs="Arial"/>
          <w:color w:val="000000"/>
          <w:szCs w:val="22"/>
        </w:rPr>
        <w:t>leur</w:t>
      </w:r>
      <w:r>
        <w:rPr>
          <w:rFonts w:eastAsia="Arial" w:cs="Arial"/>
          <w:color w:val="000000"/>
          <w:szCs w:val="22"/>
        </w:rPr>
        <w:t xml:space="preserve"> </w:t>
      </w:r>
      <w:r w:rsidR="00943BAF" w:rsidRPr="0097358C">
        <w:rPr>
          <w:rFonts w:eastAsia="Arial" w:cs="Arial"/>
          <w:color w:val="000000"/>
          <w:szCs w:val="22"/>
        </w:rPr>
        <w:t>sélection</w:t>
      </w:r>
      <w:r>
        <w:rPr>
          <w:rFonts w:eastAsia="Arial" w:cs="Arial"/>
          <w:color w:val="000000"/>
          <w:szCs w:val="22"/>
        </w:rPr>
        <w:t xml:space="preserve"> </w:t>
      </w:r>
      <w:r w:rsidR="00943BAF" w:rsidRPr="0097358C">
        <w:rPr>
          <w:rFonts w:eastAsia="Arial" w:cs="Arial"/>
          <w:color w:val="000000"/>
          <w:w w:val="97"/>
          <w:szCs w:val="22"/>
        </w:rPr>
        <w:t>dans</w:t>
      </w:r>
      <w:r>
        <w:rPr>
          <w:rFonts w:eastAsia="Arial" w:cs="Arial"/>
          <w:color w:val="000000"/>
          <w:w w:val="97"/>
          <w:szCs w:val="22"/>
        </w:rPr>
        <w:t xml:space="preserve"> </w:t>
      </w:r>
      <w:r w:rsidR="00943BAF" w:rsidRPr="0097358C">
        <w:rPr>
          <w:rFonts w:eastAsia="Arial" w:cs="Arial"/>
          <w:color w:val="000000"/>
          <w:w w:val="97"/>
          <w:szCs w:val="22"/>
        </w:rPr>
        <w:t>la</w:t>
      </w:r>
      <w:r>
        <w:rPr>
          <w:rFonts w:eastAsia="Arial" w:cs="Arial"/>
          <w:color w:val="000000"/>
          <w:w w:val="97"/>
          <w:szCs w:val="22"/>
        </w:rPr>
        <w:t xml:space="preserve"> </w:t>
      </w:r>
      <w:r w:rsidR="00943BAF" w:rsidRPr="0097358C">
        <w:rPr>
          <w:rFonts w:eastAsia="Arial" w:cs="Arial"/>
          <w:color w:val="000000"/>
          <w:w w:val="97"/>
          <w:szCs w:val="22"/>
        </w:rPr>
        <w:t>case</w:t>
      </w:r>
      <w:r>
        <w:rPr>
          <w:rFonts w:eastAsia="Arial" w:cs="Arial"/>
          <w:color w:val="000000"/>
          <w:w w:val="97"/>
          <w:szCs w:val="22"/>
        </w:rPr>
        <w:t xml:space="preserve"> </w:t>
      </w:r>
      <w:r w:rsidR="00943BAF" w:rsidRPr="0097358C">
        <w:rPr>
          <w:rFonts w:eastAsia="Arial" w:cs="Arial"/>
          <w:color w:val="000000"/>
          <w:w w:val="97"/>
          <w:szCs w:val="22"/>
        </w:rPr>
        <w:t>correspondante</w:t>
      </w:r>
      <w:bookmarkEnd w:id="3"/>
      <w:r w:rsidR="00943BAF" w:rsidRPr="0097358C">
        <w:rPr>
          <w:rFonts w:eastAsia="Arial" w:cs="Arial"/>
          <w:color w:val="000000"/>
          <w:w w:val="97"/>
          <w:szCs w:val="22"/>
        </w:rPr>
        <w:t>.</w:t>
      </w:r>
    </w:p>
    <w:p w14:paraId="5275E63D" w14:textId="77777777" w:rsidR="00F15AFB" w:rsidRDefault="00F15AFB">
      <w:pPr>
        <w:spacing w:line="200" w:lineRule="exact"/>
      </w:pPr>
    </w:p>
    <w:p w14:paraId="2A8FFB77" w14:textId="36B0A5B0" w:rsidR="00061E0C" w:rsidRPr="00A2165C" w:rsidRDefault="00943BAF" w:rsidP="00527C72">
      <w:pPr>
        <w:spacing w:before="60" w:line="390" w:lineRule="exact"/>
        <w:ind w:right="-567"/>
      </w:pPr>
      <w:r w:rsidRPr="00A2165C">
        <w:rPr>
          <w:rFonts w:eastAsia="Arial Black" w:cs="Arial Black"/>
          <w:b/>
          <w:bCs/>
          <w:color w:val="000000"/>
          <w:w w:val="93"/>
          <w:sz w:val="28"/>
          <w:szCs w:val="28"/>
        </w:rPr>
        <w:t>2.</w:t>
      </w:r>
      <w:r w:rsidRPr="00A2165C">
        <w:rPr>
          <w:rFonts w:eastAsia="Arial Black" w:cs="Arial Black"/>
          <w:b/>
          <w:bCs/>
          <w:color w:val="000000"/>
          <w:w w:val="97"/>
          <w:sz w:val="28"/>
          <w:szCs w:val="28"/>
        </w:rPr>
        <w:t>Transmission</w:t>
      </w:r>
      <w:r w:rsidR="008A3D53" w:rsidRPr="00A2165C">
        <w:rPr>
          <w:rFonts w:eastAsia="Arial Black" w:cs="Arial Black"/>
          <w:b/>
          <w:bCs/>
          <w:color w:val="000000"/>
          <w:w w:val="97"/>
          <w:sz w:val="28"/>
          <w:szCs w:val="28"/>
        </w:rPr>
        <w:t xml:space="preserve"> </w:t>
      </w:r>
      <w:r w:rsidRPr="00A2165C">
        <w:rPr>
          <w:rFonts w:eastAsia="Arial Black" w:cs="Arial Black"/>
          <w:b/>
          <w:bCs/>
          <w:color w:val="000000"/>
          <w:w w:val="97"/>
          <w:sz w:val="28"/>
          <w:szCs w:val="28"/>
        </w:rPr>
        <w:t>des</w:t>
      </w:r>
      <w:r w:rsidR="008A3D53" w:rsidRPr="00A2165C">
        <w:rPr>
          <w:rFonts w:eastAsia="Arial Black" w:cs="Arial Black"/>
          <w:b/>
          <w:bCs/>
          <w:color w:val="000000"/>
          <w:w w:val="97"/>
          <w:sz w:val="28"/>
          <w:szCs w:val="28"/>
        </w:rPr>
        <w:t xml:space="preserve"> </w:t>
      </w:r>
      <w:r w:rsidRPr="00A2165C">
        <w:rPr>
          <w:rFonts w:eastAsia="Arial Black" w:cs="Arial Black"/>
          <w:b/>
          <w:bCs/>
          <w:color w:val="000000"/>
          <w:w w:val="97"/>
          <w:sz w:val="28"/>
          <w:szCs w:val="28"/>
        </w:rPr>
        <w:t>paiements</w:t>
      </w:r>
    </w:p>
    <w:p w14:paraId="1F842EDF" w14:textId="770A3196" w:rsidR="004E57F3" w:rsidRDefault="0077700F" w:rsidP="006B4209">
      <w:pPr>
        <w:rPr>
          <w:rFonts w:eastAsia="Arial"/>
          <w:w w:val="96"/>
          <w:szCs w:val="22"/>
        </w:rPr>
      </w:pPr>
      <w:r>
        <w:rPr>
          <w:rFonts w:eastAsia="Arial"/>
          <w:w w:val="96"/>
          <w:szCs w:val="22"/>
        </w:rPr>
        <w:t>Dans la semaine suivant le sélectif de zone, le</w:t>
      </w:r>
      <w:r w:rsidR="008A3D53" w:rsidRPr="00603B5F">
        <w:rPr>
          <w:rFonts w:eastAsia="Arial"/>
          <w:w w:val="96"/>
          <w:szCs w:val="22"/>
        </w:rPr>
        <w:t xml:space="preserve"> </w:t>
      </w:r>
      <w:r w:rsidR="00943BAF" w:rsidRPr="00603B5F">
        <w:rPr>
          <w:rFonts w:eastAsia="Arial"/>
          <w:w w:val="96"/>
          <w:szCs w:val="22"/>
        </w:rPr>
        <w:t>CTT</w:t>
      </w:r>
      <w:r w:rsidR="008A3D53" w:rsidRPr="00603B5F">
        <w:rPr>
          <w:rFonts w:eastAsia="Arial"/>
          <w:w w:val="96"/>
          <w:szCs w:val="22"/>
        </w:rPr>
        <w:t xml:space="preserve"> </w:t>
      </w:r>
      <w:r w:rsidR="00943BAF" w:rsidRPr="00603B5F">
        <w:rPr>
          <w:rFonts w:eastAsia="Arial"/>
          <w:w w:val="96"/>
          <w:szCs w:val="22"/>
        </w:rPr>
        <w:t>transmettra</w:t>
      </w:r>
      <w:r w:rsidR="008A3D53" w:rsidRPr="00603B5F">
        <w:rPr>
          <w:rFonts w:eastAsia="Arial"/>
          <w:w w:val="96"/>
          <w:szCs w:val="22"/>
        </w:rPr>
        <w:t xml:space="preserve"> </w:t>
      </w:r>
      <w:r w:rsidR="00943BAF" w:rsidRPr="00603B5F">
        <w:rPr>
          <w:rFonts w:eastAsia="Arial"/>
          <w:w w:val="96"/>
          <w:szCs w:val="22"/>
        </w:rPr>
        <w:t>aussi</w:t>
      </w:r>
      <w:r w:rsidR="008A3D53" w:rsidRPr="00603B5F">
        <w:rPr>
          <w:rFonts w:eastAsia="Arial"/>
          <w:w w:val="96"/>
          <w:szCs w:val="22"/>
        </w:rPr>
        <w:t xml:space="preserve"> </w:t>
      </w:r>
      <w:r w:rsidR="00943BAF" w:rsidRPr="00603B5F">
        <w:rPr>
          <w:rFonts w:eastAsia="Arial"/>
          <w:w w:val="96"/>
          <w:szCs w:val="22"/>
        </w:rPr>
        <w:t>un</w:t>
      </w:r>
      <w:r w:rsidR="008A3D53" w:rsidRPr="00603B5F">
        <w:rPr>
          <w:rFonts w:eastAsia="Arial"/>
          <w:w w:val="96"/>
          <w:szCs w:val="22"/>
        </w:rPr>
        <w:t xml:space="preserve"> </w:t>
      </w:r>
      <w:r w:rsidR="00943BAF" w:rsidRPr="00603B5F">
        <w:rPr>
          <w:rFonts w:eastAsia="Arial"/>
          <w:w w:val="96"/>
          <w:szCs w:val="22"/>
        </w:rPr>
        <w:t>dossier</w:t>
      </w:r>
      <w:r w:rsidR="008A3D53" w:rsidRPr="00603B5F">
        <w:rPr>
          <w:rFonts w:eastAsia="Arial"/>
          <w:w w:val="96"/>
          <w:szCs w:val="22"/>
        </w:rPr>
        <w:t xml:space="preserve"> </w:t>
      </w:r>
      <w:r w:rsidR="00943BAF" w:rsidRPr="00603B5F">
        <w:rPr>
          <w:rFonts w:eastAsia="Arial"/>
          <w:w w:val="96"/>
          <w:szCs w:val="22"/>
        </w:rPr>
        <w:t>des</w:t>
      </w:r>
      <w:r w:rsidR="008A3D53" w:rsidRPr="00603B5F">
        <w:rPr>
          <w:rFonts w:eastAsia="Arial"/>
          <w:w w:val="96"/>
          <w:szCs w:val="22"/>
        </w:rPr>
        <w:t xml:space="preserve"> </w:t>
      </w:r>
      <w:r w:rsidR="00943BAF" w:rsidRPr="00603B5F">
        <w:rPr>
          <w:rFonts w:eastAsia="Arial"/>
          <w:w w:val="96"/>
          <w:szCs w:val="22"/>
        </w:rPr>
        <w:t>équipes</w:t>
      </w:r>
      <w:r w:rsidR="008A3D53" w:rsidRPr="00603B5F">
        <w:rPr>
          <w:rFonts w:eastAsia="Arial"/>
          <w:w w:val="96"/>
          <w:szCs w:val="22"/>
        </w:rPr>
        <w:t xml:space="preserve"> </w:t>
      </w:r>
      <w:r w:rsidR="00943BAF" w:rsidRPr="00603B5F">
        <w:rPr>
          <w:rFonts w:eastAsia="Arial"/>
          <w:w w:val="96"/>
          <w:szCs w:val="22"/>
        </w:rPr>
        <w:t>remplissant</w:t>
      </w:r>
      <w:r w:rsidR="008A3D53" w:rsidRPr="00603B5F">
        <w:rPr>
          <w:rFonts w:eastAsia="Arial"/>
          <w:w w:val="96"/>
          <w:szCs w:val="22"/>
        </w:rPr>
        <w:t xml:space="preserve"> </w:t>
      </w:r>
      <w:r w:rsidR="00943BAF" w:rsidRPr="00603B5F">
        <w:rPr>
          <w:rFonts w:eastAsia="Arial"/>
          <w:w w:val="96"/>
          <w:szCs w:val="22"/>
        </w:rPr>
        <w:t>les</w:t>
      </w:r>
      <w:r w:rsidR="008A3D53" w:rsidRPr="00603B5F">
        <w:rPr>
          <w:rFonts w:eastAsia="Arial"/>
          <w:w w:val="96"/>
          <w:szCs w:val="22"/>
        </w:rPr>
        <w:t xml:space="preserve"> </w:t>
      </w:r>
      <w:r w:rsidR="00943BAF" w:rsidRPr="00603B5F">
        <w:rPr>
          <w:rFonts w:eastAsia="Arial"/>
          <w:w w:val="96"/>
          <w:szCs w:val="22"/>
        </w:rPr>
        <w:t>conditions</w:t>
      </w:r>
      <w:r w:rsidR="008A3D53" w:rsidRPr="00603B5F">
        <w:rPr>
          <w:rFonts w:eastAsia="Arial"/>
          <w:w w:val="96"/>
          <w:szCs w:val="22"/>
        </w:rPr>
        <w:t xml:space="preserve"> </w:t>
      </w:r>
      <w:r w:rsidR="00943BAF" w:rsidRPr="00603B5F">
        <w:rPr>
          <w:rFonts w:eastAsia="Arial"/>
          <w:w w:val="96"/>
          <w:szCs w:val="22"/>
        </w:rPr>
        <w:t>de</w:t>
      </w:r>
      <w:r w:rsidR="008A3D53" w:rsidRPr="00603B5F">
        <w:rPr>
          <w:rFonts w:eastAsia="Arial"/>
          <w:w w:val="96"/>
          <w:szCs w:val="22"/>
        </w:rPr>
        <w:t xml:space="preserve"> </w:t>
      </w:r>
      <w:r w:rsidR="00943BAF" w:rsidRPr="00603B5F">
        <w:rPr>
          <w:rFonts w:eastAsia="Arial"/>
          <w:w w:val="96"/>
          <w:szCs w:val="22"/>
        </w:rPr>
        <w:t>participation</w:t>
      </w:r>
      <w:r w:rsidR="008A3D53" w:rsidRPr="00603B5F">
        <w:rPr>
          <w:rFonts w:eastAsia="Arial"/>
          <w:w w:val="96"/>
          <w:szCs w:val="22"/>
        </w:rPr>
        <w:t xml:space="preserve"> </w:t>
      </w:r>
      <w:r w:rsidR="00943BAF" w:rsidRPr="00603B5F">
        <w:rPr>
          <w:rFonts w:eastAsia="Arial"/>
          <w:w w:val="96"/>
          <w:szCs w:val="22"/>
        </w:rPr>
        <w:t>à</w:t>
      </w:r>
      <w:r w:rsidR="008A3D53" w:rsidRPr="00603B5F">
        <w:rPr>
          <w:rFonts w:eastAsia="Arial"/>
          <w:w w:val="96"/>
          <w:szCs w:val="22"/>
        </w:rPr>
        <w:t xml:space="preserve"> </w:t>
      </w:r>
      <w:r w:rsidR="00943BAF" w:rsidRPr="00603B5F">
        <w:rPr>
          <w:rFonts w:eastAsia="Arial"/>
          <w:w w:val="96"/>
          <w:szCs w:val="22"/>
        </w:rPr>
        <w:t>:</w:t>
      </w:r>
    </w:p>
    <w:p w14:paraId="47B60503" w14:textId="77777777" w:rsidR="0077700F" w:rsidRPr="00A2165C" w:rsidRDefault="0077700F" w:rsidP="006B4209">
      <w:pPr>
        <w:rPr>
          <w:szCs w:val="22"/>
        </w:rPr>
      </w:pPr>
    </w:p>
    <w:p w14:paraId="627E8BE7" w14:textId="23E6E471" w:rsidR="00D80BAD" w:rsidRPr="00C407F7" w:rsidRDefault="00D810A5" w:rsidP="008A3D53">
      <w:pPr>
        <w:spacing w:line="226" w:lineRule="exact"/>
        <w:ind w:left="3540" w:right="-567"/>
        <w:rPr>
          <w:rFonts w:eastAsia="Arial" w:cs="Arial"/>
          <w:b/>
          <w:bCs/>
          <w:color w:val="000000"/>
          <w:w w:val="97"/>
          <w:szCs w:val="22"/>
        </w:rPr>
      </w:pPr>
      <w:r w:rsidRPr="00C407F7">
        <w:rPr>
          <w:rFonts w:eastAsia="Arial" w:cs="Arial"/>
          <w:b/>
          <w:bCs/>
          <w:color w:val="000000"/>
          <w:w w:val="97"/>
          <w:szCs w:val="22"/>
        </w:rPr>
        <w:t>Agility Club Livronnais</w:t>
      </w:r>
    </w:p>
    <w:p w14:paraId="2D6C57F3" w14:textId="1B9A97BD" w:rsidR="00A26767" w:rsidRPr="00C407F7" w:rsidRDefault="00D810A5" w:rsidP="008A3D53">
      <w:pPr>
        <w:spacing w:line="226" w:lineRule="exact"/>
        <w:ind w:left="3540" w:right="-567"/>
        <w:rPr>
          <w:rFonts w:eastAsia="Arial" w:cs="Arial"/>
          <w:b/>
          <w:bCs/>
          <w:color w:val="000000"/>
          <w:w w:val="97"/>
          <w:szCs w:val="22"/>
        </w:rPr>
      </w:pPr>
      <w:r w:rsidRPr="00C407F7">
        <w:rPr>
          <w:rFonts w:eastAsia="Arial" w:cs="Arial"/>
          <w:b/>
          <w:bCs/>
          <w:color w:val="000000"/>
          <w:w w:val="97"/>
          <w:szCs w:val="22"/>
        </w:rPr>
        <w:t>M MUNCEL Steven</w:t>
      </w:r>
    </w:p>
    <w:p w14:paraId="5F5856F9" w14:textId="0F494C41" w:rsidR="00A26767" w:rsidRPr="00C407F7" w:rsidRDefault="00D810A5" w:rsidP="008A3D53">
      <w:pPr>
        <w:spacing w:line="226" w:lineRule="exact"/>
        <w:ind w:left="3540" w:right="-567"/>
        <w:rPr>
          <w:rFonts w:eastAsia="Arial" w:cs="Arial"/>
          <w:b/>
          <w:bCs/>
          <w:color w:val="000000"/>
          <w:w w:val="97"/>
          <w:szCs w:val="22"/>
        </w:rPr>
      </w:pPr>
      <w:r w:rsidRPr="00C407F7">
        <w:rPr>
          <w:rFonts w:eastAsia="Arial" w:cs="Arial"/>
          <w:b/>
          <w:bCs/>
          <w:color w:val="000000"/>
          <w:w w:val="97"/>
          <w:szCs w:val="22"/>
        </w:rPr>
        <w:t>15 rue du Colombier</w:t>
      </w:r>
    </w:p>
    <w:p w14:paraId="769557F0" w14:textId="08A31298" w:rsidR="00A26767" w:rsidRPr="00C407F7" w:rsidRDefault="00D810A5" w:rsidP="008A3D53">
      <w:pPr>
        <w:spacing w:line="226" w:lineRule="exact"/>
        <w:ind w:left="3540" w:right="-567"/>
        <w:rPr>
          <w:b/>
          <w:bCs/>
          <w:szCs w:val="22"/>
        </w:rPr>
      </w:pPr>
      <w:r w:rsidRPr="00C407F7">
        <w:rPr>
          <w:rFonts w:eastAsia="Arial" w:cs="Arial"/>
          <w:b/>
          <w:bCs/>
          <w:color w:val="000000"/>
          <w:w w:val="97"/>
          <w:szCs w:val="22"/>
        </w:rPr>
        <w:t>26400 BEAUFORT SUR GERVANNE</w:t>
      </w:r>
    </w:p>
    <w:p w14:paraId="7ED004A3" w14:textId="77777777" w:rsidR="008A3D53" w:rsidRDefault="008A3D53" w:rsidP="008A3D53">
      <w:pPr>
        <w:spacing w:before="8" w:line="222" w:lineRule="exact"/>
        <w:ind w:right="-567"/>
        <w:rPr>
          <w:rFonts w:eastAsia="Arial" w:cs="Arial"/>
          <w:color w:val="000000"/>
          <w:w w:val="96"/>
          <w:szCs w:val="22"/>
        </w:rPr>
      </w:pPr>
      <w:r w:rsidRPr="00603B5F">
        <w:rPr>
          <w:rFonts w:eastAsia="Arial" w:cs="Arial"/>
          <w:color w:val="000000"/>
          <w:w w:val="96"/>
          <w:szCs w:val="22"/>
        </w:rPr>
        <w:t>A</w:t>
      </w:r>
      <w:r w:rsidR="00943BAF" w:rsidRPr="00603B5F">
        <w:rPr>
          <w:rFonts w:eastAsia="Arial" w:cs="Arial"/>
          <w:color w:val="000000"/>
          <w:w w:val="96"/>
          <w:szCs w:val="22"/>
        </w:rPr>
        <w:t>vec</w:t>
      </w:r>
      <w:r w:rsidRPr="00603B5F">
        <w:rPr>
          <w:rFonts w:eastAsia="Arial" w:cs="Arial"/>
          <w:color w:val="000000"/>
          <w:w w:val="96"/>
          <w:szCs w:val="22"/>
        </w:rPr>
        <w:t xml:space="preserve"> </w:t>
      </w:r>
      <w:r w:rsidR="00943BAF" w:rsidRPr="00603B5F">
        <w:rPr>
          <w:rFonts w:eastAsia="Arial" w:cs="Arial"/>
          <w:color w:val="000000"/>
          <w:w w:val="96"/>
          <w:szCs w:val="22"/>
        </w:rPr>
        <w:t>:</w:t>
      </w:r>
    </w:p>
    <w:p w14:paraId="0C0E5767" w14:textId="77777777" w:rsidR="00B20758" w:rsidRPr="00603B5F" w:rsidRDefault="00B20758" w:rsidP="008A3D53">
      <w:pPr>
        <w:spacing w:before="8" w:line="222" w:lineRule="exact"/>
        <w:ind w:right="-567"/>
        <w:rPr>
          <w:rFonts w:eastAsia="Arial" w:cs="Arial"/>
          <w:color w:val="000000"/>
          <w:w w:val="96"/>
          <w:szCs w:val="22"/>
        </w:rPr>
      </w:pPr>
    </w:p>
    <w:p w14:paraId="5365C686" w14:textId="2DDFE31E" w:rsidR="00A2165C" w:rsidRPr="00A2165C" w:rsidRDefault="00943BAF" w:rsidP="00A2165C">
      <w:pPr>
        <w:pStyle w:val="Paragraphedeliste"/>
        <w:numPr>
          <w:ilvl w:val="0"/>
          <w:numId w:val="1"/>
        </w:numPr>
        <w:spacing w:before="8" w:line="222" w:lineRule="exact"/>
        <w:ind w:right="-567"/>
        <w:rPr>
          <w:rFonts w:eastAsia="Arial" w:cs="Arial"/>
          <w:color w:val="000000"/>
          <w:w w:val="97"/>
          <w:szCs w:val="22"/>
        </w:rPr>
      </w:pPr>
      <w:r w:rsidRPr="00603B5F">
        <w:rPr>
          <w:rFonts w:eastAsia="Arial" w:cs="Arial"/>
          <w:color w:val="000000"/>
          <w:w w:val="97"/>
          <w:szCs w:val="22"/>
        </w:rPr>
        <w:t>Un</w:t>
      </w:r>
      <w:r w:rsidR="00A2165C" w:rsidRPr="00603B5F">
        <w:rPr>
          <w:rFonts w:eastAsia="Arial" w:cs="Arial"/>
          <w:color w:val="000000"/>
          <w:w w:val="97"/>
          <w:szCs w:val="22"/>
        </w:rPr>
        <w:t xml:space="preserve"> </w:t>
      </w:r>
      <w:r w:rsidRPr="00603B5F">
        <w:rPr>
          <w:rFonts w:eastAsia="Arial" w:cs="Arial"/>
          <w:color w:val="000000"/>
          <w:w w:val="97"/>
          <w:szCs w:val="22"/>
        </w:rPr>
        <w:t>exemplaire</w:t>
      </w:r>
      <w:r w:rsidR="008A3D53" w:rsidRPr="00603B5F">
        <w:rPr>
          <w:rFonts w:eastAsia="Arial" w:cs="Arial"/>
          <w:color w:val="000000"/>
          <w:w w:val="97"/>
          <w:szCs w:val="22"/>
        </w:rPr>
        <w:t xml:space="preserve"> </w:t>
      </w:r>
      <w:r w:rsidRPr="00603B5F">
        <w:rPr>
          <w:rFonts w:eastAsia="Arial" w:cs="Arial"/>
          <w:color w:val="000000"/>
          <w:w w:val="97"/>
          <w:szCs w:val="22"/>
        </w:rPr>
        <w:t>de</w:t>
      </w:r>
      <w:r w:rsidR="008A3D53" w:rsidRPr="00603B5F">
        <w:rPr>
          <w:rFonts w:eastAsia="Arial" w:cs="Arial"/>
          <w:color w:val="000000"/>
          <w:w w:val="97"/>
          <w:szCs w:val="22"/>
        </w:rPr>
        <w:t xml:space="preserve"> </w:t>
      </w:r>
      <w:r w:rsidRPr="00603B5F">
        <w:rPr>
          <w:rFonts w:eastAsia="Arial" w:cs="Arial"/>
          <w:color w:val="000000"/>
          <w:w w:val="97"/>
          <w:szCs w:val="22"/>
        </w:rPr>
        <w:t>la</w:t>
      </w:r>
      <w:r w:rsidR="008A3D53" w:rsidRPr="00603B5F">
        <w:rPr>
          <w:rFonts w:eastAsia="Arial" w:cs="Arial"/>
          <w:color w:val="000000"/>
          <w:w w:val="97"/>
          <w:szCs w:val="22"/>
        </w:rPr>
        <w:t xml:space="preserve"> </w:t>
      </w:r>
      <w:r w:rsidRPr="00603B5F">
        <w:rPr>
          <w:rFonts w:eastAsia="Arial" w:cs="Arial"/>
          <w:color w:val="000000"/>
          <w:w w:val="97"/>
          <w:szCs w:val="22"/>
        </w:rPr>
        <w:t>feuille</w:t>
      </w:r>
      <w:r w:rsidR="008A3D53" w:rsidRPr="00603B5F">
        <w:rPr>
          <w:rFonts w:eastAsia="Arial" w:cs="Arial"/>
          <w:color w:val="000000"/>
          <w:w w:val="97"/>
          <w:szCs w:val="22"/>
        </w:rPr>
        <w:t xml:space="preserve"> </w:t>
      </w:r>
      <w:r w:rsidRPr="00603B5F">
        <w:rPr>
          <w:rFonts w:eastAsia="Arial" w:cs="Arial"/>
          <w:color w:val="000000"/>
          <w:w w:val="97"/>
          <w:szCs w:val="22"/>
        </w:rPr>
        <w:t>des</w:t>
      </w:r>
      <w:r w:rsidR="008A3D53" w:rsidRPr="00603B5F">
        <w:rPr>
          <w:rFonts w:eastAsia="Arial" w:cs="Arial"/>
          <w:color w:val="000000"/>
          <w:w w:val="97"/>
          <w:szCs w:val="22"/>
        </w:rPr>
        <w:t xml:space="preserve"> </w:t>
      </w:r>
      <w:r w:rsidRPr="00603B5F">
        <w:rPr>
          <w:rFonts w:eastAsia="Arial" w:cs="Arial"/>
          <w:color w:val="000000"/>
          <w:w w:val="97"/>
          <w:szCs w:val="22"/>
        </w:rPr>
        <w:t>résultats</w:t>
      </w:r>
      <w:r w:rsidR="008A3D53" w:rsidRPr="00603B5F">
        <w:rPr>
          <w:rFonts w:eastAsia="Arial" w:cs="Arial"/>
          <w:color w:val="000000"/>
          <w:w w:val="97"/>
          <w:szCs w:val="22"/>
        </w:rPr>
        <w:t xml:space="preserve"> </w:t>
      </w:r>
      <w:r w:rsidRPr="00603B5F">
        <w:rPr>
          <w:rFonts w:eastAsia="Arial" w:cs="Arial"/>
          <w:color w:val="000000"/>
          <w:w w:val="97"/>
          <w:szCs w:val="22"/>
        </w:rPr>
        <w:t>définitifs.</w:t>
      </w:r>
    </w:p>
    <w:p w14:paraId="7CAE95A1" w14:textId="6E49F71D" w:rsidR="00A2165C" w:rsidRPr="00A2165C" w:rsidRDefault="00A2165C" w:rsidP="00A2165C">
      <w:pPr>
        <w:spacing w:before="8" w:line="222" w:lineRule="exact"/>
        <w:ind w:right="-567"/>
        <w:rPr>
          <w:rFonts w:eastAsia="Arial" w:cs="Arial"/>
          <w:color w:val="000000"/>
          <w:w w:val="93"/>
          <w:szCs w:val="22"/>
        </w:rPr>
      </w:pPr>
      <w:r w:rsidRPr="00A2165C">
        <w:rPr>
          <w:rFonts w:eastAsia="Arial" w:cs="Arial"/>
          <w:color w:val="000000"/>
          <w:w w:val="93"/>
          <w:szCs w:val="22"/>
        </w:rPr>
        <w:t>E</w:t>
      </w:r>
      <w:r w:rsidR="00943BAF" w:rsidRPr="00A2165C">
        <w:rPr>
          <w:rFonts w:eastAsia="Arial" w:cs="Arial"/>
          <w:color w:val="000000"/>
          <w:w w:val="93"/>
          <w:szCs w:val="22"/>
        </w:rPr>
        <w:t>t</w:t>
      </w:r>
    </w:p>
    <w:p w14:paraId="7B55294A" w14:textId="7CB69268" w:rsidR="00A2165C" w:rsidRPr="00A2165C" w:rsidRDefault="00943BAF" w:rsidP="007F3018">
      <w:pPr>
        <w:pStyle w:val="Paragraphedeliste"/>
        <w:numPr>
          <w:ilvl w:val="0"/>
          <w:numId w:val="1"/>
        </w:numPr>
        <w:spacing w:before="41" w:line="226" w:lineRule="exact"/>
        <w:ind w:right="-567"/>
        <w:rPr>
          <w:rFonts w:eastAsia="Arial" w:cs="Arial"/>
          <w:color w:val="000000"/>
          <w:szCs w:val="22"/>
        </w:rPr>
      </w:pPr>
      <w:r w:rsidRPr="00A2165C">
        <w:rPr>
          <w:rFonts w:eastAsia="Arial" w:cs="Arial"/>
          <w:color w:val="000000"/>
          <w:w w:val="97"/>
          <w:szCs w:val="22"/>
        </w:rPr>
        <w:t>Un</w:t>
      </w:r>
      <w:r w:rsidR="00A2165C" w:rsidRPr="00A2165C">
        <w:rPr>
          <w:rFonts w:eastAsia="Arial" w:cs="Arial"/>
          <w:color w:val="000000"/>
          <w:w w:val="97"/>
          <w:szCs w:val="22"/>
        </w:rPr>
        <w:t xml:space="preserve"> </w:t>
      </w:r>
      <w:r w:rsidRPr="00A2165C">
        <w:rPr>
          <w:rFonts w:eastAsia="Arial" w:cs="Arial"/>
          <w:color w:val="000000"/>
          <w:w w:val="97"/>
          <w:szCs w:val="22"/>
        </w:rPr>
        <w:t>chèque</w:t>
      </w:r>
      <w:r w:rsidR="00A2165C" w:rsidRPr="00A2165C">
        <w:rPr>
          <w:rFonts w:eastAsia="Arial" w:cs="Arial"/>
          <w:color w:val="000000"/>
          <w:w w:val="97"/>
          <w:szCs w:val="22"/>
        </w:rPr>
        <w:t xml:space="preserve"> </w:t>
      </w:r>
      <w:r w:rsidRPr="00A2165C">
        <w:rPr>
          <w:rFonts w:eastAsia="Arial" w:cs="Arial"/>
          <w:color w:val="000000"/>
          <w:w w:val="97"/>
          <w:szCs w:val="22"/>
        </w:rPr>
        <w:t>de</w:t>
      </w:r>
      <w:r w:rsidR="00A2165C" w:rsidRPr="00A2165C">
        <w:rPr>
          <w:rFonts w:eastAsia="Arial" w:cs="Arial"/>
          <w:color w:val="000000"/>
          <w:w w:val="97"/>
          <w:szCs w:val="22"/>
        </w:rPr>
        <w:t xml:space="preserve"> </w:t>
      </w:r>
      <w:r w:rsidR="00A26767" w:rsidRPr="00A2165C">
        <w:rPr>
          <w:rFonts w:eastAsia="Arial" w:cs="Arial"/>
          <w:color w:val="000000"/>
          <w:w w:val="97"/>
          <w:szCs w:val="22"/>
        </w:rPr>
        <w:t>20</w:t>
      </w:r>
      <w:r w:rsidR="00A2165C" w:rsidRPr="00A2165C">
        <w:rPr>
          <w:rFonts w:eastAsia="Arial" w:cs="Arial"/>
          <w:color w:val="000000"/>
          <w:w w:val="97"/>
          <w:szCs w:val="22"/>
        </w:rPr>
        <w:t xml:space="preserve"> </w:t>
      </w:r>
      <w:r w:rsidRPr="00A2165C">
        <w:rPr>
          <w:rFonts w:eastAsia="Arial" w:cs="Arial"/>
          <w:color w:val="000000"/>
          <w:w w:val="97"/>
          <w:szCs w:val="22"/>
        </w:rPr>
        <w:t>€</w:t>
      </w:r>
      <w:r w:rsidR="00A2165C" w:rsidRPr="00A2165C">
        <w:rPr>
          <w:rFonts w:eastAsia="Arial" w:cs="Arial"/>
          <w:color w:val="000000"/>
          <w:w w:val="97"/>
          <w:szCs w:val="22"/>
        </w:rPr>
        <w:t xml:space="preserve"> </w:t>
      </w:r>
      <w:r w:rsidRPr="00A2165C">
        <w:rPr>
          <w:rFonts w:eastAsia="Arial" w:cs="Arial"/>
          <w:color w:val="000000"/>
          <w:w w:val="97"/>
          <w:szCs w:val="22"/>
        </w:rPr>
        <w:t>à</w:t>
      </w:r>
      <w:r w:rsidR="00A2165C" w:rsidRPr="00A2165C">
        <w:rPr>
          <w:rFonts w:eastAsia="Arial" w:cs="Arial"/>
          <w:color w:val="000000"/>
          <w:w w:val="97"/>
          <w:szCs w:val="22"/>
        </w:rPr>
        <w:t xml:space="preserve"> </w:t>
      </w:r>
      <w:r w:rsidRPr="00A2165C">
        <w:rPr>
          <w:rFonts w:eastAsia="Arial" w:cs="Arial"/>
          <w:color w:val="000000"/>
          <w:w w:val="97"/>
          <w:szCs w:val="22"/>
        </w:rPr>
        <w:t>l'ordre</w:t>
      </w:r>
      <w:r w:rsidR="00A2165C" w:rsidRPr="00A2165C">
        <w:rPr>
          <w:rFonts w:eastAsia="Arial" w:cs="Arial"/>
          <w:color w:val="000000"/>
          <w:w w:val="97"/>
          <w:szCs w:val="22"/>
        </w:rPr>
        <w:t xml:space="preserve"> </w:t>
      </w:r>
      <w:r w:rsidRPr="00A2165C">
        <w:rPr>
          <w:rFonts w:eastAsia="Arial" w:cs="Arial"/>
          <w:color w:val="000000"/>
          <w:w w:val="97"/>
          <w:szCs w:val="22"/>
        </w:rPr>
        <w:t>de</w:t>
      </w:r>
      <w:r w:rsidR="00A2165C" w:rsidRPr="00A2165C">
        <w:rPr>
          <w:rFonts w:eastAsia="Arial" w:cs="Arial"/>
          <w:color w:val="000000"/>
          <w:w w:val="97"/>
          <w:szCs w:val="22"/>
        </w:rPr>
        <w:t xml:space="preserve"> «</w:t>
      </w:r>
      <w:r w:rsidR="00A2165C" w:rsidRPr="00A2165C">
        <w:rPr>
          <w:rFonts w:eastAsia="Arial" w:cs="Arial"/>
          <w:b/>
          <w:bCs/>
          <w:color w:val="000000"/>
          <w:w w:val="97"/>
          <w:szCs w:val="22"/>
        </w:rPr>
        <w:t xml:space="preserve"> AGILITY</w:t>
      </w:r>
      <w:r w:rsidR="00D810A5" w:rsidRPr="00A2165C">
        <w:rPr>
          <w:rFonts w:eastAsia="Arial" w:cs="Arial"/>
          <w:b/>
          <w:bCs/>
          <w:color w:val="000000"/>
          <w:w w:val="97"/>
          <w:szCs w:val="22"/>
        </w:rPr>
        <w:t xml:space="preserve"> CLUB </w:t>
      </w:r>
      <w:r w:rsidR="00A2165C" w:rsidRPr="00A2165C">
        <w:rPr>
          <w:rFonts w:eastAsia="Arial" w:cs="Arial"/>
          <w:b/>
          <w:bCs/>
          <w:color w:val="000000"/>
          <w:w w:val="97"/>
          <w:szCs w:val="22"/>
        </w:rPr>
        <w:t>LIVRONNAIS</w:t>
      </w:r>
      <w:r w:rsidR="00A2165C" w:rsidRPr="00A2165C">
        <w:rPr>
          <w:rFonts w:eastAsia="Arial" w:cs="Arial"/>
          <w:color w:val="000000"/>
          <w:w w:val="97"/>
          <w:szCs w:val="22"/>
        </w:rPr>
        <w:t xml:space="preserve"> »</w:t>
      </w:r>
    </w:p>
    <w:p w14:paraId="5FCD95AC" w14:textId="44FADD2D" w:rsidR="009964FB" w:rsidRPr="00A2165C" w:rsidRDefault="00943BAF" w:rsidP="00A2165C">
      <w:pPr>
        <w:pStyle w:val="Paragraphedeliste"/>
        <w:spacing w:before="41" w:line="226" w:lineRule="exact"/>
        <w:ind w:right="-567"/>
        <w:rPr>
          <w:rFonts w:eastAsia="Arial" w:cs="Arial"/>
          <w:color w:val="000000"/>
          <w:szCs w:val="22"/>
        </w:rPr>
      </w:pPr>
      <w:r w:rsidRPr="00A2165C">
        <w:rPr>
          <w:rFonts w:eastAsia="Arial" w:cs="Arial"/>
          <w:color w:val="000000"/>
          <w:w w:val="102"/>
          <w:szCs w:val="22"/>
        </w:rPr>
        <w:t>Préciser</w:t>
      </w:r>
      <w:r w:rsidR="00A2165C" w:rsidRPr="00A2165C">
        <w:rPr>
          <w:rFonts w:eastAsia="Arial" w:cs="Arial"/>
          <w:color w:val="000000"/>
          <w:w w:val="102"/>
          <w:szCs w:val="22"/>
        </w:rPr>
        <w:t xml:space="preserve"> </w:t>
      </w:r>
      <w:r w:rsidRPr="00A2165C">
        <w:rPr>
          <w:rFonts w:eastAsia="Arial" w:cs="Arial"/>
          <w:color w:val="000000"/>
          <w:w w:val="102"/>
          <w:szCs w:val="22"/>
        </w:rPr>
        <w:t>au</w:t>
      </w:r>
      <w:r w:rsidR="00A2165C" w:rsidRPr="00A2165C">
        <w:rPr>
          <w:rFonts w:eastAsia="Arial" w:cs="Arial"/>
          <w:color w:val="000000"/>
          <w:w w:val="102"/>
          <w:szCs w:val="22"/>
        </w:rPr>
        <w:t xml:space="preserve"> </w:t>
      </w:r>
      <w:r w:rsidRPr="00A2165C">
        <w:rPr>
          <w:rFonts w:eastAsia="Arial" w:cs="Arial"/>
          <w:color w:val="000000"/>
          <w:w w:val="102"/>
          <w:szCs w:val="22"/>
        </w:rPr>
        <w:t>dos</w:t>
      </w:r>
      <w:r w:rsidR="00A2165C" w:rsidRPr="00A2165C">
        <w:rPr>
          <w:rFonts w:eastAsia="Arial" w:cs="Arial"/>
          <w:color w:val="000000"/>
          <w:w w:val="102"/>
          <w:szCs w:val="22"/>
        </w:rPr>
        <w:t xml:space="preserve"> </w:t>
      </w:r>
      <w:r w:rsidRPr="00A2165C">
        <w:rPr>
          <w:rFonts w:eastAsia="Arial" w:cs="Arial"/>
          <w:color w:val="000000"/>
          <w:w w:val="102"/>
          <w:szCs w:val="22"/>
        </w:rPr>
        <w:t>du</w:t>
      </w:r>
      <w:r w:rsidR="00A2165C" w:rsidRPr="00A2165C">
        <w:rPr>
          <w:rFonts w:eastAsia="Arial" w:cs="Arial"/>
          <w:color w:val="000000"/>
          <w:w w:val="102"/>
          <w:szCs w:val="22"/>
        </w:rPr>
        <w:t xml:space="preserve"> chèque : </w:t>
      </w:r>
      <w:r w:rsidR="00A26767" w:rsidRPr="00A2165C">
        <w:rPr>
          <w:rFonts w:eastAsia="Arial" w:cs="Arial"/>
          <w:b/>
          <w:bCs/>
          <w:color w:val="000000"/>
          <w:w w:val="102"/>
          <w:szCs w:val="22"/>
        </w:rPr>
        <w:t>GPF 202</w:t>
      </w:r>
      <w:r w:rsidR="00D810A5" w:rsidRPr="00A2165C">
        <w:rPr>
          <w:rFonts w:eastAsia="Arial" w:cs="Arial"/>
          <w:b/>
          <w:bCs/>
          <w:color w:val="000000"/>
          <w:w w:val="102"/>
          <w:szCs w:val="22"/>
        </w:rPr>
        <w:t>3</w:t>
      </w:r>
      <w:r w:rsidR="00FD0443" w:rsidRPr="00A2165C">
        <w:rPr>
          <w:rFonts w:eastAsia="Arial" w:cs="Arial"/>
          <w:b/>
          <w:bCs/>
          <w:color w:val="000000"/>
          <w:w w:val="113"/>
          <w:szCs w:val="22"/>
        </w:rPr>
        <w:t>,</w:t>
      </w:r>
      <w:r w:rsidR="00A2165C" w:rsidRPr="00A2165C">
        <w:rPr>
          <w:rFonts w:eastAsia="Arial" w:cs="Arial"/>
          <w:b/>
          <w:bCs/>
          <w:color w:val="000000"/>
          <w:w w:val="113"/>
          <w:szCs w:val="22"/>
        </w:rPr>
        <w:t xml:space="preserve"> </w:t>
      </w:r>
      <w:r w:rsidRPr="00A2165C">
        <w:rPr>
          <w:rFonts w:eastAsia="Arial" w:cs="Arial"/>
          <w:b/>
          <w:bCs/>
          <w:i/>
          <w:iCs/>
          <w:color w:val="000000"/>
          <w:w w:val="113"/>
          <w:szCs w:val="22"/>
        </w:rPr>
        <w:t>le</w:t>
      </w:r>
      <w:r w:rsidR="00A2165C" w:rsidRPr="00A2165C">
        <w:rPr>
          <w:rFonts w:eastAsia="Arial" w:cs="Arial"/>
          <w:b/>
          <w:bCs/>
          <w:i/>
          <w:iCs/>
          <w:color w:val="000000"/>
          <w:w w:val="113"/>
          <w:szCs w:val="22"/>
        </w:rPr>
        <w:t xml:space="preserve">s </w:t>
      </w:r>
      <w:r w:rsidRPr="00A2165C">
        <w:rPr>
          <w:rFonts w:eastAsia="Arial" w:cs="Arial"/>
          <w:b/>
          <w:bCs/>
          <w:i/>
          <w:iCs/>
          <w:color w:val="000000"/>
          <w:w w:val="102"/>
          <w:szCs w:val="22"/>
        </w:rPr>
        <w:t>n</w:t>
      </w:r>
      <w:r w:rsidRPr="00A2165C">
        <w:rPr>
          <w:rFonts w:eastAsia="Arial" w:cs="Arial"/>
          <w:b/>
          <w:bCs/>
          <w:i/>
          <w:color w:val="000000"/>
          <w:w w:val="102"/>
          <w:szCs w:val="22"/>
        </w:rPr>
        <w:t>om</w:t>
      </w:r>
      <w:r w:rsidR="00A2165C" w:rsidRPr="00A2165C">
        <w:rPr>
          <w:rFonts w:eastAsia="Arial" w:cs="Arial"/>
          <w:b/>
          <w:bCs/>
          <w:i/>
          <w:color w:val="000000"/>
          <w:w w:val="102"/>
          <w:szCs w:val="22"/>
        </w:rPr>
        <w:t xml:space="preserve">s </w:t>
      </w:r>
      <w:r w:rsidRPr="00A2165C">
        <w:rPr>
          <w:rFonts w:eastAsia="Arial" w:cs="Arial"/>
          <w:b/>
          <w:bCs/>
          <w:i/>
          <w:color w:val="000000"/>
          <w:w w:val="102"/>
          <w:szCs w:val="22"/>
        </w:rPr>
        <w:t>d</w:t>
      </w:r>
      <w:r w:rsidR="00A26767" w:rsidRPr="00A2165C">
        <w:rPr>
          <w:rFonts w:eastAsia="Arial" w:cs="Arial"/>
          <w:b/>
          <w:bCs/>
          <w:i/>
          <w:color w:val="000000"/>
          <w:w w:val="102"/>
          <w:szCs w:val="22"/>
        </w:rPr>
        <w:t>u conducteur et du chien</w:t>
      </w:r>
      <w:r w:rsidRPr="00A2165C">
        <w:rPr>
          <w:rFonts w:eastAsia="Arial" w:cs="Arial"/>
          <w:color w:val="000000"/>
          <w:w w:val="99"/>
          <w:szCs w:val="22"/>
        </w:rPr>
        <w:t>.</w:t>
      </w:r>
      <w:r w:rsidR="00A2165C" w:rsidRPr="00A2165C">
        <w:rPr>
          <w:rFonts w:eastAsia="Arial" w:cs="Arial"/>
          <w:color w:val="000000"/>
          <w:w w:val="99"/>
          <w:szCs w:val="22"/>
        </w:rPr>
        <w:t xml:space="preserve"> </w:t>
      </w:r>
      <w:r w:rsidRPr="00A2165C">
        <w:rPr>
          <w:rFonts w:eastAsia="Arial" w:cs="Arial"/>
          <w:color w:val="000000"/>
          <w:w w:val="99"/>
          <w:szCs w:val="22"/>
        </w:rPr>
        <w:t>Aucun</w:t>
      </w:r>
      <w:r w:rsidR="00A2165C" w:rsidRPr="00A2165C">
        <w:rPr>
          <w:rFonts w:eastAsia="Arial" w:cs="Arial"/>
          <w:color w:val="000000"/>
          <w:w w:val="99"/>
          <w:szCs w:val="22"/>
        </w:rPr>
        <w:t xml:space="preserve"> </w:t>
      </w:r>
      <w:r w:rsidRPr="00A2165C">
        <w:rPr>
          <w:rFonts w:eastAsia="Arial" w:cs="Arial"/>
          <w:color w:val="000000"/>
          <w:w w:val="99"/>
          <w:szCs w:val="22"/>
        </w:rPr>
        <w:t>remboursement</w:t>
      </w:r>
      <w:r w:rsidR="00A2165C" w:rsidRPr="00A2165C">
        <w:rPr>
          <w:rFonts w:eastAsia="Arial" w:cs="Arial"/>
          <w:color w:val="000000"/>
          <w:w w:val="99"/>
          <w:szCs w:val="22"/>
        </w:rPr>
        <w:t xml:space="preserve"> </w:t>
      </w:r>
      <w:r w:rsidRPr="00A2165C">
        <w:rPr>
          <w:rFonts w:eastAsia="Arial" w:cs="Arial"/>
          <w:color w:val="000000"/>
          <w:w w:val="99"/>
          <w:szCs w:val="22"/>
        </w:rPr>
        <w:t>ne</w:t>
      </w:r>
      <w:r w:rsidR="00A2165C" w:rsidRPr="00A2165C">
        <w:rPr>
          <w:rFonts w:eastAsia="Arial" w:cs="Arial"/>
          <w:color w:val="000000"/>
          <w:w w:val="99"/>
          <w:szCs w:val="22"/>
        </w:rPr>
        <w:t xml:space="preserve"> </w:t>
      </w:r>
      <w:r w:rsidR="00A52BBE" w:rsidRPr="00A2165C">
        <w:rPr>
          <w:rFonts w:eastAsia="Arial" w:cs="Arial"/>
          <w:color w:val="000000"/>
          <w:szCs w:val="22"/>
        </w:rPr>
        <w:t>s</w:t>
      </w:r>
      <w:r w:rsidR="00AC2342" w:rsidRPr="00A2165C">
        <w:rPr>
          <w:rFonts w:eastAsia="Arial" w:cs="Arial"/>
          <w:color w:val="000000"/>
          <w:szCs w:val="22"/>
        </w:rPr>
        <w:t>era effectué après réception des dossiers.</w:t>
      </w:r>
    </w:p>
    <w:p w14:paraId="59440F88" w14:textId="44851723" w:rsidR="00AC2342" w:rsidRPr="00FA3428" w:rsidRDefault="009964FB" w:rsidP="00527C72">
      <w:pPr>
        <w:spacing w:before="60" w:line="390" w:lineRule="exact"/>
        <w:ind w:right="-567"/>
        <w:rPr>
          <w:rFonts w:eastAsia="Arial Black" w:cs="Arial Black"/>
          <w:b/>
          <w:bCs/>
          <w:color w:val="000000"/>
          <w:w w:val="93"/>
          <w:sz w:val="28"/>
          <w:szCs w:val="28"/>
        </w:rPr>
      </w:pPr>
      <w:r w:rsidRPr="00FA3428">
        <w:rPr>
          <w:rFonts w:eastAsia="Arial Black" w:cs="Arial Black"/>
          <w:b/>
          <w:bCs/>
          <w:color w:val="000000"/>
          <w:w w:val="93"/>
          <w:sz w:val="28"/>
          <w:szCs w:val="28"/>
        </w:rPr>
        <w:t>3. Quota</w:t>
      </w:r>
      <w:r w:rsidR="00A2264A" w:rsidRPr="00FA3428">
        <w:rPr>
          <w:rFonts w:eastAsia="Arial Black" w:cs="Arial Black"/>
          <w:b/>
          <w:bCs/>
          <w:color w:val="000000"/>
          <w:w w:val="93"/>
          <w:sz w:val="28"/>
          <w:szCs w:val="28"/>
        </w:rPr>
        <w:t>s</w:t>
      </w:r>
    </w:p>
    <w:p w14:paraId="4CF0A716" w14:textId="77777777" w:rsidR="00A2165C" w:rsidRDefault="00A2165C" w:rsidP="00F15AFB">
      <w:pPr>
        <w:spacing w:before="41" w:line="226" w:lineRule="exact"/>
        <w:ind w:right="-567"/>
        <w:rPr>
          <w:rFonts w:eastAsia="Arial" w:cs="Arial"/>
          <w:color w:val="000000"/>
          <w:szCs w:val="22"/>
        </w:rPr>
      </w:pPr>
    </w:p>
    <w:p w14:paraId="5E0F780C" w14:textId="7A0E5974" w:rsidR="009E7DFF" w:rsidRDefault="009E7DFF" w:rsidP="009E7DFF">
      <w:pPr>
        <w:pStyle w:val="Titre5sansnum"/>
        <w:ind w:left="0"/>
        <w:rPr>
          <w:rFonts w:ascii="Verdana" w:hAnsi="Verdana" w:cs="Times New Roman"/>
          <w:szCs w:val="22"/>
        </w:rPr>
      </w:pPr>
      <w:r w:rsidRPr="00E129A3">
        <w:rPr>
          <w:rFonts w:ascii="Verdana" w:eastAsia="Arial" w:hAnsi="Verdana" w:cs="Arial"/>
          <w:szCs w:val="22"/>
        </w:rPr>
        <w:t xml:space="preserve">Les vainqueurs de l’année précédente </w:t>
      </w:r>
      <w:r>
        <w:rPr>
          <w:rFonts w:ascii="Verdana" w:eastAsia="Arial" w:hAnsi="Verdana" w:cs="Arial"/>
          <w:szCs w:val="22"/>
        </w:rPr>
        <w:t xml:space="preserve">dans chaque catégorie </w:t>
      </w:r>
      <w:r w:rsidRPr="00E129A3">
        <w:rPr>
          <w:rFonts w:ascii="Verdana" w:eastAsia="Arial" w:hAnsi="Verdana" w:cs="Arial"/>
          <w:szCs w:val="22"/>
        </w:rPr>
        <w:t>sont sélectionnés d’office (sauf les Master qui sont passés de grade 3 en grade 2)</w:t>
      </w:r>
      <w:r w:rsidR="00CF57F6">
        <w:rPr>
          <w:rFonts w:ascii="Verdana" w:eastAsia="Arial" w:hAnsi="Verdana" w:cs="Arial"/>
          <w:szCs w:val="22"/>
        </w:rPr>
        <w:t xml:space="preserve"> hors quota</w:t>
      </w:r>
      <w:r w:rsidR="00681DFF">
        <w:rPr>
          <w:rFonts w:ascii="Verdana" w:eastAsia="Arial" w:hAnsi="Verdana" w:cs="Arial"/>
          <w:szCs w:val="22"/>
        </w:rPr>
        <w:t xml:space="preserve">. </w:t>
      </w:r>
      <w:r w:rsidRPr="002C4639">
        <w:rPr>
          <w:rFonts w:ascii="Verdana" w:hAnsi="Verdana" w:cs="Times New Roman"/>
          <w:szCs w:val="22"/>
        </w:rPr>
        <w:t xml:space="preserve">Si le binôme subit une quelconque modification (conducteur ou chien), autre que le grade, la sélection </w:t>
      </w:r>
      <w:r w:rsidR="00681DFF">
        <w:rPr>
          <w:rFonts w:ascii="Verdana" w:hAnsi="Verdana" w:cs="Times New Roman"/>
          <w:szCs w:val="22"/>
        </w:rPr>
        <w:t xml:space="preserve">d’office </w:t>
      </w:r>
      <w:r w:rsidRPr="002C4639">
        <w:rPr>
          <w:rFonts w:ascii="Verdana" w:hAnsi="Verdana" w:cs="Times New Roman"/>
          <w:szCs w:val="22"/>
        </w:rPr>
        <w:t>est caduque.</w:t>
      </w:r>
    </w:p>
    <w:p w14:paraId="02369385" w14:textId="77777777" w:rsidR="00A2165C" w:rsidRPr="00A2165C" w:rsidRDefault="00A2165C" w:rsidP="00F15AFB">
      <w:pPr>
        <w:spacing w:before="41" w:line="226" w:lineRule="exact"/>
        <w:ind w:right="-567"/>
        <w:rPr>
          <w:rFonts w:eastAsia="Arial" w:cs="Arial"/>
          <w:color w:val="000000"/>
          <w:szCs w:val="22"/>
        </w:rPr>
      </w:pPr>
    </w:p>
    <w:p w14:paraId="4A8349E8" w14:textId="6A6B9ACF" w:rsidR="00CF57F6" w:rsidRDefault="00A26767" w:rsidP="00F15AFB">
      <w:pPr>
        <w:spacing w:before="41" w:line="226" w:lineRule="exact"/>
        <w:ind w:right="-567"/>
        <w:rPr>
          <w:rFonts w:eastAsia="Arial" w:cs="Arial"/>
          <w:color w:val="000000"/>
          <w:szCs w:val="22"/>
        </w:rPr>
      </w:pPr>
      <w:bookmarkStart w:id="4" w:name="_Hlk140571219"/>
      <w:r w:rsidRPr="00A2165C">
        <w:rPr>
          <w:rFonts w:eastAsia="Arial" w:cs="Arial"/>
          <w:color w:val="000000"/>
          <w:szCs w:val="22"/>
        </w:rPr>
        <w:t>Les membres des équipes de France EO</w:t>
      </w:r>
      <w:r w:rsidR="008D27A4" w:rsidRPr="00A2165C">
        <w:rPr>
          <w:rFonts w:eastAsia="Arial" w:cs="Arial"/>
          <w:color w:val="000000"/>
          <w:szCs w:val="22"/>
        </w:rPr>
        <w:t>/</w:t>
      </w:r>
      <w:r w:rsidRPr="00A2165C">
        <w:rPr>
          <w:rFonts w:eastAsia="Arial" w:cs="Arial"/>
          <w:color w:val="000000"/>
          <w:szCs w:val="22"/>
        </w:rPr>
        <w:t xml:space="preserve">AWC </w:t>
      </w:r>
      <w:r w:rsidR="008D27A4" w:rsidRPr="00A2165C">
        <w:rPr>
          <w:rFonts w:eastAsia="Arial" w:cs="Arial"/>
          <w:color w:val="000000"/>
          <w:szCs w:val="22"/>
        </w:rPr>
        <w:t>202</w:t>
      </w:r>
      <w:r w:rsidR="00D810A5" w:rsidRPr="00A2165C">
        <w:rPr>
          <w:rFonts w:eastAsia="Arial" w:cs="Arial"/>
          <w:color w:val="000000"/>
          <w:szCs w:val="22"/>
        </w:rPr>
        <w:t>3</w:t>
      </w:r>
      <w:r w:rsidR="008D27A4" w:rsidRPr="00A2165C">
        <w:rPr>
          <w:rFonts w:eastAsia="Arial" w:cs="Arial"/>
          <w:color w:val="000000"/>
          <w:szCs w:val="22"/>
        </w:rPr>
        <w:t xml:space="preserve"> </w:t>
      </w:r>
      <w:r w:rsidR="00FA3428">
        <w:rPr>
          <w:rFonts w:eastAsia="Arial" w:cs="Arial"/>
          <w:color w:val="000000"/>
          <w:szCs w:val="22"/>
        </w:rPr>
        <w:t>(</w:t>
      </w:r>
      <w:r w:rsidRPr="00A2165C">
        <w:rPr>
          <w:rFonts w:eastAsia="Arial" w:cs="Arial"/>
          <w:color w:val="000000"/>
          <w:szCs w:val="22"/>
        </w:rPr>
        <w:t>s</w:t>
      </w:r>
      <w:r w:rsidR="00FA3428">
        <w:rPr>
          <w:rFonts w:eastAsia="Arial" w:cs="Arial"/>
          <w:color w:val="000000"/>
          <w:szCs w:val="22"/>
        </w:rPr>
        <w:t>é</w:t>
      </w:r>
      <w:r w:rsidRPr="00A2165C">
        <w:rPr>
          <w:rFonts w:eastAsia="Arial" w:cs="Arial"/>
          <w:color w:val="000000"/>
          <w:szCs w:val="22"/>
        </w:rPr>
        <w:t>nior</w:t>
      </w:r>
      <w:r w:rsidR="00FA3428">
        <w:rPr>
          <w:rFonts w:eastAsia="Arial" w:cs="Arial"/>
          <w:color w:val="000000"/>
          <w:szCs w:val="22"/>
        </w:rPr>
        <w:t>s)</w:t>
      </w:r>
      <w:r w:rsidRPr="00A2165C">
        <w:rPr>
          <w:rFonts w:eastAsia="Arial" w:cs="Arial"/>
          <w:color w:val="000000"/>
          <w:szCs w:val="22"/>
        </w:rPr>
        <w:t>, JOAWC</w:t>
      </w:r>
      <w:r w:rsidR="008D27A4" w:rsidRPr="00A2165C">
        <w:rPr>
          <w:rFonts w:eastAsia="Arial" w:cs="Arial"/>
          <w:color w:val="000000"/>
          <w:szCs w:val="22"/>
        </w:rPr>
        <w:t xml:space="preserve"> 202</w:t>
      </w:r>
      <w:r w:rsidR="00D810A5" w:rsidRPr="00A2165C">
        <w:rPr>
          <w:rFonts w:eastAsia="Arial" w:cs="Arial"/>
          <w:color w:val="000000"/>
          <w:szCs w:val="22"/>
        </w:rPr>
        <w:t>3</w:t>
      </w:r>
      <w:r w:rsidR="008D27A4" w:rsidRPr="00A2165C">
        <w:rPr>
          <w:rFonts w:eastAsia="Arial" w:cs="Arial"/>
          <w:color w:val="000000"/>
          <w:szCs w:val="22"/>
        </w:rPr>
        <w:t xml:space="preserve"> (Jeunes) et PAWC 202</w:t>
      </w:r>
      <w:r w:rsidR="00D810A5" w:rsidRPr="00A2165C">
        <w:rPr>
          <w:rFonts w:eastAsia="Arial" w:cs="Arial"/>
          <w:color w:val="000000"/>
          <w:szCs w:val="22"/>
        </w:rPr>
        <w:t>3</w:t>
      </w:r>
      <w:r w:rsidR="008D27A4" w:rsidRPr="00A2165C">
        <w:rPr>
          <w:rFonts w:eastAsia="Arial" w:cs="Arial"/>
          <w:color w:val="000000"/>
          <w:szCs w:val="22"/>
        </w:rPr>
        <w:t xml:space="preserve"> (Handi)</w:t>
      </w:r>
      <w:r w:rsidR="009E7DFF">
        <w:rPr>
          <w:rFonts w:eastAsia="Arial" w:cs="Arial"/>
          <w:color w:val="000000"/>
          <w:szCs w:val="22"/>
        </w:rPr>
        <w:t>, y compris les coachs</w:t>
      </w:r>
      <w:r w:rsidR="00310FC6">
        <w:rPr>
          <w:rFonts w:eastAsia="Arial" w:cs="Arial"/>
          <w:color w:val="000000"/>
          <w:szCs w:val="22"/>
        </w:rPr>
        <w:t xml:space="preserve"> (avec un chien)</w:t>
      </w:r>
      <w:r w:rsidR="009E7DFF">
        <w:rPr>
          <w:rFonts w:eastAsia="Arial" w:cs="Arial"/>
          <w:color w:val="000000"/>
          <w:szCs w:val="22"/>
        </w:rPr>
        <w:t>,</w:t>
      </w:r>
      <w:r w:rsidR="008D27A4" w:rsidRPr="00A2165C">
        <w:rPr>
          <w:rFonts w:eastAsia="Arial" w:cs="Arial"/>
          <w:color w:val="000000"/>
          <w:szCs w:val="22"/>
        </w:rPr>
        <w:t xml:space="preserve"> sont sélectionnés d’office </w:t>
      </w:r>
      <w:r w:rsidR="00A2165C">
        <w:rPr>
          <w:rFonts w:eastAsia="Arial" w:cs="Arial"/>
          <w:color w:val="000000"/>
          <w:szCs w:val="22"/>
        </w:rPr>
        <w:t>hors quota.</w:t>
      </w:r>
      <w:r w:rsidR="008D27A4" w:rsidRPr="00A2165C">
        <w:rPr>
          <w:rFonts w:eastAsia="Arial" w:cs="Arial"/>
          <w:color w:val="000000"/>
          <w:szCs w:val="22"/>
        </w:rPr>
        <w:t xml:space="preserve"> </w:t>
      </w:r>
    </w:p>
    <w:p w14:paraId="72860586" w14:textId="77777777" w:rsidR="00CF57F6" w:rsidRDefault="00CF57F6" w:rsidP="00F15AFB">
      <w:pPr>
        <w:spacing w:before="41" w:line="226" w:lineRule="exact"/>
        <w:ind w:right="-567"/>
        <w:rPr>
          <w:rFonts w:eastAsia="Arial" w:cs="Arial"/>
          <w:color w:val="000000"/>
          <w:szCs w:val="22"/>
        </w:rPr>
      </w:pPr>
    </w:p>
    <w:p w14:paraId="4FE3B38A" w14:textId="613CB513" w:rsidR="00CF57F6" w:rsidRDefault="00CF57F6" w:rsidP="00F15AFB">
      <w:pPr>
        <w:spacing w:before="41" w:line="226" w:lineRule="exact"/>
        <w:ind w:right="-567"/>
        <w:rPr>
          <w:rFonts w:eastAsia="Arial" w:cs="Arial"/>
          <w:color w:val="000000"/>
          <w:szCs w:val="22"/>
        </w:rPr>
      </w:pPr>
      <w:r>
        <w:rPr>
          <w:rFonts w:eastAsia="Arial" w:cs="Arial"/>
          <w:color w:val="000000"/>
          <w:szCs w:val="22"/>
        </w:rPr>
        <w:t xml:space="preserve">Les sélectionnés d’office hors quota (cf. paragraphes précédents) </w:t>
      </w:r>
      <w:r w:rsidR="00A2165C">
        <w:rPr>
          <w:rFonts w:eastAsia="Arial" w:cs="Arial"/>
          <w:color w:val="000000"/>
          <w:szCs w:val="22"/>
        </w:rPr>
        <w:t>doivent</w:t>
      </w:r>
      <w:r>
        <w:rPr>
          <w:rFonts w:eastAsia="Arial" w:cs="Arial"/>
          <w:color w:val="000000"/>
          <w:szCs w:val="22"/>
        </w:rPr>
        <w:t xml:space="preserve"> : </w:t>
      </w:r>
    </w:p>
    <w:p w14:paraId="3FD5A475" w14:textId="5B2BB575" w:rsidR="00CF57F6" w:rsidRDefault="00CF57F6" w:rsidP="00CF57F6">
      <w:pPr>
        <w:pStyle w:val="Paragraphedeliste"/>
        <w:numPr>
          <w:ilvl w:val="0"/>
          <w:numId w:val="4"/>
        </w:numPr>
        <w:spacing w:before="41" w:line="226" w:lineRule="exact"/>
        <w:ind w:right="-567"/>
        <w:rPr>
          <w:rFonts w:eastAsia="Arial" w:cs="Arial"/>
          <w:color w:val="000000"/>
          <w:szCs w:val="22"/>
        </w:rPr>
      </w:pPr>
      <w:r w:rsidRPr="00CF57F6">
        <w:rPr>
          <w:rFonts w:eastAsia="Arial" w:cs="Arial"/>
          <w:color w:val="000000"/>
          <w:szCs w:val="22"/>
        </w:rPr>
        <w:t>S’acquitter</w:t>
      </w:r>
      <w:r w:rsidR="008D27A4" w:rsidRPr="00CF57F6">
        <w:rPr>
          <w:rFonts w:eastAsia="Arial" w:cs="Arial"/>
          <w:color w:val="000000"/>
          <w:szCs w:val="22"/>
        </w:rPr>
        <w:t xml:space="preserve"> d</w:t>
      </w:r>
      <w:r>
        <w:rPr>
          <w:rFonts w:eastAsia="Arial" w:cs="Arial"/>
          <w:color w:val="000000"/>
          <w:szCs w:val="22"/>
        </w:rPr>
        <w:t>u montant de</w:t>
      </w:r>
      <w:r w:rsidR="008D27A4" w:rsidRPr="00CF57F6">
        <w:rPr>
          <w:rFonts w:eastAsia="Arial" w:cs="Arial"/>
          <w:color w:val="000000"/>
          <w:szCs w:val="22"/>
        </w:rPr>
        <w:t xml:space="preserve"> l’engagement </w:t>
      </w:r>
      <w:r w:rsidRPr="00CF57F6">
        <w:rPr>
          <w:rFonts w:eastAsia="Arial" w:cs="Arial"/>
          <w:color w:val="000000"/>
          <w:szCs w:val="22"/>
        </w:rPr>
        <w:t>par un chèque de 20</w:t>
      </w:r>
      <w:r w:rsidR="0066640F">
        <w:rPr>
          <w:rFonts w:eastAsia="Arial" w:cs="Arial"/>
          <w:color w:val="000000"/>
          <w:szCs w:val="22"/>
        </w:rPr>
        <w:t xml:space="preserve"> </w:t>
      </w:r>
      <w:r w:rsidRPr="00CF57F6">
        <w:rPr>
          <w:rFonts w:eastAsia="Arial" w:cs="Arial"/>
          <w:color w:val="000000"/>
          <w:szCs w:val="22"/>
        </w:rPr>
        <w:t xml:space="preserve">€ </w:t>
      </w:r>
      <w:r>
        <w:rPr>
          <w:rFonts w:eastAsia="Arial" w:cs="Arial"/>
          <w:color w:val="000000"/>
          <w:szCs w:val="22"/>
        </w:rPr>
        <w:t xml:space="preserve">libellé </w:t>
      </w:r>
      <w:r w:rsidRPr="00CF57F6">
        <w:rPr>
          <w:rFonts w:eastAsia="Arial" w:cs="Arial"/>
          <w:color w:val="000000"/>
          <w:szCs w:val="22"/>
        </w:rPr>
        <w:t>comme précisé au §2.b</w:t>
      </w:r>
    </w:p>
    <w:p w14:paraId="1EBB4DF0" w14:textId="2662687C" w:rsidR="00B74C01" w:rsidRDefault="00CF57F6" w:rsidP="00CF57F6">
      <w:pPr>
        <w:pStyle w:val="Paragraphedeliste"/>
        <w:numPr>
          <w:ilvl w:val="0"/>
          <w:numId w:val="4"/>
        </w:numPr>
        <w:spacing w:before="41" w:line="226" w:lineRule="exact"/>
        <w:ind w:right="-567"/>
        <w:rPr>
          <w:rFonts w:eastAsia="Arial" w:cs="Arial"/>
          <w:color w:val="000000"/>
          <w:szCs w:val="22"/>
        </w:rPr>
      </w:pPr>
      <w:r>
        <w:rPr>
          <w:rFonts w:eastAsia="Arial" w:cs="Arial"/>
          <w:color w:val="000000"/>
          <w:szCs w:val="22"/>
        </w:rPr>
        <w:t>Etablir leur demande d’engagement sur papier libre comportant prénom, nom, nom du chien, numéros de licence et de FAPAC ou photocopie de la licence</w:t>
      </w:r>
    </w:p>
    <w:p w14:paraId="0C84BD3B" w14:textId="4C48783C" w:rsidR="00B74C01" w:rsidRDefault="00B74C01" w:rsidP="00CF57F6">
      <w:pPr>
        <w:pStyle w:val="Paragraphedeliste"/>
        <w:numPr>
          <w:ilvl w:val="0"/>
          <w:numId w:val="4"/>
        </w:numPr>
        <w:spacing w:before="41" w:line="226" w:lineRule="exact"/>
        <w:ind w:right="-567"/>
        <w:rPr>
          <w:rFonts w:eastAsia="Arial" w:cs="Arial"/>
          <w:color w:val="000000"/>
          <w:szCs w:val="22"/>
        </w:rPr>
      </w:pPr>
      <w:r>
        <w:rPr>
          <w:rFonts w:eastAsia="Arial" w:cs="Arial"/>
          <w:color w:val="000000"/>
          <w:szCs w:val="22"/>
        </w:rPr>
        <w:t>E</w:t>
      </w:r>
      <w:r w:rsidR="00CF57F6" w:rsidRPr="00CF57F6">
        <w:rPr>
          <w:rFonts w:eastAsia="Arial" w:cs="Arial"/>
          <w:color w:val="000000"/>
          <w:szCs w:val="22"/>
        </w:rPr>
        <w:t xml:space="preserve">nvoyer </w:t>
      </w:r>
      <w:r>
        <w:rPr>
          <w:rFonts w:eastAsia="Arial" w:cs="Arial"/>
          <w:color w:val="000000"/>
          <w:szCs w:val="22"/>
        </w:rPr>
        <w:t>le tout</w:t>
      </w:r>
      <w:r w:rsidR="008D27A4" w:rsidRPr="00CF57F6">
        <w:rPr>
          <w:rFonts w:eastAsia="Arial" w:cs="Arial"/>
          <w:color w:val="000000"/>
          <w:szCs w:val="22"/>
        </w:rPr>
        <w:t xml:space="preserve"> </w:t>
      </w:r>
      <w:r w:rsidRPr="00B74C01">
        <w:rPr>
          <w:rFonts w:eastAsia="Arial" w:cs="Arial"/>
          <w:b/>
          <w:bCs/>
          <w:color w:val="000000"/>
          <w:szCs w:val="22"/>
        </w:rPr>
        <w:t>avant le 1</w:t>
      </w:r>
      <w:r w:rsidRPr="00B74C01">
        <w:rPr>
          <w:rFonts w:eastAsia="Arial" w:cs="Arial"/>
          <w:b/>
          <w:bCs/>
          <w:color w:val="000000"/>
          <w:szCs w:val="22"/>
          <w:vertAlign w:val="superscript"/>
        </w:rPr>
        <w:t>er</w:t>
      </w:r>
      <w:r w:rsidRPr="00B74C01">
        <w:rPr>
          <w:rFonts w:eastAsia="Arial" w:cs="Arial"/>
          <w:b/>
          <w:bCs/>
          <w:color w:val="000000"/>
          <w:szCs w:val="22"/>
        </w:rPr>
        <w:t xml:space="preserve"> octobre 2023</w:t>
      </w:r>
      <w:r>
        <w:rPr>
          <w:rFonts w:eastAsia="Arial" w:cs="Arial"/>
          <w:color w:val="000000"/>
          <w:szCs w:val="22"/>
        </w:rPr>
        <w:t xml:space="preserve"> </w:t>
      </w:r>
      <w:r w:rsidR="008D27A4" w:rsidRPr="00CF57F6">
        <w:rPr>
          <w:rFonts w:eastAsia="Arial" w:cs="Arial"/>
          <w:color w:val="000000"/>
          <w:szCs w:val="22"/>
        </w:rPr>
        <w:t>à</w:t>
      </w:r>
      <w:r>
        <w:rPr>
          <w:rFonts w:eastAsia="Arial" w:cs="Arial"/>
          <w:color w:val="000000"/>
          <w:szCs w:val="22"/>
        </w:rPr>
        <w:t> :</w:t>
      </w:r>
    </w:p>
    <w:p w14:paraId="4AED6EB4" w14:textId="3A9FE6F0" w:rsidR="008D27A4" w:rsidRPr="00B74C01" w:rsidRDefault="00B74C01" w:rsidP="00B74C01">
      <w:pPr>
        <w:spacing w:before="41" w:line="226" w:lineRule="exact"/>
        <w:ind w:left="2832" w:right="-567"/>
        <w:rPr>
          <w:rFonts w:eastAsia="Arial" w:cs="Arial"/>
          <w:b/>
          <w:bCs/>
          <w:color w:val="000000"/>
          <w:szCs w:val="22"/>
        </w:rPr>
      </w:pPr>
      <w:r w:rsidRPr="00B74C01">
        <w:rPr>
          <w:rFonts w:eastAsia="Arial" w:cs="Arial"/>
          <w:b/>
          <w:bCs/>
          <w:color w:val="000000"/>
          <w:szCs w:val="22"/>
        </w:rPr>
        <w:lastRenderedPageBreak/>
        <w:t>Arlette CATTOEN</w:t>
      </w:r>
    </w:p>
    <w:p w14:paraId="66C7FCA1" w14:textId="317DD3C1" w:rsidR="00B74C01" w:rsidRPr="00B74C01" w:rsidRDefault="00B74C01" w:rsidP="00B74C01">
      <w:pPr>
        <w:spacing w:before="41" w:line="226" w:lineRule="exact"/>
        <w:ind w:left="2832" w:right="-567"/>
        <w:rPr>
          <w:rFonts w:eastAsia="Arial" w:cs="Arial"/>
          <w:b/>
          <w:bCs/>
          <w:color w:val="000000"/>
          <w:szCs w:val="22"/>
        </w:rPr>
      </w:pPr>
      <w:r w:rsidRPr="00B74C01">
        <w:rPr>
          <w:rFonts w:eastAsia="Arial" w:cs="Arial"/>
          <w:b/>
          <w:bCs/>
          <w:color w:val="000000"/>
          <w:szCs w:val="22"/>
        </w:rPr>
        <w:t>3 chemin Larrieu</w:t>
      </w:r>
    </w:p>
    <w:p w14:paraId="66E14D71" w14:textId="5E51C8E3" w:rsidR="00B74C01" w:rsidRPr="00B74C01" w:rsidRDefault="00B74C01" w:rsidP="00B74C01">
      <w:pPr>
        <w:spacing w:before="41" w:line="226" w:lineRule="exact"/>
        <w:ind w:left="2832" w:right="-567"/>
        <w:rPr>
          <w:rFonts w:eastAsia="Arial" w:cs="Arial"/>
          <w:b/>
          <w:bCs/>
          <w:color w:val="000000"/>
          <w:szCs w:val="22"/>
        </w:rPr>
      </w:pPr>
      <w:r w:rsidRPr="00B74C01">
        <w:rPr>
          <w:rFonts w:eastAsia="Arial" w:cs="Arial"/>
          <w:b/>
          <w:bCs/>
          <w:color w:val="000000"/>
          <w:szCs w:val="22"/>
        </w:rPr>
        <w:t>31600 LHERM</w:t>
      </w:r>
    </w:p>
    <w:bookmarkEnd w:id="4"/>
    <w:p w14:paraId="1269AF25" w14:textId="77777777" w:rsidR="008D27A4" w:rsidRPr="00A2165C" w:rsidRDefault="008D27A4" w:rsidP="00F15AFB">
      <w:pPr>
        <w:spacing w:before="41" w:line="226" w:lineRule="exact"/>
        <w:ind w:right="-567"/>
        <w:rPr>
          <w:rFonts w:eastAsia="Arial" w:cs="Arial"/>
          <w:color w:val="000000"/>
          <w:szCs w:val="22"/>
        </w:rPr>
      </w:pPr>
    </w:p>
    <w:p w14:paraId="61432A18" w14:textId="00A50C30" w:rsidR="00061E0C" w:rsidRDefault="008D27A4" w:rsidP="00A2165C">
      <w:pPr>
        <w:spacing w:before="41" w:line="226" w:lineRule="exact"/>
        <w:ind w:right="-567"/>
        <w:rPr>
          <w:rFonts w:eastAsia="Arial" w:cs="Arial"/>
          <w:color w:val="000000"/>
          <w:szCs w:val="22"/>
        </w:rPr>
      </w:pPr>
      <w:r w:rsidRPr="00A2165C">
        <w:rPr>
          <w:rFonts w:eastAsia="Arial" w:cs="Arial"/>
          <w:color w:val="000000"/>
          <w:szCs w:val="22"/>
        </w:rPr>
        <w:t xml:space="preserve">Pour les </w:t>
      </w:r>
      <w:r w:rsidR="00D810A5" w:rsidRPr="00A2165C">
        <w:rPr>
          <w:rFonts w:eastAsia="Arial" w:cs="Arial"/>
          <w:color w:val="000000"/>
          <w:szCs w:val="22"/>
        </w:rPr>
        <w:t>U12</w:t>
      </w:r>
      <w:r w:rsidRPr="00A2165C">
        <w:rPr>
          <w:rFonts w:eastAsia="Arial" w:cs="Arial"/>
          <w:color w:val="000000"/>
          <w:szCs w:val="22"/>
        </w:rPr>
        <w:t xml:space="preserve"> la procédure d’inscription sera précisée ultérieurement</w:t>
      </w:r>
      <w:r w:rsidR="00A26767" w:rsidRPr="00A2165C">
        <w:rPr>
          <w:rFonts w:eastAsia="Arial" w:cs="Arial"/>
          <w:color w:val="000000"/>
          <w:szCs w:val="22"/>
        </w:rPr>
        <w:t xml:space="preserve"> </w:t>
      </w:r>
    </w:p>
    <w:p w14:paraId="279B446C" w14:textId="77777777" w:rsidR="00A2165C" w:rsidRDefault="00A2165C" w:rsidP="00A2165C">
      <w:pPr>
        <w:spacing w:before="41" w:line="226" w:lineRule="exact"/>
        <w:ind w:right="-567"/>
        <w:rPr>
          <w:rFonts w:eastAsia="Arial" w:cs="Arial"/>
          <w:color w:val="000000"/>
          <w:szCs w:val="22"/>
        </w:rPr>
      </w:pPr>
    </w:p>
    <w:p w14:paraId="4984A211" w14:textId="40C184EE" w:rsidR="00A2165C" w:rsidRDefault="00A2165C" w:rsidP="00A2165C">
      <w:pPr>
        <w:spacing w:before="41" w:line="226" w:lineRule="exact"/>
        <w:ind w:right="-567"/>
        <w:rPr>
          <w:rFonts w:eastAsia="Arial" w:cs="Arial"/>
          <w:color w:val="000000"/>
          <w:szCs w:val="22"/>
        </w:rPr>
      </w:pPr>
      <w:r>
        <w:rPr>
          <w:rFonts w:eastAsia="Arial" w:cs="Arial"/>
          <w:color w:val="000000"/>
          <w:szCs w:val="22"/>
        </w:rPr>
        <w:t>Les quotas ont été établis en</w:t>
      </w:r>
      <w:r w:rsidR="00C407F7">
        <w:rPr>
          <w:rFonts w:eastAsia="Arial" w:cs="Arial"/>
          <w:color w:val="000000"/>
          <w:szCs w:val="22"/>
        </w:rPr>
        <w:t xml:space="preserve"> </w:t>
      </w:r>
      <w:r>
        <w:rPr>
          <w:rFonts w:eastAsia="Arial" w:cs="Arial"/>
          <w:color w:val="000000"/>
          <w:szCs w:val="22"/>
        </w:rPr>
        <w:t>tenant compte</w:t>
      </w:r>
      <w:r w:rsidR="00C407F7">
        <w:rPr>
          <w:rFonts w:eastAsia="Arial" w:cs="Arial"/>
          <w:color w:val="000000"/>
          <w:szCs w:val="22"/>
        </w:rPr>
        <w:t xml:space="preserve"> du nombre de licences actives en agility sur la zone depuis le début de l’année, de plus </w:t>
      </w:r>
      <w:r>
        <w:rPr>
          <w:rFonts w:eastAsia="Arial" w:cs="Arial"/>
          <w:color w:val="000000"/>
          <w:szCs w:val="22"/>
        </w:rPr>
        <w:t>:</w:t>
      </w:r>
    </w:p>
    <w:p w14:paraId="6B8724F6" w14:textId="1F40C6FE" w:rsidR="00A2165C" w:rsidRDefault="00C407F7" w:rsidP="00A2165C">
      <w:pPr>
        <w:pStyle w:val="Paragraphedeliste"/>
        <w:numPr>
          <w:ilvl w:val="0"/>
          <w:numId w:val="2"/>
        </w:numPr>
        <w:spacing w:before="41" w:line="226" w:lineRule="exact"/>
        <w:ind w:right="-567"/>
        <w:rPr>
          <w:rFonts w:eastAsia="Arial" w:cs="Arial"/>
          <w:color w:val="000000"/>
          <w:szCs w:val="22"/>
        </w:rPr>
      </w:pPr>
      <w:r>
        <w:rPr>
          <w:rFonts w:eastAsia="Arial" w:cs="Arial"/>
          <w:color w:val="000000"/>
          <w:szCs w:val="22"/>
        </w:rPr>
        <w:t>Un bonus d’une ou plusieurs places est attribué aux zones ayant un nombre important de licences actives</w:t>
      </w:r>
    </w:p>
    <w:p w14:paraId="5CAB60A9" w14:textId="43315773" w:rsidR="00A2165C" w:rsidRDefault="00A2165C" w:rsidP="00A2165C">
      <w:pPr>
        <w:pStyle w:val="Paragraphedeliste"/>
        <w:numPr>
          <w:ilvl w:val="0"/>
          <w:numId w:val="2"/>
        </w:numPr>
        <w:spacing w:before="41" w:line="226" w:lineRule="exact"/>
        <w:ind w:right="-567"/>
        <w:rPr>
          <w:rFonts w:eastAsia="Arial" w:cs="Arial"/>
          <w:color w:val="000000"/>
          <w:szCs w:val="22"/>
        </w:rPr>
      </w:pPr>
      <w:r>
        <w:rPr>
          <w:rFonts w:eastAsia="Arial" w:cs="Arial"/>
          <w:color w:val="000000"/>
          <w:szCs w:val="22"/>
        </w:rPr>
        <w:t>Un bonus d’une place par niveau par catégorie est alloué à la zone support de l’organisation de la finale</w:t>
      </w:r>
      <w:r w:rsidR="0077700F">
        <w:rPr>
          <w:rFonts w:eastAsia="Arial" w:cs="Arial"/>
          <w:color w:val="000000"/>
          <w:szCs w:val="22"/>
        </w:rPr>
        <w:br/>
      </w:r>
    </w:p>
    <w:p w14:paraId="4C131962" w14:textId="55A148CE" w:rsidR="00A2165C" w:rsidRDefault="00A2165C" w:rsidP="00A2165C">
      <w:pPr>
        <w:spacing w:before="41" w:line="226" w:lineRule="exact"/>
        <w:ind w:right="-567"/>
        <w:rPr>
          <w:rFonts w:eastAsia="Arial" w:cs="Arial"/>
          <w:color w:val="000000"/>
          <w:szCs w:val="22"/>
        </w:rPr>
      </w:pPr>
      <w:r>
        <w:rPr>
          <w:rFonts w:eastAsia="Arial" w:cs="Arial"/>
          <w:color w:val="000000"/>
          <w:szCs w:val="22"/>
        </w:rPr>
        <w:t>Pour les DROM</w:t>
      </w:r>
      <w:r w:rsidR="009E7DFF">
        <w:rPr>
          <w:rFonts w:eastAsia="Arial" w:cs="Arial"/>
          <w:color w:val="000000"/>
          <w:szCs w:val="22"/>
        </w:rPr>
        <w:t xml:space="preserve"> </w:t>
      </w:r>
      <w:r w:rsidR="009E7DFF" w:rsidRPr="009E7DFF">
        <w:rPr>
          <w:rFonts w:eastAsia="Arial" w:cs="Arial"/>
          <w:color w:val="000000"/>
          <w:szCs w:val="22"/>
        </w:rPr>
        <w:t>(</w:t>
      </w:r>
      <w:r w:rsidR="009E7DFF" w:rsidRPr="009E7DFF">
        <w:rPr>
          <w:rFonts w:cs="Arial"/>
          <w:color w:val="202124"/>
          <w:szCs w:val="22"/>
          <w:shd w:val="clear" w:color="auto" w:fill="FFFFFF"/>
        </w:rPr>
        <w:t xml:space="preserve">Départements &amp; Régions d'Outre-Mer) et les </w:t>
      </w:r>
      <w:r w:rsidRPr="009E7DFF">
        <w:rPr>
          <w:rFonts w:eastAsia="Arial" w:cs="Arial"/>
          <w:color w:val="000000"/>
          <w:szCs w:val="22"/>
        </w:rPr>
        <w:t>COM</w:t>
      </w:r>
      <w:r w:rsidR="00603B5F">
        <w:rPr>
          <w:rFonts w:eastAsia="Arial" w:cs="Arial"/>
          <w:color w:val="000000"/>
          <w:szCs w:val="22"/>
        </w:rPr>
        <w:t xml:space="preserve"> (Collectivités </w:t>
      </w:r>
      <w:r w:rsidR="00603B5F" w:rsidRPr="009E7DFF">
        <w:rPr>
          <w:rFonts w:cs="Arial"/>
          <w:color w:val="202124"/>
          <w:szCs w:val="22"/>
          <w:shd w:val="clear" w:color="auto" w:fill="FFFFFF"/>
        </w:rPr>
        <w:t>d'Outre-Mer</w:t>
      </w:r>
      <w:r w:rsidR="00603B5F">
        <w:rPr>
          <w:rFonts w:cs="Arial"/>
          <w:color w:val="202124"/>
          <w:szCs w:val="22"/>
          <w:shd w:val="clear" w:color="auto" w:fill="FFFFFF"/>
        </w:rPr>
        <w:t>)</w:t>
      </w:r>
      <w:r>
        <w:rPr>
          <w:rFonts w:eastAsia="Arial" w:cs="Arial"/>
          <w:color w:val="000000"/>
          <w:szCs w:val="22"/>
        </w:rPr>
        <w:t xml:space="preserve">, </w:t>
      </w:r>
      <w:r w:rsidR="00C407F7">
        <w:rPr>
          <w:rFonts w:eastAsia="Arial" w:cs="Arial"/>
          <w:color w:val="000000"/>
          <w:szCs w:val="22"/>
        </w:rPr>
        <w:t>une place par catégorie et par niveau est réservée</w:t>
      </w:r>
    </w:p>
    <w:p w14:paraId="70015D5A" w14:textId="77777777" w:rsidR="00C407F7" w:rsidRPr="00A2165C" w:rsidRDefault="00C407F7" w:rsidP="00A2165C">
      <w:pPr>
        <w:spacing w:before="41" w:line="226" w:lineRule="exact"/>
        <w:ind w:right="-567"/>
        <w:rPr>
          <w:rFonts w:eastAsia="Arial" w:cs="Arial"/>
          <w:color w:val="000000"/>
          <w:szCs w:val="22"/>
        </w:rPr>
      </w:pPr>
    </w:p>
    <w:p w14:paraId="37F1EBE3" w14:textId="4268CCC6" w:rsidR="00A2165C" w:rsidRDefault="00A2165C" w:rsidP="00A2165C">
      <w:pPr>
        <w:spacing w:before="41" w:line="226" w:lineRule="exact"/>
        <w:ind w:right="-567"/>
        <w:rPr>
          <w:rFonts w:eastAsia="Arial" w:cs="Arial"/>
          <w:color w:val="000000"/>
          <w:szCs w:val="22"/>
        </w:rPr>
      </w:pPr>
      <w:r>
        <w:rPr>
          <w:rFonts w:eastAsia="Arial" w:cs="Arial"/>
          <w:color w:val="000000"/>
          <w:szCs w:val="22"/>
        </w:rPr>
        <w:t>Détail des quotas par zone :</w:t>
      </w:r>
    </w:p>
    <w:p w14:paraId="6AAA2C01" w14:textId="77777777" w:rsidR="00C407F7" w:rsidRDefault="00C407F7" w:rsidP="00A2165C">
      <w:pPr>
        <w:spacing w:before="41" w:line="226" w:lineRule="exact"/>
        <w:ind w:right="-567"/>
        <w:rPr>
          <w:rFonts w:eastAsia="Arial" w:cs="Arial"/>
          <w:color w:val="000000"/>
          <w:szCs w:val="22"/>
        </w:rPr>
      </w:pPr>
    </w:p>
    <w:tbl>
      <w:tblPr>
        <w:tblW w:w="4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1003"/>
        <w:gridCol w:w="421"/>
        <w:gridCol w:w="421"/>
        <w:gridCol w:w="421"/>
        <w:gridCol w:w="585"/>
        <w:gridCol w:w="1003"/>
        <w:gridCol w:w="421"/>
        <w:gridCol w:w="421"/>
        <w:gridCol w:w="421"/>
      </w:tblGrid>
      <w:tr w:rsidR="00A2264A" w:rsidRPr="00A2264A" w14:paraId="359ECCA4" w14:textId="77777777" w:rsidTr="00B74C01">
        <w:trPr>
          <w:trHeight w:val="356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82E13" w14:textId="77777777" w:rsidR="00A2264A" w:rsidRPr="00A2264A" w:rsidRDefault="00A2264A" w:rsidP="00A2264A">
            <w:pPr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58EF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Standard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C8DFB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FC920" w14:textId="77777777" w:rsidR="00A2264A" w:rsidRPr="00A2264A" w:rsidRDefault="00A2264A" w:rsidP="00A2264A">
            <w:pPr>
              <w:jc w:val="center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39C88" w14:textId="77777777" w:rsidR="00A2264A" w:rsidRPr="00A2264A" w:rsidRDefault="00A2264A" w:rsidP="00A2264A">
            <w:pPr>
              <w:jc w:val="center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C0F5" w14:textId="77777777" w:rsidR="00A2264A" w:rsidRPr="00A2264A" w:rsidRDefault="00A2264A" w:rsidP="00A2264A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F4FA5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Master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F4237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BE038" w14:textId="77777777" w:rsidR="00A2264A" w:rsidRPr="00A2264A" w:rsidRDefault="00A2264A" w:rsidP="00A2264A">
            <w:pPr>
              <w:jc w:val="center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8C94" w14:textId="77777777" w:rsidR="00A2264A" w:rsidRPr="00A2264A" w:rsidRDefault="00A2264A" w:rsidP="00A2264A">
            <w:pPr>
              <w:jc w:val="center"/>
            </w:pPr>
          </w:p>
        </w:tc>
      </w:tr>
      <w:tr w:rsidR="00A2264A" w:rsidRPr="00A2264A" w14:paraId="27146AAE" w14:textId="77777777" w:rsidTr="00B74C01">
        <w:trPr>
          <w:trHeight w:val="356"/>
          <w:jc w:val="center"/>
        </w:trPr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D7A9F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5E90D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Catégorie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4F8C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A6DB2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F3C93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3B76E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0E39C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Catégorie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899B0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CA964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B1A80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A2264A" w:rsidRPr="00A2264A" w14:paraId="14E02686" w14:textId="77777777" w:rsidTr="00B74C01">
        <w:trPr>
          <w:trHeight w:val="356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D684E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Zone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76309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S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F1CEC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M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55C9A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I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E7C1A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L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BCA8A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Zone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5C27C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S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2EB48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M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91A00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I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73A9B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L</w:t>
            </w:r>
          </w:p>
        </w:tc>
      </w:tr>
      <w:tr w:rsidR="00A2264A" w:rsidRPr="00A2264A" w14:paraId="4FCC6B06" w14:textId="77777777" w:rsidTr="00B74C01">
        <w:trPr>
          <w:trHeight w:val="356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632B0D4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1A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6A02B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B3B82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6B24E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35080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C740322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1A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917E0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5D521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E03EA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9194C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</w:tr>
      <w:tr w:rsidR="00A2264A" w:rsidRPr="00A2264A" w14:paraId="272F2CD6" w14:textId="77777777" w:rsidTr="00B74C01">
        <w:trPr>
          <w:trHeight w:val="356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032AD07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1B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4DC4D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4726E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B47C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6E0AC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9660858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1B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AD3FC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5758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A9AEA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5FBF1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</w:tr>
      <w:tr w:rsidR="00A2264A" w:rsidRPr="00A2264A" w14:paraId="72B55D16" w14:textId="77777777" w:rsidTr="00B74C01">
        <w:trPr>
          <w:trHeight w:val="356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7D7D0E0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1C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517FD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60CFD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D3C13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6698A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98B954B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1C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B4700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F7BED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22464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ADC62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</w:tr>
      <w:tr w:rsidR="00A2264A" w:rsidRPr="00A2264A" w14:paraId="27DA4791" w14:textId="77777777" w:rsidTr="00B74C01">
        <w:trPr>
          <w:trHeight w:val="356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2C10BC1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1D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C135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CDCC7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EA5EB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00A3A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3F53574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1D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69A7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1DC39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A4528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BF031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</w:tr>
      <w:tr w:rsidR="00A2264A" w:rsidRPr="00A2264A" w14:paraId="26DBA1E5" w14:textId="77777777" w:rsidTr="00B74C01">
        <w:trPr>
          <w:trHeight w:val="356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BF84F41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2A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56432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17980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F0B35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D9A37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9F1FF07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2A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1A196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0BC81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C5F81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8AC03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</w:tr>
      <w:tr w:rsidR="00A2264A" w:rsidRPr="00A2264A" w14:paraId="3B28E974" w14:textId="77777777" w:rsidTr="00B74C01">
        <w:trPr>
          <w:trHeight w:val="356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2DE8783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2B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184B5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CDE9B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CBC2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99715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8F5F705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2B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22DFE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B456F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9D32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27A42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</w:tr>
      <w:tr w:rsidR="00A2264A" w:rsidRPr="00A2264A" w14:paraId="11C8ED1F" w14:textId="77777777" w:rsidTr="00B74C01">
        <w:trPr>
          <w:trHeight w:val="356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B90D8D0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2C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A7CF3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86ADD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89267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54565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9C41492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2C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61FEC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37660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13251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42769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</w:tr>
      <w:tr w:rsidR="00A2264A" w:rsidRPr="00A2264A" w14:paraId="3A02B262" w14:textId="77777777" w:rsidTr="00B74C01">
        <w:trPr>
          <w:trHeight w:val="356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43D690B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3A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3C056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667F3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EC4C5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F9E31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6E4BBD5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3A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6A1EF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F3993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07786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60F38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</w:tr>
      <w:tr w:rsidR="00A2264A" w:rsidRPr="00A2264A" w14:paraId="2B1CC876" w14:textId="77777777" w:rsidTr="00B74C01">
        <w:trPr>
          <w:trHeight w:val="356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48227AE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3B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8FC06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96CC4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E54FA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EB004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8C3884F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3B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061B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4179E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AF21F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7747D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</w:tr>
      <w:tr w:rsidR="00A2264A" w:rsidRPr="00A2264A" w14:paraId="206D614C" w14:textId="77777777" w:rsidTr="00B74C01">
        <w:trPr>
          <w:trHeight w:val="356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A4323D2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3C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1F7AB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46CB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3B442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731FF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0A604BE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3C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09F4E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C223E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A7321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F5ADA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</w:tr>
      <w:tr w:rsidR="00A2264A" w:rsidRPr="00A2264A" w14:paraId="2565ED8B" w14:textId="77777777" w:rsidTr="00B74C01">
        <w:trPr>
          <w:trHeight w:val="356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F3A689E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4A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3E3B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C2631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1E796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E51C3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68391BC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4A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AC8B8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2F224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02ADE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94DAF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</w:tr>
      <w:tr w:rsidR="00A2264A" w:rsidRPr="00A2264A" w14:paraId="0283BDB4" w14:textId="77777777" w:rsidTr="00B74C01">
        <w:trPr>
          <w:trHeight w:val="356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256C576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4B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22325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B3622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87B36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B9DAF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28D1EF7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4B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99BC8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2E61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24091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3C1EF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</w:tr>
      <w:tr w:rsidR="00A2264A" w:rsidRPr="00A2264A" w14:paraId="76FD9906" w14:textId="77777777" w:rsidTr="00B74C01">
        <w:trPr>
          <w:trHeight w:val="356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31147A2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4C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5CFE6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55DF5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24AB4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8DF43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2FA018E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4C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A73F0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E7F60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960C3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1FF58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</w:tr>
      <w:tr w:rsidR="00A2264A" w:rsidRPr="00A2264A" w14:paraId="68AFDD42" w14:textId="77777777" w:rsidTr="00B74C01">
        <w:trPr>
          <w:trHeight w:val="356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9E47503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5A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9DB6A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5DEF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746EE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8FFA4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5B3EEA0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5A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644DF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E333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DA3F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557A4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</w:tr>
      <w:tr w:rsidR="00A2264A" w:rsidRPr="00A2264A" w14:paraId="35F91539" w14:textId="77777777" w:rsidTr="00B74C01">
        <w:trPr>
          <w:trHeight w:val="356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DC80D09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5B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8E6DD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D88E5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9A683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5CA08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0C4519A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5B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395E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49C5E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FBE75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A4F17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</w:tr>
      <w:tr w:rsidR="00A2264A" w:rsidRPr="00A2264A" w14:paraId="5665CD1D" w14:textId="77777777" w:rsidTr="00B74C01">
        <w:trPr>
          <w:trHeight w:val="356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FB00CE4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5C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B50DC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9CD14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6B35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69C29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FB18472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5C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2E20E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71F5D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AD1F5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56D11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</w:tr>
      <w:tr w:rsidR="00A2264A" w:rsidRPr="00A2264A" w14:paraId="59CF0429" w14:textId="77777777" w:rsidTr="00B74C01">
        <w:trPr>
          <w:trHeight w:val="356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A7AA442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6A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C3FD5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9AFA4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3D15D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3ABC3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0A12803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6A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E291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8A899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8B9D7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E5927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</w:tr>
      <w:tr w:rsidR="00A2264A" w:rsidRPr="00A2264A" w14:paraId="625C1040" w14:textId="77777777" w:rsidTr="00B74C01">
        <w:trPr>
          <w:trHeight w:val="356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5DF6E4F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6B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7CF9A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40703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DBD2E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F654C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0FE21C7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6B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8ADC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0345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856BE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4876C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</w:tr>
      <w:tr w:rsidR="00A2264A" w:rsidRPr="00A2264A" w14:paraId="0810B610" w14:textId="77777777" w:rsidTr="00B74C01">
        <w:trPr>
          <w:trHeight w:val="356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0E8552D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6C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83E5E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D7DA1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97B00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0B666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8822338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6C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E1613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1C4F8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E57C7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A4689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</w:tr>
      <w:tr w:rsidR="00A2264A" w:rsidRPr="00A2264A" w14:paraId="2D64E3EC" w14:textId="77777777" w:rsidTr="00B74C01">
        <w:trPr>
          <w:trHeight w:val="356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4253173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7A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6ADA5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05481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6B03C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39954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78E19CF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7A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1026E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DC79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4F5BC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40231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</w:tr>
      <w:tr w:rsidR="00A2264A" w:rsidRPr="00A2264A" w14:paraId="10B65661" w14:textId="77777777" w:rsidTr="00B74C01">
        <w:trPr>
          <w:trHeight w:val="356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288B193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7B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109E7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5B0EC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10495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9A079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0FDFB5A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b/>
                <w:bCs/>
                <w:color w:val="000000"/>
                <w:szCs w:val="22"/>
              </w:rPr>
              <w:t>7B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08AC8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8E164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B7ECA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BCD79" w14:textId="77777777" w:rsidR="00A2264A" w:rsidRPr="00A2264A" w:rsidRDefault="00A2264A" w:rsidP="00A2264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264A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</w:tr>
    </w:tbl>
    <w:p w14:paraId="177813EE" w14:textId="77777777" w:rsidR="00C407F7" w:rsidRPr="00A2165C" w:rsidRDefault="00C407F7" w:rsidP="00C407F7">
      <w:pPr>
        <w:spacing w:before="41" w:line="226" w:lineRule="exact"/>
        <w:ind w:right="-567"/>
        <w:jc w:val="center"/>
        <w:rPr>
          <w:szCs w:val="22"/>
        </w:rPr>
      </w:pPr>
    </w:p>
    <w:sectPr w:rsidR="00C407F7" w:rsidRPr="00A2165C" w:rsidSect="008A3D53">
      <w:footerReference w:type="default" r:id="rId8"/>
      <w:type w:val="continuous"/>
      <w:pgSz w:w="11906" w:h="16838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FFD3C" w14:textId="77777777" w:rsidR="000433DE" w:rsidRDefault="000433DE" w:rsidP="00643839">
      <w:r>
        <w:separator/>
      </w:r>
    </w:p>
  </w:endnote>
  <w:endnote w:type="continuationSeparator" w:id="0">
    <w:p w14:paraId="501B8DC6" w14:textId="77777777" w:rsidR="000433DE" w:rsidRDefault="000433DE" w:rsidP="0064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;Lucida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2"/>
      </w:rPr>
      <w:id w:val="449669895"/>
      <w:docPartObj>
        <w:docPartGallery w:val="Page Numbers (Bottom of Page)"/>
        <w:docPartUnique/>
      </w:docPartObj>
    </w:sdtPr>
    <w:sdtEndPr/>
    <w:sdtContent>
      <w:p w14:paraId="0572E4B5" w14:textId="39C491B2" w:rsidR="00B7794D" w:rsidRPr="00C407F7" w:rsidRDefault="00B7794D">
        <w:pPr>
          <w:pStyle w:val="Pieddepage"/>
          <w:rPr>
            <w:szCs w:val="22"/>
          </w:rPr>
        </w:pPr>
        <w:r w:rsidRPr="00C407F7">
          <w:rPr>
            <w:szCs w:val="22"/>
          </w:rPr>
          <w:t xml:space="preserve">SCC CNEAC </w:t>
        </w:r>
        <w:r w:rsidR="004E57F3" w:rsidRPr="00C407F7">
          <w:rPr>
            <w:szCs w:val="22"/>
          </w:rPr>
          <w:t xml:space="preserve">GPF </w:t>
        </w:r>
        <w:r w:rsidR="00C407F7">
          <w:rPr>
            <w:szCs w:val="22"/>
          </w:rPr>
          <w:t>MOD SPEC</w:t>
        </w:r>
        <w:r w:rsidRPr="00C407F7">
          <w:rPr>
            <w:szCs w:val="22"/>
          </w:rPr>
          <w:t xml:space="preserve"> 202</w:t>
        </w:r>
        <w:r w:rsidR="00C407F7">
          <w:rPr>
            <w:szCs w:val="22"/>
          </w:rPr>
          <w:t>3</w:t>
        </w:r>
        <w:r w:rsidRPr="00C407F7">
          <w:rPr>
            <w:szCs w:val="22"/>
          </w:rPr>
          <w:t xml:space="preserve"> </w:t>
        </w:r>
        <w:r w:rsidRPr="00C407F7">
          <w:rPr>
            <w:szCs w:val="22"/>
          </w:rPr>
          <w:tab/>
        </w:r>
        <w:r w:rsidRPr="00C407F7">
          <w:rPr>
            <w:szCs w:val="22"/>
          </w:rPr>
          <w:tab/>
        </w:r>
        <w:r w:rsidRPr="00C407F7">
          <w:rPr>
            <w:szCs w:val="22"/>
          </w:rPr>
          <w:fldChar w:fldCharType="begin"/>
        </w:r>
        <w:r w:rsidRPr="00C407F7">
          <w:rPr>
            <w:szCs w:val="22"/>
          </w:rPr>
          <w:instrText>PAGE   \* MERGEFORMAT</w:instrText>
        </w:r>
        <w:r w:rsidRPr="00C407F7">
          <w:rPr>
            <w:szCs w:val="22"/>
          </w:rPr>
          <w:fldChar w:fldCharType="separate"/>
        </w:r>
        <w:r w:rsidRPr="00C407F7">
          <w:rPr>
            <w:szCs w:val="22"/>
          </w:rPr>
          <w:t>2</w:t>
        </w:r>
        <w:r w:rsidRPr="00C407F7">
          <w:rPr>
            <w:szCs w:val="22"/>
          </w:rPr>
          <w:fldChar w:fldCharType="end"/>
        </w:r>
      </w:p>
    </w:sdtContent>
  </w:sdt>
  <w:p w14:paraId="2F73AB82" w14:textId="036CF154" w:rsidR="00643839" w:rsidRPr="00643839" w:rsidRDefault="006438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5F2DE" w14:textId="77777777" w:rsidR="000433DE" w:rsidRDefault="000433DE" w:rsidP="00643839">
      <w:r>
        <w:separator/>
      </w:r>
    </w:p>
  </w:footnote>
  <w:footnote w:type="continuationSeparator" w:id="0">
    <w:p w14:paraId="4DB47E56" w14:textId="77777777" w:rsidR="000433DE" w:rsidRDefault="000433DE" w:rsidP="00643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F89"/>
    <w:multiLevelType w:val="hybridMultilevel"/>
    <w:tmpl w:val="338024D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0794F"/>
    <w:multiLevelType w:val="hybridMultilevel"/>
    <w:tmpl w:val="C296943E"/>
    <w:lvl w:ilvl="0" w:tplc="C130EB76">
      <w:start w:val="3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72C81"/>
    <w:multiLevelType w:val="multilevel"/>
    <w:tmpl w:val="273C7A2C"/>
    <w:lvl w:ilvl="0">
      <w:start w:val="3"/>
      <w:numFmt w:val="bullet"/>
      <w:lvlText w:val=""/>
      <w:lvlJc w:val="left"/>
      <w:pPr>
        <w:ind w:left="870" w:hanging="360"/>
      </w:pPr>
      <w:rPr>
        <w:rFonts w:ascii="Symbol" w:hAnsi="Symbol" w:cs="Lucida Sans;Lucida Sans" w:hint="default"/>
        <w:sz w:val="24"/>
        <w:szCs w:val="24"/>
        <w:lang w:eastAsia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E60DC6"/>
    <w:multiLevelType w:val="hybridMultilevel"/>
    <w:tmpl w:val="D7FA3AE8"/>
    <w:lvl w:ilvl="0" w:tplc="A19C63FA">
      <w:start w:val="3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860807">
    <w:abstractNumId w:val="0"/>
  </w:num>
  <w:num w:numId="2" w16cid:durableId="398407915">
    <w:abstractNumId w:val="3"/>
  </w:num>
  <w:num w:numId="3" w16cid:durableId="345064906">
    <w:abstractNumId w:val="2"/>
  </w:num>
  <w:num w:numId="4" w16cid:durableId="34935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0C"/>
    <w:rsid w:val="000433DE"/>
    <w:rsid w:val="00046B6D"/>
    <w:rsid w:val="00061E0C"/>
    <w:rsid w:val="002D0CA9"/>
    <w:rsid w:val="00310FC6"/>
    <w:rsid w:val="0031125D"/>
    <w:rsid w:val="00365F09"/>
    <w:rsid w:val="004E57F3"/>
    <w:rsid w:val="004E6C79"/>
    <w:rsid w:val="00527C72"/>
    <w:rsid w:val="005D0F99"/>
    <w:rsid w:val="005E4C63"/>
    <w:rsid w:val="00603B5F"/>
    <w:rsid w:val="00643839"/>
    <w:rsid w:val="0066640F"/>
    <w:rsid w:val="00681DFF"/>
    <w:rsid w:val="00692D76"/>
    <w:rsid w:val="006B4209"/>
    <w:rsid w:val="00764692"/>
    <w:rsid w:val="0077700F"/>
    <w:rsid w:val="007E486B"/>
    <w:rsid w:val="007F525B"/>
    <w:rsid w:val="00870365"/>
    <w:rsid w:val="008A3D53"/>
    <w:rsid w:val="008D27A4"/>
    <w:rsid w:val="00912BE0"/>
    <w:rsid w:val="00943BAF"/>
    <w:rsid w:val="0097358C"/>
    <w:rsid w:val="009964FB"/>
    <w:rsid w:val="009B48CA"/>
    <w:rsid w:val="009E7DFF"/>
    <w:rsid w:val="00A2165C"/>
    <w:rsid w:val="00A2264A"/>
    <w:rsid w:val="00A26767"/>
    <w:rsid w:val="00A52BBE"/>
    <w:rsid w:val="00AC2342"/>
    <w:rsid w:val="00B20758"/>
    <w:rsid w:val="00B3677D"/>
    <w:rsid w:val="00B74C01"/>
    <w:rsid w:val="00B7794D"/>
    <w:rsid w:val="00C30AD0"/>
    <w:rsid w:val="00C407F7"/>
    <w:rsid w:val="00C87BC8"/>
    <w:rsid w:val="00CF57F6"/>
    <w:rsid w:val="00D0138B"/>
    <w:rsid w:val="00D80BAD"/>
    <w:rsid w:val="00D810A5"/>
    <w:rsid w:val="00F15AFB"/>
    <w:rsid w:val="00FA3428"/>
    <w:rsid w:val="00FD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DF25"/>
  <w15:docId w15:val="{777B4E1D-67FA-4936-A176-DC569662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B5F"/>
    <w:rPr>
      <w:rFonts w:ascii="Verdana" w:hAnsi="Verdana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2D0C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7DF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D0CA9"/>
  </w:style>
  <w:style w:type="character" w:customStyle="1" w:styleId="Titre1Car">
    <w:name w:val="Titre 1 Car"/>
    <w:basedOn w:val="Policepardfaut"/>
    <w:link w:val="Titre1"/>
    <w:uiPriority w:val="9"/>
    <w:rsid w:val="002D0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6438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3839"/>
  </w:style>
  <w:style w:type="paragraph" w:styleId="Pieddepage">
    <w:name w:val="footer"/>
    <w:basedOn w:val="Normal"/>
    <w:link w:val="PieddepageCar"/>
    <w:uiPriority w:val="99"/>
    <w:unhideWhenUsed/>
    <w:rsid w:val="006438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3839"/>
  </w:style>
  <w:style w:type="paragraph" w:styleId="Paragraphedeliste">
    <w:name w:val="List Paragraph"/>
    <w:basedOn w:val="Normal"/>
    <w:uiPriority w:val="34"/>
    <w:qFormat/>
    <w:rsid w:val="00A2165C"/>
    <w:pPr>
      <w:ind w:left="720"/>
      <w:contextualSpacing/>
    </w:pPr>
  </w:style>
  <w:style w:type="paragraph" w:customStyle="1" w:styleId="Titre5sansnum">
    <w:name w:val="Titre 5 sans num"/>
    <w:basedOn w:val="Titre5"/>
    <w:qFormat/>
    <w:rsid w:val="009E7DFF"/>
    <w:pPr>
      <w:widowControl w:val="0"/>
      <w:suppressAutoHyphens/>
      <w:spacing w:before="57" w:after="57"/>
      <w:ind w:left="510"/>
      <w:jc w:val="both"/>
    </w:pPr>
    <w:rPr>
      <w:rFonts w:ascii="Arial" w:eastAsia="SimSun;宋体" w:hAnsi="Arial" w:cs="Lucida Sans;Lucida Sans"/>
      <w:color w:val="000000"/>
      <w:kern w:val="2"/>
      <w:lang w:eastAsia="zh-CN" w:bidi="hi-IN"/>
    </w:rPr>
  </w:style>
  <w:style w:type="character" w:customStyle="1" w:styleId="Titre5Car">
    <w:name w:val="Titre 5 Car"/>
    <w:basedOn w:val="Policepardfaut"/>
    <w:link w:val="Titre5"/>
    <w:uiPriority w:val="9"/>
    <w:semiHidden/>
    <w:rsid w:val="009E7DFF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</dc:creator>
  <cp:keywords/>
  <dc:description/>
  <cp:lastModifiedBy>ARLETTE CATTOEN</cp:lastModifiedBy>
  <cp:revision>3</cp:revision>
  <dcterms:created xsi:type="dcterms:W3CDTF">2023-07-19T09:31:00Z</dcterms:created>
  <dcterms:modified xsi:type="dcterms:W3CDTF">2023-07-19T13:17:00Z</dcterms:modified>
</cp:coreProperties>
</file>