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DC99" w14:textId="583B6522" w:rsidR="000E0F2B" w:rsidRDefault="00F605D1" w:rsidP="000E0F2B">
      <w:pPr>
        <w:pStyle w:val="Pieddepage"/>
      </w:pPr>
      <w:r w:rsidRPr="00F605D1">
        <w:rPr>
          <w:rFonts w:ascii="Verdana" w:eastAsia="Times New Roman" w:hAnsi="Verdana" w:cs="Segoe UI Historic"/>
          <w:color w:val="050505"/>
          <w:lang w:eastAsia="fr-FR"/>
        </w:rPr>
        <w:t xml:space="preserve">Document de référence : </w:t>
      </w:r>
      <w:r w:rsidR="000E0F2B" w:rsidRPr="000E0F2B">
        <w:rPr>
          <w:rFonts w:ascii="Verdana" w:hAnsi="Verdana"/>
        </w:rPr>
        <w:t xml:space="preserve">SCC/CNEAC : </w:t>
      </w:r>
      <w:r w:rsidR="00D56238">
        <w:rPr>
          <w:rFonts w:ascii="Verdana" w:hAnsi="Verdana"/>
        </w:rPr>
        <w:t xml:space="preserve">20230101 </w:t>
      </w:r>
      <w:r w:rsidR="000E0F2B" w:rsidRPr="000E0F2B">
        <w:rPr>
          <w:rFonts w:ascii="Verdana" w:hAnsi="Verdana"/>
        </w:rPr>
        <w:t>TP</w:t>
      </w:r>
      <w:r w:rsidR="00D56238">
        <w:rPr>
          <w:rFonts w:ascii="Verdana" w:hAnsi="Verdana"/>
        </w:rPr>
        <w:t xml:space="preserve">S </w:t>
      </w:r>
      <w:r w:rsidR="000E0F2B" w:rsidRPr="000E0F2B">
        <w:rPr>
          <w:rFonts w:ascii="Verdana" w:hAnsi="Verdana"/>
        </w:rPr>
        <w:t>TP</w:t>
      </w:r>
      <w:r w:rsidR="00D56238">
        <w:rPr>
          <w:rFonts w:ascii="Verdana" w:hAnsi="Verdana"/>
        </w:rPr>
        <w:t>M</w:t>
      </w:r>
      <w:r w:rsidR="000E0F2B" w:rsidRPr="000E0F2B">
        <w:rPr>
          <w:rFonts w:ascii="Verdana" w:hAnsi="Verdana"/>
        </w:rPr>
        <w:t xml:space="preserve"> </w:t>
      </w:r>
      <w:r w:rsidR="00D56238">
        <w:rPr>
          <w:rFonts w:ascii="Verdana" w:hAnsi="Verdana"/>
        </w:rPr>
        <w:t>Calcul</w:t>
      </w:r>
    </w:p>
    <w:p w14:paraId="784597A5" w14:textId="4CC99872" w:rsidR="00F605D1" w:rsidRPr="00121181" w:rsidRDefault="00F605D1" w:rsidP="00F605D1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 w:rsidRPr="00F605D1">
        <w:rPr>
          <w:rFonts w:ascii="Verdana" w:eastAsia="Times New Roman" w:hAnsi="Verdana" w:cs="Segoe UI Historic"/>
          <w:color w:val="050505"/>
          <w:lang w:eastAsia="fr-FR"/>
        </w:rPr>
        <w:t>Date de mise en application : 1er janvier 2023</w:t>
      </w:r>
    </w:p>
    <w:p w14:paraId="220A4BB7" w14:textId="77777777" w:rsidR="00F605D1" w:rsidRPr="00F605D1" w:rsidRDefault="00F605D1" w:rsidP="00F605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</w:pPr>
    </w:p>
    <w:p w14:paraId="05CA08ED" w14:textId="7AAE49C5" w:rsidR="00F605D1" w:rsidRPr="009B121F" w:rsidRDefault="00F605D1" w:rsidP="000E0F2B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b/>
          <w:bCs/>
          <w:color w:val="050505"/>
          <w:lang w:eastAsia="fr-FR"/>
        </w:rPr>
      </w:pPr>
      <w:r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>Calcul du T</w:t>
      </w:r>
      <w:r w:rsidR="005D04B9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>PM</w:t>
      </w:r>
    </w:p>
    <w:p w14:paraId="57C41C6F" w14:textId="77777777" w:rsidR="00F605D1" w:rsidRPr="00F605D1" w:rsidRDefault="00F605D1" w:rsidP="00F605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</w:pPr>
    </w:p>
    <w:p w14:paraId="580FDC38" w14:textId="0858DE9C" w:rsidR="00F605D1" w:rsidRPr="00121181" w:rsidRDefault="00000000" w:rsidP="00F605D1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>
        <w:rPr>
          <w:rFonts w:ascii="Verdana" w:hAnsi="Verdana"/>
        </w:rPr>
        <w:pict w14:anchorId="41B111BA">
          <v:shape id="Image 5" o:spid="_x0000_i1026" type="#_x0000_t75" alt="✅" style="width:12pt;height:12pt;visibility:visible;mso-wrap-style:square">
            <v:imagedata r:id="rId5" o:title="✅"/>
          </v:shape>
        </w:pict>
      </w:r>
      <w:r w:rsidR="00F605D1" w:rsidRPr="00121181">
        <w:rPr>
          <w:rFonts w:ascii="Verdana" w:eastAsia="Times New Roman" w:hAnsi="Verdana" w:cs="Segoe UI Historic"/>
          <w:color w:val="050505"/>
          <w:lang w:eastAsia="fr-FR"/>
        </w:rPr>
        <w:t xml:space="preserve">Classe générale </w:t>
      </w:r>
      <w:r w:rsidR="00826062">
        <w:rPr>
          <w:rFonts w:ascii="Verdana" w:eastAsia="Times New Roman" w:hAnsi="Verdana" w:cs="Segoe UI Historic"/>
          <w:color w:val="050505"/>
          <w:lang w:eastAsia="fr-FR"/>
        </w:rPr>
        <w:tab/>
      </w:r>
      <w:r w:rsidR="00826062">
        <w:rPr>
          <w:rFonts w:ascii="Verdana" w:eastAsia="Times New Roman" w:hAnsi="Verdana" w:cs="Segoe UI Historic"/>
          <w:color w:val="050505"/>
          <w:lang w:eastAsia="fr-FR"/>
        </w:rPr>
        <w:tab/>
      </w:r>
      <w:r w:rsidR="00826062">
        <w:rPr>
          <w:rFonts w:ascii="Verdana" w:eastAsia="Times New Roman" w:hAnsi="Verdana" w:cs="Segoe UI Historic"/>
          <w:color w:val="050505"/>
          <w:lang w:eastAsia="fr-FR"/>
        </w:rPr>
        <w:tab/>
      </w:r>
      <w:r w:rsidR="00826062">
        <w:rPr>
          <w:rFonts w:ascii="Verdana" w:eastAsia="Times New Roman" w:hAnsi="Verdana" w:cs="Segoe UI Historic"/>
          <w:color w:val="050505"/>
          <w:lang w:eastAsia="fr-FR"/>
        </w:rPr>
        <w:tab/>
      </w:r>
    </w:p>
    <w:p w14:paraId="32C50E1E" w14:textId="2FE5D63A" w:rsidR="00F605D1" w:rsidRPr="00DA3DEE" w:rsidRDefault="00F605D1" w:rsidP="000E0F2B">
      <w:pPr>
        <w:shd w:val="clear" w:color="auto" w:fill="FFFFFF"/>
        <w:spacing w:after="0" w:line="240" w:lineRule="auto"/>
        <w:ind w:left="2124"/>
        <w:rPr>
          <w:rFonts w:ascii="Verdana" w:eastAsia="Times New Roman" w:hAnsi="Verdana" w:cs="Segoe UI Historic"/>
          <w:color w:val="050505"/>
          <w:lang w:val="en-US" w:eastAsia="fr-FR"/>
        </w:rPr>
      </w:pP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>A</w:t>
      </w:r>
      <w:r w:rsidR="000E0F2B" w:rsidRPr="00DA3DEE">
        <w:rPr>
          <w:rFonts w:ascii="Verdana" w:eastAsia="Times New Roman" w:hAnsi="Verdana" w:cs="Segoe UI Historic"/>
          <w:color w:val="050505"/>
          <w:lang w:val="en-US" w:eastAsia="fr-FR"/>
        </w:rPr>
        <w:t>gility</w:t>
      </w: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= 2.50 m/s</w:t>
      </w: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br/>
        <w:t>J</w:t>
      </w:r>
      <w:r w:rsidR="000E0F2B" w:rsidRPr="00DA3DEE">
        <w:rPr>
          <w:rFonts w:ascii="Verdana" w:eastAsia="Times New Roman" w:hAnsi="Verdana" w:cs="Segoe UI Historic"/>
          <w:color w:val="050505"/>
          <w:lang w:val="en-US" w:eastAsia="fr-FR"/>
        </w:rPr>
        <w:t>umping</w:t>
      </w: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= 3.00 m/s</w:t>
      </w:r>
    </w:p>
    <w:p w14:paraId="60F1C81D" w14:textId="55423C22" w:rsidR="00F605D1" w:rsidRPr="00DA3DEE" w:rsidRDefault="00F605D1" w:rsidP="00F605D1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lang w:val="en-US" w:eastAsia="fr-FR"/>
        </w:rPr>
      </w:pPr>
      <w:r w:rsidRPr="00121181">
        <w:rPr>
          <w:rFonts w:ascii="Verdana" w:eastAsia="Times New Roman" w:hAnsi="Verdana" w:cs="Segoe UI Historic"/>
          <w:noProof/>
          <w:color w:val="050505"/>
          <w:lang w:eastAsia="fr-FR"/>
        </w:rPr>
        <w:drawing>
          <wp:inline distT="0" distB="0" distL="0" distR="0" wp14:anchorId="6B906DCB" wp14:editId="1ED0EFF9">
            <wp:extent cx="152400" cy="152400"/>
            <wp:effectExtent l="0" t="0" r="0" b="0"/>
            <wp:docPr id="6" name="Image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</w:t>
      </w:r>
      <w:proofErr w:type="spellStart"/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>Classe</w:t>
      </w:r>
      <w:proofErr w:type="spellEnd"/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U 12 </w:t>
      </w:r>
    </w:p>
    <w:p w14:paraId="4CBB5A35" w14:textId="6C2B6E00" w:rsidR="00F605D1" w:rsidRPr="00DA3DEE" w:rsidRDefault="000E0F2B" w:rsidP="000E0F2B">
      <w:pPr>
        <w:shd w:val="clear" w:color="auto" w:fill="FFFFFF"/>
        <w:spacing w:after="0" w:line="240" w:lineRule="auto"/>
        <w:ind w:left="2124"/>
        <w:rPr>
          <w:rFonts w:ascii="Verdana" w:eastAsia="Times New Roman" w:hAnsi="Verdana" w:cs="Segoe UI Historic"/>
          <w:color w:val="050505"/>
          <w:lang w:val="en-US" w:eastAsia="fr-FR"/>
        </w:rPr>
      </w:pP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>Agility</w:t>
      </w:r>
      <w:r w:rsidR="00F605D1"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= 1.20 m/s </w:t>
      </w:r>
    </w:p>
    <w:p w14:paraId="177DF697" w14:textId="21607C30" w:rsidR="00F605D1" w:rsidRPr="00DA3DEE" w:rsidRDefault="000E0F2B" w:rsidP="000E0F2B">
      <w:pPr>
        <w:shd w:val="clear" w:color="auto" w:fill="FFFFFF"/>
        <w:spacing w:after="0" w:line="240" w:lineRule="auto"/>
        <w:ind w:left="2124"/>
        <w:rPr>
          <w:rFonts w:ascii="Verdana" w:eastAsia="Times New Roman" w:hAnsi="Verdana" w:cs="Segoe UI Historic"/>
          <w:color w:val="050505"/>
          <w:lang w:val="en-US" w:eastAsia="fr-FR"/>
        </w:rPr>
      </w:pP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>Jumping</w:t>
      </w:r>
      <w:r w:rsidR="00F605D1"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= 1.50 m/s</w:t>
      </w:r>
    </w:p>
    <w:p w14:paraId="4A807DC4" w14:textId="2714EBA5" w:rsidR="00F605D1" w:rsidRPr="00DA3DEE" w:rsidRDefault="00F605D1" w:rsidP="00F605D1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lang w:val="en-US" w:eastAsia="fr-FR"/>
        </w:rPr>
      </w:pPr>
      <w:r w:rsidRPr="00121181">
        <w:rPr>
          <w:rFonts w:ascii="Verdana" w:eastAsia="Times New Roman" w:hAnsi="Verdana" w:cs="Segoe UI Historic"/>
          <w:noProof/>
          <w:color w:val="050505"/>
          <w:lang w:eastAsia="fr-FR"/>
        </w:rPr>
        <w:drawing>
          <wp:inline distT="0" distB="0" distL="0" distR="0" wp14:anchorId="5CAEE35A" wp14:editId="3C54D8C6">
            <wp:extent cx="152400" cy="152400"/>
            <wp:effectExtent l="0" t="0" r="0" b="0"/>
            <wp:docPr id="7" name="Image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</w:t>
      </w:r>
      <w:proofErr w:type="spellStart"/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>Classe</w:t>
      </w:r>
      <w:proofErr w:type="spellEnd"/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HANDI </w:t>
      </w:r>
    </w:p>
    <w:p w14:paraId="179BF343" w14:textId="6C31453D" w:rsidR="00F605D1" w:rsidRPr="00DA3DEE" w:rsidRDefault="000E0F2B" w:rsidP="000E0F2B">
      <w:pPr>
        <w:shd w:val="clear" w:color="auto" w:fill="FFFFFF"/>
        <w:spacing w:after="0" w:line="240" w:lineRule="auto"/>
        <w:ind w:left="2124"/>
        <w:rPr>
          <w:rFonts w:ascii="Verdana" w:eastAsia="Times New Roman" w:hAnsi="Verdana" w:cs="Segoe UI Historic"/>
          <w:color w:val="050505"/>
          <w:lang w:val="en-US" w:eastAsia="fr-FR"/>
        </w:rPr>
      </w:pP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>Agility</w:t>
      </w:r>
      <w:r w:rsidR="00F605D1"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= 1.00 m/s </w:t>
      </w:r>
    </w:p>
    <w:p w14:paraId="54D0026B" w14:textId="5D40C821" w:rsidR="00F605D1" w:rsidRPr="00DA3DEE" w:rsidRDefault="000E0F2B" w:rsidP="000E0F2B">
      <w:pPr>
        <w:shd w:val="clear" w:color="auto" w:fill="FFFFFF"/>
        <w:spacing w:after="0" w:line="240" w:lineRule="auto"/>
        <w:ind w:left="2124"/>
        <w:rPr>
          <w:rFonts w:ascii="Verdana" w:eastAsia="Times New Roman" w:hAnsi="Verdana" w:cs="Segoe UI Historic"/>
          <w:color w:val="050505"/>
          <w:lang w:val="en-US" w:eastAsia="fr-FR"/>
        </w:rPr>
      </w:pPr>
      <w:r w:rsidRPr="00DA3DEE">
        <w:rPr>
          <w:rFonts w:ascii="Verdana" w:eastAsia="Times New Roman" w:hAnsi="Verdana" w:cs="Segoe UI Historic"/>
          <w:color w:val="050505"/>
          <w:lang w:val="en-US" w:eastAsia="fr-FR"/>
        </w:rPr>
        <w:t>Jumping</w:t>
      </w:r>
      <w:r w:rsidR="00F605D1" w:rsidRPr="00DA3DEE">
        <w:rPr>
          <w:rFonts w:ascii="Verdana" w:eastAsia="Times New Roman" w:hAnsi="Verdana" w:cs="Segoe UI Historic"/>
          <w:color w:val="050505"/>
          <w:lang w:val="en-US" w:eastAsia="fr-FR"/>
        </w:rPr>
        <w:t xml:space="preserve"> = 1.20 m/s</w:t>
      </w:r>
    </w:p>
    <w:p w14:paraId="7A80E533" w14:textId="59E3C415" w:rsidR="00F605D1" w:rsidRPr="009B121F" w:rsidRDefault="00F605D1" w:rsidP="000E0F2B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b/>
          <w:bCs/>
          <w:color w:val="050505"/>
          <w:lang w:eastAsia="fr-FR"/>
        </w:rPr>
      </w:pPr>
      <w:r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>Calcul du TPS</w:t>
      </w:r>
    </w:p>
    <w:p w14:paraId="027A13EC" w14:textId="77777777" w:rsidR="00F605D1" w:rsidRDefault="00F605D1" w:rsidP="00C824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</w:pPr>
    </w:p>
    <w:p w14:paraId="20A91E14" w14:textId="426DF77F" w:rsidR="00826062" w:rsidRDefault="00F605D1" w:rsidP="00F605D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 w:rsidRPr="00121181">
        <w:rPr>
          <w:rFonts w:ascii="Verdana" w:eastAsia="Times New Roman" w:hAnsi="Verdana" w:cs="Segoe UI Historic"/>
          <w:color w:val="050505"/>
          <w:lang w:eastAsia="fr-FR"/>
        </w:rPr>
        <w:t>GRADE 1</w:t>
      </w:r>
      <w:r w:rsidR="00C82420">
        <w:rPr>
          <w:rFonts w:ascii="Verdana" w:eastAsia="Times New Roman" w:hAnsi="Verdana" w:cs="Segoe UI Historic"/>
          <w:color w:val="050505"/>
          <w:lang w:eastAsia="fr-FR"/>
        </w:rPr>
        <w:t> :</w:t>
      </w:r>
      <w:r w:rsidR="005D04B9" w:rsidRPr="00121181">
        <w:rPr>
          <w:rFonts w:ascii="Verdana" w:eastAsia="Times New Roman" w:hAnsi="Verdana" w:cs="Segoe UI Historic"/>
          <w:color w:val="050505"/>
          <w:lang w:eastAsia="fr-FR"/>
        </w:rPr>
        <w:t xml:space="preserve"> Le </w:t>
      </w:r>
      <w:r w:rsidR="0098686C">
        <w:rPr>
          <w:rFonts w:ascii="Verdana" w:eastAsia="Times New Roman" w:hAnsi="Verdana" w:cs="Segoe UI Historic"/>
          <w:color w:val="050505"/>
          <w:lang w:eastAsia="fr-FR"/>
        </w:rPr>
        <w:t xml:space="preserve">TPS </w:t>
      </w:r>
      <w:r w:rsidR="000E0F2B">
        <w:rPr>
          <w:rFonts w:ascii="Verdana" w:eastAsia="Times New Roman" w:hAnsi="Verdana" w:cs="Segoe UI Historic"/>
          <w:color w:val="050505"/>
          <w:lang w:eastAsia="fr-FR"/>
        </w:rPr>
        <w:t xml:space="preserve">par catégorie </w:t>
      </w:r>
      <w:r w:rsidR="0098686C">
        <w:rPr>
          <w:rFonts w:ascii="Verdana" w:eastAsia="Times New Roman" w:hAnsi="Verdana" w:cs="Segoe UI Historic"/>
          <w:color w:val="050505"/>
          <w:lang w:eastAsia="fr-FR"/>
        </w:rPr>
        <w:t xml:space="preserve">est la </w:t>
      </w:r>
      <w:r w:rsidR="000E0F2B">
        <w:rPr>
          <w:rFonts w:ascii="Verdana" w:eastAsia="Times New Roman" w:hAnsi="Verdana" w:cs="Segoe UI Historic"/>
          <w:color w:val="050505"/>
          <w:lang w:eastAsia="fr-FR"/>
        </w:rPr>
        <w:t xml:space="preserve">valeur </w:t>
      </w:r>
      <w:r w:rsidR="0098686C">
        <w:rPr>
          <w:rFonts w:ascii="Verdana" w:eastAsia="Times New Roman" w:hAnsi="Verdana" w:cs="Segoe UI Historic"/>
          <w:color w:val="050505"/>
          <w:lang w:eastAsia="fr-FR"/>
        </w:rPr>
        <w:t>médiane des 3 calculs suivants :</w:t>
      </w:r>
    </w:p>
    <w:p w14:paraId="3B53351F" w14:textId="1FD9ACE6" w:rsidR="00826062" w:rsidRDefault="000E0F2B" w:rsidP="00826062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>
        <w:rPr>
          <w:rFonts w:ascii="Verdana" w:eastAsia="Times New Roman" w:hAnsi="Verdana" w:cs="Segoe UI Historic"/>
          <w:color w:val="050505"/>
          <w:lang w:eastAsia="fr-FR"/>
        </w:rPr>
        <w:t>Temps moyen</w:t>
      </w:r>
      <w:r w:rsidR="002E59A8" w:rsidRPr="00826062">
        <w:rPr>
          <w:rFonts w:ascii="Verdana" w:eastAsia="Times New Roman" w:hAnsi="Verdana" w:cs="Segoe UI Historic"/>
          <w:color w:val="050505"/>
          <w:lang w:eastAsia="fr-FR"/>
        </w:rPr>
        <w:t xml:space="preserve"> des </w:t>
      </w:r>
      <w:r w:rsidR="002E59A8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>chiens</w:t>
      </w:r>
      <w:r w:rsidR="002E59A8" w:rsidRPr="00826062">
        <w:rPr>
          <w:rFonts w:ascii="Verdana" w:eastAsia="Times New Roman" w:hAnsi="Verdana" w:cs="Segoe UI Historic"/>
          <w:color w:val="050505"/>
          <w:lang w:eastAsia="fr-FR"/>
        </w:rPr>
        <w:t xml:space="preserve"> </w:t>
      </w:r>
      <w:r w:rsidR="002E59A8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 xml:space="preserve">terminant le parcours </w:t>
      </w:r>
      <w:r w:rsidR="00121181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>+</w:t>
      </w:r>
      <w:r w:rsidR="002E59A8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 xml:space="preserve"> 20 %</w:t>
      </w:r>
      <w:r w:rsidR="0098686C">
        <w:rPr>
          <w:rFonts w:ascii="Verdana" w:eastAsia="Times New Roman" w:hAnsi="Verdana" w:cs="Segoe UI Historic"/>
          <w:color w:val="050505"/>
          <w:lang w:eastAsia="fr-FR"/>
        </w:rPr>
        <w:t xml:space="preserve"> éventuellement corrigé si moins de 6 chiens terminent le parcours</w:t>
      </w:r>
    </w:p>
    <w:p w14:paraId="748F9887" w14:textId="47F4C99C" w:rsidR="00826062" w:rsidRDefault="0098686C" w:rsidP="00826062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>
        <w:rPr>
          <w:rFonts w:ascii="Verdana" w:eastAsia="Times New Roman" w:hAnsi="Verdana" w:cs="Segoe UI Historic"/>
          <w:color w:val="050505"/>
          <w:lang w:eastAsia="fr-FR"/>
        </w:rPr>
        <w:t xml:space="preserve">Temps minimum calculé à partie de la vitesse maximale </w:t>
      </w:r>
      <w:r w:rsidR="000E0F2B">
        <w:rPr>
          <w:rFonts w:ascii="Verdana" w:eastAsia="Times New Roman" w:hAnsi="Verdana" w:cs="Segoe UI Historic"/>
          <w:color w:val="050505"/>
          <w:lang w:eastAsia="fr-FR"/>
        </w:rPr>
        <w:t>définie</w:t>
      </w:r>
    </w:p>
    <w:p w14:paraId="61FF1118" w14:textId="77777777" w:rsidR="00994A9C" w:rsidRDefault="0098686C" w:rsidP="00994A9C">
      <w:pPr>
        <w:pStyle w:val="Paragraphedeliste"/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 w:rsidRPr="00994A9C">
        <w:rPr>
          <w:rFonts w:ascii="Verdana" w:eastAsia="Times New Roman" w:hAnsi="Verdana" w:cs="Segoe UI Historic"/>
          <w:color w:val="050505"/>
          <w:lang w:eastAsia="fr-FR"/>
        </w:rPr>
        <w:t xml:space="preserve">Temps maximum calculé à partir de la vitesse minimale </w:t>
      </w:r>
      <w:r w:rsidR="000E0F2B" w:rsidRPr="00994A9C">
        <w:rPr>
          <w:rFonts w:ascii="Verdana" w:eastAsia="Times New Roman" w:hAnsi="Verdana" w:cs="Segoe UI Historic"/>
          <w:color w:val="050505"/>
          <w:lang w:eastAsia="fr-FR"/>
        </w:rPr>
        <w:t>définie</w:t>
      </w:r>
      <w:r w:rsidR="00826062" w:rsidRPr="00994A9C">
        <w:rPr>
          <w:rFonts w:ascii="Verdana" w:eastAsia="Times New Roman" w:hAnsi="Verdana" w:cs="Segoe UI Historic"/>
          <w:color w:val="050505"/>
          <w:lang w:eastAsia="fr-FR"/>
        </w:rPr>
        <w:br/>
      </w:r>
    </w:p>
    <w:p w14:paraId="7ADB0DE5" w14:textId="27B19071" w:rsidR="00121181" w:rsidRPr="00994A9C" w:rsidRDefault="000E0F2B" w:rsidP="00994A9C">
      <w:pPr>
        <w:shd w:val="clear" w:color="auto" w:fill="FFFFFF"/>
        <w:suppressAutoHyphens/>
        <w:spacing w:after="0" w:line="240" w:lineRule="auto"/>
        <w:ind w:left="360"/>
        <w:rPr>
          <w:rFonts w:ascii="Verdana" w:eastAsia="Times New Roman" w:hAnsi="Verdana" w:cs="Segoe UI Historic"/>
          <w:color w:val="050505"/>
          <w:lang w:eastAsia="fr-FR"/>
        </w:rPr>
      </w:pPr>
      <w:r w:rsidRPr="00994A9C">
        <w:rPr>
          <w:rFonts w:ascii="Verdana" w:eastAsia="Times New Roman" w:hAnsi="Verdana" w:cs="Segoe UI Historic"/>
          <w:color w:val="050505"/>
          <w:lang w:eastAsia="fr-FR"/>
        </w:rPr>
        <w:t>L</w:t>
      </w:r>
      <w:r w:rsidR="002E59A8" w:rsidRPr="00994A9C">
        <w:rPr>
          <w:rFonts w:ascii="Verdana" w:eastAsia="Times New Roman" w:hAnsi="Verdana" w:cs="Segoe UI Historic"/>
          <w:color w:val="050505"/>
          <w:lang w:eastAsia="fr-FR"/>
        </w:rPr>
        <w:t>e TPS est calculé automatiquement par Progesco au fur et à mesure de la saisie des résultats</w:t>
      </w:r>
      <w:r w:rsidR="00C82420" w:rsidRPr="00994A9C">
        <w:rPr>
          <w:rFonts w:ascii="Verdana" w:eastAsia="Times New Roman" w:hAnsi="Verdana" w:cs="Segoe UI Historic"/>
          <w:color w:val="050505"/>
          <w:lang w:eastAsia="fr-FR"/>
        </w:rPr>
        <w:t>.</w:t>
      </w:r>
      <w:r w:rsidR="004033E2" w:rsidRPr="00994A9C">
        <w:rPr>
          <w:rFonts w:ascii="Verdana" w:eastAsia="Times New Roman" w:hAnsi="Verdana" w:cs="Segoe UI Historic"/>
          <w:color w:val="050505"/>
          <w:lang w:eastAsia="fr-FR"/>
        </w:rPr>
        <w:br/>
      </w:r>
    </w:p>
    <w:p w14:paraId="28F33FC6" w14:textId="52159209" w:rsidR="004033E2" w:rsidRPr="004033E2" w:rsidRDefault="002E59A8" w:rsidP="004033E2">
      <w:pPr>
        <w:pStyle w:val="Paragraphedeliste"/>
        <w:numPr>
          <w:ilvl w:val="0"/>
          <w:numId w:val="1"/>
        </w:numPr>
        <w:rPr>
          <w:rFonts w:ascii="Verdana" w:eastAsia="Times New Roman" w:hAnsi="Verdana" w:cs="Segoe UI Historic"/>
          <w:color w:val="050505"/>
          <w:lang w:eastAsia="fr-FR"/>
        </w:rPr>
      </w:pPr>
      <w:r w:rsidRPr="004033E2">
        <w:rPr>
          <w:rFonts w:ascii="Verdana" w:eastAsia="Times New Roman" w:hAnsi="Verdana" w:cs="Segoe UI Historic"/>
          <w:color w:val="050505"/>
          <w:lang w:eastAsia="fr-FR"/>
        </w:rPr>
        <w:t>GRADE 2</w:t>
      </w:r>
      <w:r w:rsidR="00C82420">
        <w:rPr>
          <w:rFonts w:ascii="Verdana" w:eastAsia="Times New Roman" w:hAnsi="Verdana" w:cs="Segoe UI Historic"/>
          <w:color w:val="050505"/>
          <w:lang w:eastAsia="fr-FR"/>
        </w:rPr>
        <w:t> :</w:t>
      </w:r>
      <w:r w:rsidR="004033E2" w:rsidRPr="004033E2">
        <w:rPr>
          <w:rFonts w:ascii="Verdana" w:eastAsia="Times New Roman" w:hAnsi="Verdana" w:cs="Segoe UI Historic"/>
          <w:color w:val="050505"/>
          <w:lang w:eastAsia="fr-FR"/>
        </w:rPr>
        <w:t xml:space="preserve"> </w:t>
      </w:r>
      <w:r w:rsidR="005D04B9" w:rsidRPr="004033E2">
        <w:rPr>
          <w:rFonts w:ascii="Verdana" w:eastAsia="Times New Roman" w:hAnsi="Verdana" w:cs="Segoe UI Historic"/>
          <w:color w:val="050505"/>
          <w:lang w:eastAsia="fr-FR"/>
        </w:rPr>
        <w:t xml:space="preserve"> </w:t>
      </w:r>
      <w:r w:rsidR="004033E2" w:rsidRPr="004033E2">
        <w:rPr>
          <w:rFonts w:ascii="Verdana" w:eastAsia="Times New Roman" w:hAnsi="Verdana" w:cs="Segoe UI Historic"/>
          <w:color w:val="050505"/>
          <w:lang w:eastAsia="fr-FR"/>
        </w:rPr>
        <w:t xml:space="preserve">Le </w:t>
      </w:r>
      <w:r w:rsidR="000E0F2B">
        <w:rPr>
          <w:rFonts w:ascii="Verdana" w:eastAsia="Times New Roman" w:hAnsi="Verdana" w:cs="Segoe UI Historic"/>
          <w:color w:val="050505"/>
          <w:lang w:eastAsia="fr-FR"/>
        </w:rPr>
        <w:t>TPS par catégorie</w:t>
      </w:r>
      <w:r w:rsidR="004033E2" w:rsidRPr="004033E2">
        <w:rPr>
          <w:rFonts w:ascii="Verdana" w:eastAsia="Times New Roman" w:hAnsi="Verdana" w:cs="Segoe UI Historic"/>
          <w:color w:val="050505"/>
          <w:lang w:eastAsia="fr-FR"/>
        </w:rPr>
        <w:t xml:space="preserve"> est calculé en prenant la plus petite valeur des deux temps suivants :</w:t>
      </w:r>
    </w:p>
    <w:p w14:paraId="4DDA9489" w14:textId="37D012F3" w:rsidR="002E59A8" w:rsidRDefault="004033E2" w:rsidP="004033E2">
      <w:pPr>
        <w:pStyle w:val="Paragraphedeliste"/>
        <w:numPr>
          <w:ilvl w:val="0"/>
          <w:numId w:val="9"/>
        </w:numPr>
        <w:suppressAutoHyphens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>
        <w:rPr>
          <w:rFonts w:ascii="Verdana" w:eastAsia="Times New Roman" w:hAnsi="Verdana" w:cs="Segoe UI Historic"/>
          <w:color w:val="050505"/>
          <w:lang w:eastAsia="fr-FR"/>
        </w:rPr>
        <w:t xml:space="preserve">Temps moyen des chiens </w:t>
      </w:r>
      <w:r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 xml:space="preserve">terminant le </w:t>
      </w:r>
      <w:r w:rsidR="002E59A8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 xml:space="preserve">parcours </w:t>
      </w:r>
      <w:r w:rsidR="00121181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>+</w:t>
      </w:r>
      <w:r w:rsidR="002E59A8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 xml:space="preserve"> 15</w:t>
      </w:r>
      <w:r w:rsidR="002E59A8" w:rsidRPr="004033E2">
        <w:rPr>
          <w:rFonts w:ascii="Verdana" w:eastAsia="Times New Roman" w:hAnsi="Verdana" w:cs="Segoe UI Historic"/>
          <w:color w:val="050505"/>
          <w:lang w:eastAsia="fr-FR"/>
        </w:rPr>
        <w:t xml:space="preserve"> %</w:t>
      </w:r>
      <w:r>
        <w:rPr>
          <w:rFonts w:ascii="Verdana" w:eastAsia="Times New Roman" w:hAnsi="Verdana" w:cs="Segoe UI Historic"/>
          <w:color w:val="050505"/>
          <w:lang w:eastAsia="fr-FR"/>
        </w:rPr>
        <w:t xml:space="preserve"> éventuellement corrigé si moins de 6 chiens</w:t>
      </w:r>
      <w:r w:rsidR="000E0F2B">
        <w:rPr>
          <w:rFonts w:ascii="Verdana" w:eastAsia="Times New Roman" w:hAnsi="Verdana" w:cs="Segoe UI Historic"/>
          <w:color w:val="050505"/>
          <w:lang w:eastAsia="fr-FR"/>
        </w:rPr>
        <w:t xml:space="preserve"> terminent le parcours</w:t>
      </w:r>
    </w:p>
    <w:p w14:paraId="30B8CBC4" w14:textId="5219468B" w:rsidR="004033E2" w:rsidRPr="004033E2" w:rsidRDefault="004033E2" w:rsidP="004033E2">
      <w:pPr>
        <w:pStyle w:val="Paragraphedeliste"/>
        <w:numPr>
          <w:ilvl w:val="0"/>
          <w:numId w:val="9"/>
        </w:numPr>
        <w:suppressAutoHyphens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>
        <w:rPr>
          <w:rFonts w:ascii="Verdana" w:eastAsia="Times New Roman" w:hAnsi="Verdana" w:cs="Segoe UI Historic"/>
          <w:color w:val="050505"/>
          <w:lang w:eastAsia="fr-FR"/>
        </w:rPr>
        <w:t xml:space="preserve">Temps maximum calculé à partir de la vitesse minimale </w:t>
      </w:r>
      <w:r w:rsidR="000E0F2B">
        <w:rPr>
          <w:rFonts w:ascii="Verdana" w:eastAsia="Times New Roman" w:hAnsi="Verdana" w:cs="Segoe UI Historic"/>
          <w:color w:val="050505"/>
          <w:lang w:eastAsia="fr-FR"/>
        </w:rPr>
        <w:t>définie</w:t>
      </w:r>
    </w:p>
    <w:p w14:paraId="6A893C98" w14:textId="7A901975" w:rsidR="005F2236" w:rsidRPr="004033E2" w:rsidRDefault="005F2236" w:rsidP="00C82420">
      <w:pPr>
        <w:ind w:left="359"/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</w:pPr>
      <w:r w:rsidRPr="00121181">
        <w:rPr>
          <w:rFonts w:ascii="Verdana" w:eastAsia="Times New Roman" w:hAnsi="Verdana" w:cs="Segoe UI Historic"/>
          <w:color w:val="050505"/>
          <w:lang w:eastAsia="fr-FR"/>
        </w:rPr>
        <w:br/>
      </w:r>
      <w:r w:rsidR="000E0F2B" w:rsidRPr="00121181">
        <w:rPr>
          <w:rFonts w:ascii="Verdana" w:eastAsia="Times New Roman" w:hAnsi="Verdana" w:cs="Segoe UI Historic"/>
          <w:color w:val="050505"/>
          <w:lang w:eastAsia="fr-FR"/>
        </w:rPr>
        <w:t>Le</w:t>
      </w:r>
      <w:r w:rsidRPr="00121181">
        <w:rPr>
          <w:rFonts w:ascii="Verdana" w:eastAsia="Times New Roman" w:hAnsi="Verdana" w:cs="Segoe UI Historic"/>
          <w:color w:val="050505"/>
          <w:lang w:eastAsia="fr-FR"/>
        </w:rPr>
        <w:t xml:space="preserve"> TPS est calculé automatiquement par Progesco au fur et à mesure de la saisie des résultats</w:t>
      </w:r>
      <w:r w:rsidR="00C82420">
        <w:rPr>
          <w:rFonts w:ascii="Verdana" w:eastAsia="Times New Roman" w:hAnsi="Verdana" w:cs="Segoe UI Historic"/>
          <w:color w:val="050505"/>
          <w:lang w:eastAsia="fr-FR"/>
        </w:rPr>
        <w:t>.</w:t>
      </w:r>
    </w:p>
    <w:p w14:paraId="5B6E7530" w14:textId="58379056" w:rsidR="00826062" w:rsidRDefault="005F2236" w:rsidP="004033E2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lang w:eastAsia="fr-FR"/>
        </w:rPr>
      </w:pPr>
      <w:r w:rsidRPr="00F605D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fr-FR"/>
        </w:rPr>
        <w:drawing>
          <wp:inline distT="0" distB="0" distL="0" distR="0" wp14:anchorId="334BA389" wp14:editId="77CD7FBB">
            <wp:extent cx="152400" cy="152400"/>
            <wp:effectExtent l="0" t="0" r="0" b="0"/>
            <wp:docPr id="9" name="Image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  <w:t xml:space="preserve">  </w:t>
      </w:r>
      <w:r w:rsidRPr="00121181">
        <w:rPr>
          <w:rFonts w:ascii="Verdana" w:eastAsia="Times New Roman" w:hAnsi="Verdana" w:cs="Segoe UI Historic"/>
          <w:color w:val="050505"/>
          <w:lang w:eastAsia="fr-FR"/>
        </w:rPr>
        <w:t>GRADE 3</w:t>
      </w:r>
      <w:r w:rsidR="00C82420">
        <w:rPr>
          <w:rFonts w:ascii="Verdana" w:eastAsia="Times New Roman" w:hAnsi="Verdana" w:cs="Segoe UI Historic"/>
          <w:color w:val="050505"/>
          <w:lang w:eastAsia="fr-FR"/>
        </w:rPr>
        <w:t> :</w:t>
      </w:r>
      <w:r w:rsidR="004033E2">
        <w:rPr>
          <w:rFonts w:ascii="Verdana" w:eastAsia="Times New Roman" w:hAnsi="Verdana" w:cs="Segoe UI Historic"/>
          <w:color w:val="050505"/>
          <w:lang w:eastAsia="fr-FR"/>
        </w:rPr>
        <w:t xml:space="preserve"> </w:t>
      </w:r>
      <w:r w:rsidR="008D76DC" w:rsidRPr="00121181">
        <w:rPr>
          <w:rFonts w:ascii="Verdana" w:eastAsia="Times New Roman" w:hAnsi="Verdana" w:cs="Segoe UI Historic"/>
          <w:color w:val="050505"/>
          <w:lang w:eastAsia="fr-FR"/>
        </w:rPr>
        <w:t xml:space="preserve">Le </w:t>
      </w:r>
      <w:r w:rsidR="000E0F2B">
        <w:rPr>
          <w:rFonts w:ascii="Verdana" w:eastAsia="Times New Roman" w:hAnsi="Verdana" w:cs="Segoe UI Historic"/>
          <w:color w:val="050505"/>
          <w:lang w:eastAsia="fr-FR"/>
        </w:rPr>
        <w:t>TPS par catégorie</w:t>
      </w:r>
      <w:r w:rsidR="008D76DC" w:rsidRPr="00121181">
        <w:rPr>
          <w:rFonts w:ascii="Verdana" w:eastAsia="Times New Roman" w:hAnsi="Verdana" w:cs="Segoe UI Historic"/>
          <w:color w:val="050505"/>
          <w:lang w:eastAsia="fr-FR"/>
        </w:rPr>
        <w:t xml:space="preserve"> est calculé en prenant la plus petite valeur des deux temps suivants :</w:t>
      </w:r>
    </w:p>
    <w:p w14:paraId="25960829" w14:textId="5A7056EE" w:rsidR="008D76DC" w:rsidRPr="00826062" w:rsidRDefault="000E0F2B" w:rsidP="00826062">
      <w:pPr>
        <w:pStyle w:val="Paragraphedeliste"/>
        <w:numPr>
          <w:ilvl w:val="0"/>
          <w:numId w:val="2"/>
        </w:numPr>
        <w:rPr>
          <w:rFonts w:ascii="Verdana" w:eastAsia="Times New Roman" w:hAnsi="Verdana" w:cs="Segoe UI Historic"/>
          <w:color w:val="050505"/>
          <w:lang w:eastAsia="fr-FR"/>
        </w:rPr>
      </w:pPr>
      <w:r>
        <w:rPr>
          <w:rFonts w:ascii="Verdana" w:eastAsia="Times New Roman" w:hAnsi="Verdana" w:cs="Segoe UI Historic"/>
          <w:color w:val="050505"/>
          <w:lang w:eastAsia="fr-FR"/>
        </w:rPr>
        <w:t>Le temps moyen</w:t>
      </w:r>
      <w:r w:rsidR="005F2236" w:rsidRPr="00826062">
        <w:rPr>
          <w:rFonts w:ascii="Verdana" w:eastAsia="Times New Roman" w:hAnsi="Verdana" w:cs="Segoe UI Historic"/>
          <w:color w:val="050505"/>
          <w:lang w:eastAsia="fr-FR"/>
        </w:rPr>
        <w:t xml:space="preserve"> </w:t>
      </w:r>
      <w:r w:rsidR="00C82420">
        <w:rPr>
          <w:rFonts w:ascii="Verdana" w:eastAsia="Times New Roman" w:hAnsi="Verdana" w:cs="Segoe UI Historic"/>
          <w:color w:val="050505"/>
          <w:lang w:eastAsia="fr-FR"/>
        </w:rPr>
        <w:t>des</w:t>
      </w:r>
      <w:r>
        <w:rPr>
          <w:rFonts w:ascii="Verdana" w:eastAsia="Times New Roman" w:hAnsi="Verdana" w:cs="Segoe UI Historic"/>
          <w:color w:val="050505"/>
          <w:lang w:eastAsia="fr-FR"/>
        </w:rPr>
        <w:t xml:space="preserve"> </w:t>
      </w:r>
      <w:r w:rsidR="005F2236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 xml:space="preserve">3 chiens les plus rapides </w:t>
      </w:r>
      <w:r w:rsidR="00826062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>+</w:t>
      </w:r>
      <w:r w:rsidR="005F2236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 xml:space="preserve"> 15 %</w:t>
      </w:r>
      <w:r w:rsidR="008D76DC" w:rsidRPr="009B121F">
        <w:rPr>
          <w:rFonts w:ascii="Verdana" w:eastAsia="Times New Roman" w:hAnsi="Verdana" w:cs="Segoe UI Historic"/>
          <w:b/>
          <w:bCs/>
          <w:color w:val="050505"/>
          <w:lang w:eastAsia="fr-FR"/>
        </w:rPr>
        <w:t>,</w:t>
      </w:r>
    </w:p>
    <w:p w14:paraId="1E67F32A" w14:textId="30AB2C5D" w:rsidR="00C82420" w:rsidRDefault="008D76DC" w:rsidP="00C82420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</w:pPr>
      <w:r w:rsidRPr="00C82420">
        <w:rPr>
          <w:rFonts w:ascii="Verdana" w:eastAsia="Times New Roman" w:hAnsi="Verdana" w:cs="Segoe UI Historic"/>
          <w:color w:val="050505"/>
          <w:lang w:eastAsia="fr-FR"/>
        </w:rPr>
        <w:t xml:space="preserve">Le temps </w:t>
      </w:r>
      <w:r w:rsidR="00C82420" w:rsidRPr="00C82420">
        <w:rPr>
          <w:rFonts w:ascii="Verdana" w:eastAsia="Times New Roman" w:hAnsi="Verdana" w:cs="Segoe UI Historic"/>
          <w:color w:val="050505"/>
          <w:lang w:eastAsia="fr-FR"/>
        </w:rPr>
        <w:t xml:space="preserve">maximum calculé à </w:t>
      </w:r>
      <w:r w:rsidR="00FC233D">
        <w:rPr>
          <w:rFonts w:ascii="Verdana" w:eastAsia="Times New Roman" w:hAnsi="Verdana" w:cs="Segoe UI Historic"/>
          <w:color w:val="050505"/>
          <w:lang w:eastAsia="fr-FR"/>
        </w:rPr>
        <w:t xml:space="preserve">partir </w:t>
      </w:r>
      <w:r w:rsidR="00C82420" w:rsidRPr="00C82420">
        <w:rPr>
          <w:rFonts w:ascii="Verdana" w:eastAsia="Times New Roman" w:hAnsi="Verdana" w:cs="Segoe UI Historic"/>
          <w:color w:val="050505"/>
          <w:lang w:eastAsia="fr-FR"/>
        </w:rPr>
        <w:t xml:space="preserve">de </w:t>
      </w:r>
      <w:r w:rsidRPr="00C82420">
        <w:rPr>
          <w:rFonts w:ascii="Verdana" w:eastAsia="Times New Roman" w:hAnsi="Verdana" w:cs="Segoe UI Historic"/>
          <w:color w:val="050505"/>
          <w:lang w:eastAsia="fr-FR"/>
        </w:rPr>
        <w:t xml:space="preserve">la vitesse </w:t>
      </w:r>
      <w:r w:rsidR="004033E2" w:rsidRPr="00C82420">
        <w:rPr>
          <w:rFonts w:ascii="Verdana" w:eastAsia="Times New Roman" w:hAnsi="Verdana" w:cs="Segoe UI Historic"/>
          <w:color w:val="050505"/>
          <w:lang w:eastAsia="fr-FR"/>
        </w:rPr>
        <w:t xml:space="preserve">minimale </w:t>
      </w:r>
      <w:r w:rsidR="00C82420" w:rsidRPr="00C82420">
        <w:rPr>
          <w:rFonts w:ascii="Verdana" w:eastAsia="Times New Roman" w:hAnsi="Verdana" w:cs="Segoe UI Historic"/>
          <w:color w:val="050505"/>
          <w:lang w:eastAsia="fr-FR"/>
        </w:rPr>
        <w:t>définie</w:t>
      </w:r>
      <w:r w:rsidR="004033E2" w:rsidRPr="00C82420">
        <w:rPr>
          <w:rFonts w:ascii="Verdana" w:eastAsia="Times New Roman" w:hAnsi="Verdana" w:cs="Segoe UI Historic"/>
          <w:color w:val="050505"/>
          <w:lang w:eastAsia="fr-FR"/>
        </w:rPr>
        <w:t>.</w:t>
      </w:r>
      <w:r w:rsidR="005F2236" w:rsidRPr="00C82420"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  <w:br/>
      </w:r>
    </w:p>
    <w:p w14:paraId="680D5F61" w14:textId="4B5531E5" w:rsidR="008D76DC" w:rsidRPr="00994A9C" w:rsidRDefault="008D76DC" w:rsidP="00994A9C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</w:pPr>
      <w:r w:rsidRPr="00994A9C">
        <w:rPr>
          <w:rFonts w:ascii="Verdana" w:eastAsia="Times New Roman" w:hAnsi="Verdana" w:cs="Segoe UI Historic"/>
          <w:color w:val="050505"/>
          <w:lang w:eastAsia="fr-FR"/>
        </w:rPr>
        <w:t>Le</w:t>
      </w:r>
      <w:r w:rsidR="005F2236" w:rsidRPr="00994A9C">
        <w:rPr>
          <w:rFonts w:ascii="Verdana" w:eastAsia="Times New Roman" w:hAnsi="Verdana" w:cs="Segoe UI Historic"/>
          <w:color w:val="050505"/>
          <w:lang w:eastAsia="fr-FR"/>
        </w:rPr>
        <w:t xml:space="preserve"> TPS est calculé automatiquement par Progesco au fur et à mesure de la saisie des résultats</w:t>
      </w:r>
      <w:r w:rsidR="00C82420" w:rsidRPr="00994A9C">
        <w:rPr>
          <w:rFonts w:ascii="Verdana" w:eastAsia="Times New Roman" w:hAnsi="Verdana" w:cs="Segoe UI Historic"/>
          <w:color w:val="050505"/>
          <w:lang w:eastAsia="fr-FR"/>
        </w:rPr>
        <w:t>.</w:t>
      </w:r>
    </w:p>
    <w:p w14:paraId="0C754B47" w14:textId="77777777" w:rsidR="00C82420" w:rsidRPr="00C82420" w:rsidRDefault="00C82420" w:rsidP="00C82420">
      <w:pPr>
        <w:pStyle w:val="Paragraphedeliste"/>
        <w:shd w:val="clear" w:color="auto" w:fill="FFFFFF"/>
        <w:spacing w:after="0" w:line="240" w:lineRule="auto"/>
        <w:ind w:left="360"/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</w:pPr>
    </w:p>
    <w:p w14:paraId="4A0832E2" w14:textId="742771C7" w:rsidR="00121181" w:rsidRPr="00121181" w:rsidRDefault="008D76DC" w:rsidP="00121181">
      <w:pPr>
        <w:pStyle w:val="Paragraphedeliste"/>
        <w:numPr>
          <w:ilvl w:val="0"/>
          <w:numId w:val="1"/>
        </w:numPr>
        <w:rPr>
          <w:rFonts w:cs="Arial"/>
          <w:sz w:val="18"/>
          <w:szCs w:val="18"/>
        </w:rPr>
      </w:pPr>
      <w:r w:rsidRPr="009B121F">
        <w:rPr>
          <w:rFonts w:ascii="Verdana" w:eastAsia="Times New Roman" w:hAnsi="Verdana" w:cs="Segoe UI Historic"/>
          <w:color w:val="050505"/>
          <w:lang w:eastAsia="fr-FR"/>
        </w:rPr>
        <w:t>U12</w:t>
      </w:r>
      <w:r w:rsidRPr="00121181"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  <w:br/>
      </w:r>
      <w:r w:rsidRPr="00826062">
        <w:rPr>
          <w:rFonts w:ascii="Verdana" w:eastAsia="Times New Roman" w:hAnsi="Verdana" w:cs="Segoe UI Historic"/>
          <w:color w:val="050505"/>
          <w:lang w:eastAsia="fr-FR"/>
        </w:rPr>
        <w:t xml:space="preserve">Même calcul que la classe générale en grade 1 et en grade 2 avec </w:t>
      </w:r>
      <w:r w:rsidR="004033E2" w:rsidRPr="00826062">
        <w:rPr>
          <w:rFonts w:ascii="Verdana" w:eastAsia="Times New Roman" w:hAnsi="Verdana" w:cs="Segoe UI Historic"/>
          <w:color w:val="050505"/>
          <w:lang w:eastAsia="fr-FR"/>
        </w:rPr>
        <w:t xml:space="preserve">des </w:t>
      </w:r>
      <w:r w:rsidR="004033E2">
        <w:rPr>
          <w:rFonts w:ascii="Verdana" w:eastAsia="Times New Roman" w:hAnsi="Verdana" w:cs="Segoe UI Historic"/>
          <w:color w:val="050505"/>
          <w:lang w:eastAsia="fr-FR"/>
        </w:rPr>
        <w:t>minimums et des maximums différents selon les catégories</w:t>
      </w:r>
    </w:p>
    <w:p w14:paraId="2DBD68AE" w14:textId="2844CE43" w:rsidR="00121181" w:rsidRDefault="008D76DC" w:rsidP="009B121F">
      <w:pPr>
        <w:rPr>
          <w:rFonts w:ascii="Verdana" w:hAnsi="Verdana" w:cs="Arial"/>
        </w:rPr>
      </w:pPr>
      <w:r w:rsidRPr="00121181"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  <w:br/>
      </w:r>
      <w:r w:rsidR="005D04B9" w:rsidRPr="00826062">
        <w:rPr>
          <w:rFonts w:ascii="Verdana" w:hAnsi="Verdana"/>
          <w:noProof/>
          <w:lang w:eastAsia="fr-FR"/>
        </w:rPr>
        <w:drawing>
          <wp:inline distT="0" distB="0" distL="0" distR="0" wp14:anchorId="3B5D0403" wp14:editId="7A6FB324">
            <wp:extent cx="152400" cy="152400"/>
            <wp:effectExtent l="0" t="0" r="0" b="0"/>
            <wp:docPr id="11" name="Image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181" w:rsidRPr="00826062">
        <w:rPr>
          <w:rFonts w:ascii="Verdana" w:eastAsia="Times New Roman" w:hAnsi="Verdana" w:cs="Segoe UI Historic"/>
          <w:color w:val="050505"/>
          <w:lang w:eastAsia="fr-FR"/>
        </w:rPr>
        <w:t xml:space="preserve"> CLASSE HANDI</w:t>
      </w:r>
      <w:r w:rsidR="00121181" w:rsidRPr="00826062">
        <w:rPr>
          <w:rFonts w:ascii="Verdana" w:eastAsia="Times New Roman" w:hAnsi="Verdana" w:cs="Segoe UI Historic"/>
          <w:color w:val="050505"/>
          <w:lang w:eastAsia="fr-FR"/>
        </w:rPr>
        <w:br/>
      </w:r>
      <w:r w:rsidR="00121181" w:rsidRPr="00826062">
        <w:rPr>
          <w:rFonts w:ascii="Verdana" w:eastAsia="Times New Roman" w:hAnsi="Verdana" w:cs="Segoe UI Historic"/>
          <w:color w:val="050505"/>
          <w:lang w:eastAsia="fr-FR"/>
        </w:rPr>
        <w:br/>
      </w:r>
      <w:r w:rsidR="00121181" w:rsidRPr="00826062">
        <w:rPr>
          <w:rFonts w:ascii="Verdana" w:hAnsi="Verdana" w:cs="Arial"/>
        </w:rPr>
        <w:t xml:space="preserve">Le TPS est calculé en prenant la moyenne des temps réalisés par l’ensemble des chiens terminant le parcours dans la même </w:t>
      </w:r>
      <w:r w:rsidR="00C82420">
        <w:rPr>
          <w:rFonts w:ascii="Verdana" w:hAnsi="Verdana" w:cs="Arial"/>
        </w:rPr>
        <w:t xml:space="preserve">classe </w:t>
      </w:r>
      <w:r w:rsidR="00121181" w:rsidRPr="00826062">
        <w:rPr>
          <w:rFonts w:ascii="Verdana" w:hAnsi="Verdana" w:cs="Arial"/>
        </w:rPr>
        <w:t xml:space="preserve">d’handicap, quelles que soient les catégories des chiens (en tenant compte des seules pénalités de parcours) </w:t>
      </w:r>
      <w:r w:rsidR="00826062">
        <w:rPr>
          <w:rFonts w:ascii="Verdana" w:hAnsi="Verdana" w:cs="Arial"/>
        </w:rPr>
        <w:t>+</w:t>
      </w:r>
      <w:r w:rsidR="00121181" w:rsidRPr="00826062">
        <w:rPr>
          <w:rFonts w:ascii="Verdana" w:hAnsi="Verdana" w:cs="Arial"/>
        </w:rPr>
        <w:t xml:space="preserve"> 20 %.</w:t>
      </w:r>
    </w:p>
    <w:p w14:paraId="62DF7F7B" w14:textId="486D0659" w:rsidR="008D76DC" w:rsidRPr="00121181" w:rsidRDefault="009B121F" w:rsidP="00994A9C">
      <w:pPr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</w:pPr>
      <w:r>
        <w:rPr>
          <w:rFonts w:ascii="Verdana" w:hAnsi="Verdana" w:cs="Arial"/>
        </w:rPr>
        <w:t xml:space="preserve">Voir document complet avec des exemples </w:t>
      </w:r>
      <w:r w:rsidR="00C82420">
        <w:rPr>
          <w:rFonts w:ascii="Verdana" w:hAnsi="Verdana" w:cs="Arial"/>
        </w:rPr>
        <w:t>ici</w:t>
      </w:r>
      <w:r>
        <w:rPr>
          <w:rFonts w:ascii="Verdana" w:hAnsi="Verdana" w:cs="Arial"/>
        </w:rPr>
        <w:t xml:space="preserve"> : </w:t>
      </w:r>
      <w:hyperlink r:id="rId7" w:history="1">
        <w:r w:rsidR="00DA3DEE" w:rsidRPr="00C26FBE">
          <w:rPr>
            <w:rStyle w:val="Lienhypertexte"/>
            <w:rFonts w:ascii="Verdana" w:hAnsi="Verdana" w:cs="Arial"/>
          </w:rPr>
          <w:t>http://activites-canines.com/download/33499/?tmstv=1674911010</w:t>
        </w:r>
      </w:hyperlink>
      <w:r w:rsidR="00DA3DEE">
        <w:rPr>
          <w:rFonts w:ascii="Verdana" w:hAnsi="Verdana" w:cs="Arial"/>
        </w:rPr>
        <w:t xml:space="preserve"> </w:t>
      </w:r>
      <w:r w:rsidR="008D76DC" w:rsidRPr="00121181">
        <w:rPr>
          <w:rFonts w:ascii="inherit" w:eastAsia="Times New Roman" w:hAnsi="inherit" w:cs="Segoe UI Historic"/>
          <w:color w:val="050505"/>
          <w:sz w:val="23"/>
          <w:szCs w:val="23"/>
          <w:lang w:eastAsia="fr-FR"/>
        </w:rPr>
        <w:br/>
      </w:r>
    </w:p>
    <w:sectPr w:rsidR="008D76DC" w:rsidRPr="00121181" w:rsidSect="00994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0BBB291D"/>
    <w:multiLevelType w:val="hybridMultilevel"/>
    <w:tmpl w:val="CD4A48BA"/>
    <w:lvl w:ilvl="0" w:tplc="46A4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3725"/>
    <w:multiLevelType w:val="hybridMultilevel"/>
    <w:tmpl w:val="196CAD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2411F"/>
    <w:multiLevelType w:val="hybridMultilevel"/>
    <w:tmpl w:val="0CBA7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D5B12"/>
    <w:multiLevelType w:val="hybridMultilevel"/>
    <w:tmpl w:val="37DA3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13CB5"/>
    <w:multiLevelType w:val="hybridMultilevel"/>
    <w:tmpl w:val="5BA05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45748"/>
    <w:multiLevelType w:val="hybridMultilevel"/>
    <w:tmpl w:val="93D4A88E"/>
    <w:lvl w:ilvl="0" w:tplc="46A475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F13E88"/>
    <w:multiLevelType w:val="hybridMultilevel"/>
    <w:tmpl w:val="AB06B9EA"/>
    <w:lvl w:ilvl="0" w:tplc="9410D62A">
      <w:numFmt w:val="bullet"/>
      <w:lvlText w:val="-"/>
      <w:lvlJc w:val="left"/>
      <w:pPr>
        <w:ind w:left="360" w:hanging="360"/>
      </w:pPr>
      <w:rPr>
        <w:rFonts w:ascii="inherit" w:eastAsia="Times New Roman" w:hAnsi="inherit" w:cs="Segoe UI Histor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814580"/>
    <w:multiLevelType w:val="hybridMultilevel"/>
    <w:tmpl w:val="F7B46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E6410"/>
    <w:multiLevelType w:val="hybridMultilevel"/>
    <w:tmpl w:val="8C50744C"/>
    <w:lvl w:ilvl="0" w:tplc="46A475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C728FE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D6639E">
      <w:numFmt w:val="bullet"/>
      <w:lvlText w:val="-"/>
      <w:lvlJc w:val="left"/>
      <w:pPr>
        <w:ind w:left="1800" w:hanging="360"/>
      </w:pPr>
      <w:rPr>
        <w:rFonts w:ascii="Verdana" w:eastAsia="Times New Roman" w:hAnsi="Verdana" w:cs="Segoe UI Historic" w:hint="default"/>
      </w:rPr>
    </w:lvl>
    <w:lvl w:ilvl="3" w:tplc="4FEC8F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276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E28E6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BF2FC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58E4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E2E59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674187537">
    <w:abstractNumId w:val="8"/>
  </w:num>
  <w:num w:numId="2" w16cid:durableId="1480072427">
    <w:abstractNumId w:val="1"/>
  </w:num>
  <w:num w:numId="3" w16cid:durableId="1785349161">
    <w:abstractNumId w:val="0"/>
  </w:num>
  <w:num w:numId="4" w16cid:durableId="1779981213">
    <w:abstractNumId w:val="5"/>
  </w:num>
  <w:num w:numId="5" w16cid:durableId="596131381">
    <w:abstractNumId w:val="6"/>
  </w:num>
  <w:num w:numId="6" w16cid:durableId="1530533456">
    <w:abstractNumId w:val="2"/>
  </w:num>
  <w:num w:numId="7" w16cid:durableId="1801611240">
    <w:abstractNumId w:val="7"/>
  </w:num>
  <w:num w:numId="8" w16cid:durableId="2122256763">
    <w:abstractNumId w:val="4"/>
  </w:num>
  <w:num w:numId="9" w16cid:durableId="1471167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D1"/>
    <w:rsid w:val="000E0F2B"/>
    <w:rsid w:val="00121181"/>
    <w:rsid w:val="002E59A8"/>
    <w:rsid w:val="004033E2"/>
    <w:rsid w:val="005D04B9"/>
    <w:rsid w:val="005F2236"/>
    <w:rsid w:val="00826062"/>
    <w:rsid w:val="008D76DC"/>
    <w:rsid w:val="0098686C"/>
    <w:rsid w:val="00994A9C"/>
    <w:rsid w:val="009B121F"/>
    <w:rsid w:val="00C82420"/>
    <w:rsid w:val="00CB0D29"/>
    <w:rsid w:val="00D56238"/>
    <w:rsid w:val="00DA3DEE"/>
    <w:rsid w:val="00EA775A"/>
    <w:rsid w:val="00F605D1"/>
    <w:rsid w:val="00F841C1"/>
    <w:rsid w:val="00FC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C11E"/>
  <w15:chartTrackingRefBased/>
  <w15:docId w15:val="{F54FB576-AD72-4EAC-A511-2429B0B0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05D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E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F2B"/>
  </w:style>
  <w:style w:type="character" w:styleId="Lienhypertexte">
    <w:name w:val="Hyperlink"/>
    <w:basedOn w:val="Policepardfaut"/>
    <w:uiPriority w:val="99"/>
    <w:unhideWhenUsed/>
    <w:rsid w:val="00DA3D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3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2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3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3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1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9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tivites-canines.com/download/33499/?tmstv=1674911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CATTOEN</dc:creator>
  <cp:keywords/>
  <dc:description/>
  <cp:lastModifiedBy>Valérie</cp:lastModifiedBy>
  <cp:revision>5</cp:revision>
  <cp:lastPrinted>2023-01-26T16:50:00Z</cp:lastPrinted>
  <dcterms:created xsi:type="dcterms:W3CDTF">2023-01-25T17:09:00Z</dcterms:created>
  <dcterms:modified xsi:type="dcterms:W3CDTF">2023-01-28T13:31:00Z</dcterms:modified>
</cp:coreProperties>
</file>