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398" w:type="dxa"/>
        <w:tblInd w:w="426" w:type="dxa"/>
        <w:tblLayout w:type="fixed"/>
        <w:tblLook w:val="0400" w:firstRow="0" w:lastRow="0" w:firstColumn="0" w:lastColumn="0" w:noHBand="0" w:noVBand="1"/>
      </w:tblPr>
      <w:tblGrid>
        <w:gridCol w:w="250"/>
        <w:gridCol w:w="9898"/>
        <w:gridCol w:w="250"/>
      </w:tblGrid>
      <w:tr w:rsidR="000C5950" w:rsidRPr="00AD6217" w14:paraId="0420B22B" w14:textId="77777777" w:rsidTr="007B6F81">
        <w:trPr>
          <w:trHeight w:val="1978"/>
        </w:trPr>
        <w:tc>
          <w:tcPr>
            <w:tcW w:w="250" w:type="dxa"/>
          </w:tcPr>
          <w:p w14:paraId="7FC78EA9" w14:textId="77777777" w:rsidR="000C5950" w:rsidRDefault="000C5950" w:rsidP="00DD6750">
            <w:pPr>
              <w:widowControl/>
              <w:pBdr>
                <w:top w:val="nil"/>
                <w:left w:val="nil"/>
                <w:bottom w:val="nil"/>
                <w:right w:val="nil"/>
                <w:between w:val="nil"/>
              </w:pBdr>
              <w:spacing w:before="120" w:after="120"/>
              <w:ind w:left="360"/>
              <w:jc w:val="both"/>
              <w:rPr>
                <w:rFonts w:ascii="Verdana" w:eastAsia="Verdana" w:hAnsi="Verdana" w:cs="Verdana"/>
                <w:color w:val="000000"/>
              </w:rPr>
            </w:pPr>
          </w:p>
        </w:tc>
        <w:tc>
          <w:tcPr>
            <w:tcW w:w="9898" w:type="dxa"/>
          </w:tcPr>
          <w:tbl>
            <w:tblPr>
              <w:tblStyle w:val="a5"/>
              <w:tblW w:w="9100" w:type="dxa"/>
              <w:tblInd w:w="0" w:type="dxa"/>
              <w:tblLayout w:type="fixed"/>
              <w:tblLook w:val="0400" w:firstRow="0" w:lastRow="0" w:firstColumn="0" w:lastColumn="0" w:noHBand="0" w:noVBand="1"/>
            </w:tblPr>
            <w:tblGrid>
              <w:gridCol w:w="50"/>
              <w:gridCol w:w="9000"/>
              <w:gridCol w:w="50"/>
            </w:tblGrid>
            <w:tr w:rsidR="000C5950" w:rsidRPr="00AD6217" w14:paraId="7BC11CE1" w14:textId="77777777">
              <w:trPr>
                <w:trHeight w:val="1978"/>
              </w:trPr>
              <w:tc>
                <w:tcPr>
                  <w:tcW w:w="50" w:type="dxa"/>
                </w:tcPr>
                <w:p w14:paraId="42146243" w14:textId="77777777" w:rsidR="000C5950" w:rsidRDefault="000C5950" w:rsidP="00DD6750">
                  <w:pPr>
                    <w:widowControl/>
                    <w:pBdr>
                      <w:top w:val="nil"/>
                      <w:left w:val="nil"/>
                      <w:bottom w:val="nil"/>
                      <w:right w:val="nil"/>
                      <w:between w:val="nil"/>
                    </w:pBdr>
                    <w:spacing w:before="120" w:after="120"/>
                    <w:jc w:val="both"/>
                    <w:rPr>
                      <w:rFonts w:ascii="Verdana" w:eastAsia="Verdana" w:hAnsi="Verdana" w:cs="Verdana"/>
                      <w:color w:val="000000"/>
                      <w:sz w:val="24"/>
                      <w:szCs w:val="24"/>
                    </w:rPr>
                  </w:pPr>
                  <w:bookmarkStart w:id="0" w:name="_heading=h.gjdgxs" w:colFirst="0" w:colLast="0"/>
                  <w:bookmarkEnd w:id="0"/>
                </w:p>
              </w:tc>
              <w:tc>
                <w:tcPr>
                  <w:tcW w:w="9000" w:type="dxa"/>
                </w:tcPr>
                <w:p w14:paraId="230A6920" w14:textId="77777777" w:rsidR="000C5950" w:rsidRPr="00AD6217" w:rsidRDefault="0090276B" w:rsidP="00DD6750">
                  <w:pPr>
                    <w:jc w:val="both"/>
                    <w:rPr>
                      <w:rFonts w:ascii="Verdana" w:eastAsia="Verdana" w:hAnsi="Verdana" w:cs="Verdana"/>
                    </w:rPr>
                  </w:pPr>
                  <w:r w:rsidRPr="00AD6217">
                    <w:rPr>
                      <w:noProof/>
                    </w:rPr>
                    <w:drawing>
                      <wp:anchor distT="0" distB="0" distL="114300" distR="114300" simplePos="0" relativeHeight="251658240" behindDoc="0" locked="0" layoutInCell="1" hidden="0" allowOverlap="1" wp14:anchorId="54442F42" wp14:editId="56D5D251">
                        <wp:simplePos x="0" y="0"/>
                        <wp:positionH relativeFrom="column">
                          <wp:posOffset>5227711</wp:posOffset>
                        </wp:positionH>
                        <wp:positionV relativeFrom="paragraph">
                          <wp:posOffset>-16411</wp:posOffset>
                        </wp:positionV>
                        <wp:extent cx="1219835" cy="1180465"/>
                        <wp:effectExtent l="0" t="0" r="0" b="0"/>
                        <wp:wrapNone/>
                        <wp:docPr id="35" name="image1.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10;&#10;Description générée automatiquement"/>
                                <pic:cNvPicPr preferRelativeResize="0"/>
                              </pic:nvPicPr>
                              <pic:blipFill>
                                <a:blip r:embed="rId9"/>
                                <a:srcRect/>
                                <a:stretch>
                                  <a:fillRect/>
                                </a:stretch>
                              </pic:blipFill>
                              <pic:spPr>
                                <a:xfrm>
                                  <a:off x="0" y="0"/>
                                  <a:ext cx="1219835" cy="1180465"/>
                                </a:xfrm>
                                <a:prstGeom prst="rect">
                                  <a:avLst/>
                                </a:prstGeom>
                                <a:ln/>
                              </pic:spPr>
                            </pic:pic>
                          </a:graphicData>
                        </a:graphic>
                      </wp:anchor>
                    </w:drawing>
                  </w:r>
                  <w:r w:rsidRPr="00AD6217">
                    <w:rPr>
                      <w:noProof/>
                    </w:rPr>
                    <w:drawing>
                      <wp:anchor distT="0" distB="0" distL="114300" distR="114300" simplePos="0" relativeHeight="251659264" behindDoc="0" locked="0" layoutInCell="1" hidden="0" allowOverlap="1" wp14:anchorId="63F24803" wp14:editId="60C18C14">
                        <wp:simplePos x="0" y="0"/>
                        <wp:positionH relativeFrom="column">
                          <wp:posOffset>-551179</wp:posOffset>
                        </wp:positionH>
                        <wp:positionV relativeFrom="paragraph">
                          <wp:posOffset>-33654</wp:posOffset>
                        </wp:positionV>
                        <wp:extent cx="1188000" cy="1180800"/>
                        <wp:effectExtent l="0" t="0" r="0" b="0"/>
                        <wp:wrapNone/>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188000" cy="1180800"/>
                                </a:xfrm>
                                <a:prstGeom prst="rect">
                                  <a:avLst/>
                                </a:prstGeom>
                                <a:ln/>
                              </pic:spPr>
                            </pic:pic>
                          </a:graphicData>
                        </a:graphic>
                      </wp:anchor>
                    </w:drawing>
                  </w:r>
                </w:p>
                <w:p w14:paraId="616FC0B9" w14:textId="77777777" w:rsidR="000C5950" w:rsidRPr="00AD6217" w:rsidRDefault="0090276B" w:rsidP="001E6AAF">
                  <w:pPr>
                    <w:widowControl/>
                    <w:pBdr>
                      <w:top w:val="nil"/>
                      <w:left w:val="nil"/>
                      <w:bottom w:val="nil"/>
                      <w:right w:val="nil"/>
                      <w:between w:val="nil"/>
                    </w:pBdr>
                    <w:ind w:left="1125" w:right="1466" w:firstLine="283"/>
                    <w:jc w:val="both"/>
                    <w:rPr>
                      <w:rFonts w:ascii="Verdana" w:eastAsia="Verdana" w:hAnsi="Verdana" w:cs="Verdana"/>
                      <w:color w:val="000000"/>
                      <w:sz w:val="24"/>
                      <w:szCs w:val="24"/>
                    </w:rPr>
                  </w:pPr>
                  <w:r w:rsidRPr="00AD6217">
                    <w:rPr>
                      <w:rFonts w:ascii="Verdana" w:eastAsia="Verdana" w:hAnsi="Verdana" w:cs="Verdana"/>
                      <w:b/>
                      <w:i/>
                      <w:color w:val="000000"/>
                      <w:sz w:val="32"/>
                      <w:szCs w:val="32"/>
                    </w:rPr>
                    <w:t>Commission Nationale Education et Activités Cynophiles</w:t>
                  </w:r>
                </w:p>
                <w:p w14:paraId="174159B8" w14:textId="77777777" w:rsidR="000C5950" w:rsidRPr="00AD6217" w:rsidRDefault="0090276B" w:rsidP="001E6AAF">
                  <w:pPr>
                    <w:widowControl/>
                    <w:pBdr>
                      <w:top w:val="nil"/>
                      <w:left w:val="nil"/>
                      <w:bottom w:val="nil"/>
                      <w:right w:val="nil"/>
                      <w:between w:val="nil"/>
                    </w:pBdr>
                    <w:ind w:left="1834" w:right="798"/>
                    <w:jc w:val="both"/>
                    <w:rPr>
                      <w:rFonts w:ascii="Verdana" w:eastAsia="Verdana" w:hAnsi="Verdana" w:cs="Verdana"/>
                      <w:color w:val="000000"/>
                      <w:sz w:val="24"/>
                      <w:szCs w:val="24"/>
                    </w:rPr>
                  </w:pPr>
                  <w:r w:rsidRPr="00AD6217">
                    <w:rPr>
                      <w:rFonts w:ascii="Verdana" w:eastAsia="Verdana" w:hAnsi="Verdana" w:cs="Verdana"/>
                      <w:b/>
                      <w:i/>
                      <w:color w:val="000000"/>
                      <w:sz w:val="24"/>
                      <w:szCs w:val="24"/>
                    </w:rPr>
                    <w:t>Président Jean Denis DEVINS</w:t>
                  </w:r>
                </w:p>
                <w:p w14:paraId="411B9985" w14:textId="77777777" w:rsidR="000C5950" w:rsidRPr="00AD6217" w:rsidRDefault="000C5950" w:rsidP="00DD6750">
                  <w:pPr>
                    <w:jc w:val="both"/>
                    <w:rPr>
                      <w:rFonts w:ascii="Verdana" w:eastAsia="Verdana" w:hAnsi="Verdana" w:cs="Verdana"/>
                    </w:rPr>
                  </w:pPr>
                </w:p>
              </w:tc>
              <w:tc>
                <w:tcPr>
                  <w:tcW w:w="50" w:type="dxa"/>
                </w:tcPr>
                <w:p w14:paraId="5ADD6D90" w14:textId="77777777" w:rsidR="000C5950" w:rsidRPr="00AD6217" w:rsidRDefault="000C5950" w:rsidP="00DD6750">
                  <w:pPr>
                    <w:widowControl/>
                    <w:pBdr>
                      <w:top w:val="nil"/>
                      <w:left w:val="nil"/>
                      <w:bottom w:val="nil"/>
                      <w:right w:val="nil"/>
                      <w:between w:val="nil"/>
                    </w:pBdr>
                    <w:ind w:left="-250" w:hanging="425"/>
                    <w:jc w:val="both"/>
                    <w:rPr>
                      <w:rFonts w:ascii="Verdana" w:eastAsia="Verdana" w:hAnsi="Verdana" w:cs="Verdana"/>
                      <w:color w:val="000000"/>
                      <w:sz w:val="24"/>
                      <w:szCs w:val="24"/>
                    </w:rPr>
                  </w:pPr>
                </w:p>
              </w:tc>
            </w:tr>
          </w:tbl>
          <w:p w14:paraId="3A7DCF56" w14:textId="77777777" w:rsidR="000C5950" w:rsidRPr="00AD6217" w:rsidRDefault="000C5950" w:rsidP="00DD6750">
            <w:pPr>
              <w:jc w:val="both"/>
              <w:rPr>
                <w:rFonts w:ascii="Verdana" w:eastAsia="Verdana" w:hAnsi="Verdana" w:cs="Verdana"/>
              </w:rPr>
            </w:pPr>
          </w:p>
        </w:tc>
        <w:tc>
          <w:tcPr>
            <w:tcW w:w="250" w:type="dxa"/>
          </w:tcPr>
          <w:p w14:paraId="0787E9CA" w14:textId="77777777" w:rsidR="000C5950" w:rsidRPr="00AD6217" w:rsidRDefault="000C5950" w:rsidP="00DD6750">
            <w:pPr>
              <w:widowControl/>
              <w:pBdr>
                <w:top w:val="nil"/>
                <w:left w:val="nil"/>
                <w:bottom w:val="nil"/>
                <w:right w:val="nil"/>
                <w:between w:val="nil"/>
              </w:pBdr>
              <w:ind w:left="360"/>
              <w:jc w:val="both"/>
              <w:rPr>
                <w:rFonts w:ascii="Verdana" w:eastAsia="Verdana" w:hAnsi="Verdana" w:cs="Verdana"/>
                <w:color w:val="000000"/>
              </w:rPr>
            </w:pPr>
          </w:p>
        </w:tc>
      </w:tr>
    </w:tbl>
    <w:p w14:paraId="755FCF8B" w14:textId="77777777" w:rsidR="000C5950" w:rsidRPr="00AD6217" w:rsidRDefault="000C5950" w:rsidP="00DD6750">
      <w:pPr>
        <w:pBdr>
          <w:top w:val="nil"/>
          <w:left w:val="nil"/>
          <w:bottom w:val="nil"/>
          <w:right w:val="nil"/>
          <w:between w:val="nil"/>
        </w:pBdr>
        <w:ind w:left="180"/>
        <w:jc w:val="both"/>
        <w:rPr>
          <w:rFonts w:ascii="Verdana" w:eastAsia="Verdana" w:hAnsi="Verdana" w:cs="Verdana"/>
          <w:color w:val="000000"/>
        </w:rPr>
      </w:pPr>
    </w:p>
    <w:p w14:paraId="77AA02FA" w14:textId="77777777" w:rsidR="000C5950" w:rsidRPr="00AD6217" w:rsidRDefault="000C5950" w:rsidP="00DD6750">
      <w:pPr>
        <w:pBdr>
          <w:top w:val="nil"/>
          <w:left w:val="nil"/>
          <w:bottom w:val="nil"/>
          <w:right w:val="nil"/>
          <w:between w:val="nil"/>
        </w:pBdr>
        <w:spacing w:before="10"/>
        <w:jc w:val="both"/>
        <w:rPr>
          <w:rFonts w:ascii="Verdana" w:eastAsia="Verdana" w:hAnsi="Verdana" w:cs="Verdana"/>
          <w:color w:val="000000"/>
        </w:rPr>
      </w:pPr>
    </w:p>
    <w:p w14:paraId="30CD05D9" w14:textId="77777777" w:rsidR="007B6F81" w:rsidRPr="00AD6217" w:rsidRDefault="007B6F81" w:rsidP="007B6F81">
      <w:pPr>
        <w:pStyle w:val="Corpsdetexte"/>
        <w:spacing w:before="1"/>
        <w:ind w:left="102"/>
        <w:jc w:val="center"/>
        <w:rPr>
          <w:rFonts w:ascii="Verdana" w:hAnsi="Verdana"/>
          <w:b/>
          <w:bCs/>
          <w:sz w:val="32"/>
          <w:szCs w:val="32"/>
        </w:rPr>
      </w:pPr>
      <w:r w:rsidRPr="00AD6217">
        <w:rPr>
          <w:rFonts w:ascii="Verdana" w:hAnsi="Verdana"/>
          <w:b/>
          <w:bCs/>
          <w:sz w:val="32"/>
          <w:szCs w:val="32"/>
        </w:rPr>
        <w:t>COMMISSAIRE HOOPERS</w:t>
      </w:r>
    </w:p>
    <w:p w14:paraId="44661EE3" w14:textId="77777777" w:rsidR="007B6F81" w:rsidRPr="00AD6217" w:rsidRDefault="007B6F81" w:rsidP="007B6F81">
      <w:pPr>
        <w:pStyle w:val="Corpsdetexte"/>
        <w:spacing w:before="1"/>
        <w:ind w:left="462"/>
        <w:jc w:val="center"/>
        <w:rPr>
          <w:rFonts w:ascii="Verdana" w:hAnsi="Verdana"/>
          <w:b/>
          <w:bCs/>
          <w:sz w:val="32"/>
          <w:szCs w:val="32"/>
        </w:rPr>
      </w:pPr>
      <w:r w:rsidRPr="00AD6217">
        <w:rPr>
          <w:rFonts w:ascii="Verdana" w:hAnsi="Verdana"/>
          <w:b/>
          <w:bCs/>
          <w:sz w:val="32"/>
          <w:szCs w:val="32"/>
        </w:rPr>
        <w:t>- Formation -</w:t>
      </w:r>
    </w:p>
    <w:p w14:paraId="1CBBC821" w14:textId="77777777" w:rsidR="007B6F81" w:rsidRPr="00AD6217" w:rsidRDefault="007B6F81" w:rsidP="007B6F81">
      <w:pPr>
        <w:pStyle w:val="Corpsdetexte"/>
        <w:spacing w:before="1"/>
        <w:ind w:left="102"/>
        <w:jc w:val="both"/>
        <w:rPr>
          <w:rFonts w:ascii="Verdana" w:hAnsi="Verdana"/>
          <w:sz w:val="22"/>
          <w:szCs w:val="22"/>
        </w:rPr>
      </w:pPr>
    </w:p>
    <w:p w14:paraId="6AF94F69" w14:textId="77777777" w:rsidR="007B6F81" w:rsidRPr="00AD6217" w:rsidRDefault="007B6F81" w:rsidP="007B6F81">
      <w:pPr>
        <w:pStyle w:val="Corpsdetexte"/>
        <w:spacing w:before="1"/>
        <w:ind w:left="102"/>
        <w:jc w:val="both"/>
        <w:rPr>
          <w:rFonts w:ascii="Verdana" w:hAnsi="Verdana"/>
          <w:sz w:val="22"/>
          <w:szCs w:val="22"/>
        </w:rPr>
      </w:pPr>
      <w:r w:rsidRPr="00AD6217">
        <w:rPr>
          <w:rFonts w:ascii="Verdana" w:hAnsi="Verdana"/>
          <w:sz w:val="22"/>
          <w:szCs w:val="22"/>
        </w:rPr>
        <w:t>Le</w:t>
      </w:r>
      <w:r w:rsidRPr="00AD6217">
        <w:rPr>
          <w:rFonts w:ascii="Verdana" w:hAnsi="Verdana"/>
          <w:spacing w:val="-6"/>
          <w:sz w:val="22"/>
          <w:szCs w:val="22"/>
        </w:rPr>
        <w:t xml:space="preserve"> </w:t>
      </w:r>
      <w:r w:rsidRPr="00AD6217">
        <w:rPr>
          <w:rFonts w:ascii="Verdana" w:hAnsi="Verdana"/>
          <w:sz w:val="22"/>
          <w:szCs w:val="22"/>
        </w:rPr>
        <w:t>Commissaire</w:t>
      </w:r>
      <w:r w:rsidRPr="00AD6217">
        <w:rPr>
          <w:rFonts w:ascii="Verdana" w:hAnsi="Verdana"/>
          <w:spacing w:val="-7"/>
          <w:sz w:val="22"/>
          <w:szCs w:val="22"/>
        </w:rPr>
        <w:t xml:space="preserve"> </w:t>
      </w:r>
      <w:r w:rsidRPr="00AD6217">
        <w:rPr>
          <w:rFonts w:ascii="Verdana" w:hAnsi="Verdana"/>
          <w:sz w:val="22"/>
          <w:szCs w:val="22"/>
        </w:rPr>
        <w:t>Hoopers</w:t>
      </w:r>
      <w:r w:rsidRPr="00AD6217">
        <w:rPr>
          <w:rFonts w:ascii="Verdana" w:hAnsi="Verdana"/>
          <w:spacing w:val="-5"/>
          <w:sz w:val="22"/>
          <w:szCs w:val="22"/>
        </w:rPr>
        <w:t xml:space="preserve"> </w:t>
      </w:r>
      <w:r w:rsidRPr="00AD6217">
        <w:rPr>
          <w:rFonts w:ascii="Verdana" w:hAnsi="Verdana"/>
          <w:sz w:val="22"/>
          <w:szCs w:val="22"/>
        </w:rPr>
        <w:t>a</w:t>
      </w:r>
      <w:r w:rsidRPr="00AD6217">
        <w:rPr>
          <w:rFonts w:ascii="Verdana" w:hAnsi="Verdana"/>
          <w:spacing w:val="-5"/>
          <w:sz w:val="22"/>
          <w:szCs w:val="22"/>
        </w:rPr>
        <w:t xml:space="preserve"> </w:t>
      </w:r>
      <w:r w:rsidRPr="00AD6217">
        <w:rPr>
          <w:rFonts w:ascii="Verdana" w:hAnsi="Verdana"/>
          <w:sz w:val="22"/>
          <w:szCs w:val="22"/>
        </w:rPr>
        <w:t>pour</w:t>
      </w:r>
      <w:r w:rsidRPr="00AD6217">
        <w:rPr>
          <w:rFonts w:ascii="Verdana" w:hAnsi="Verdana"/>
          <w:spacing w:val="-5"/>
          <w:sz w:val="22"/>
          <w:szCs w:val="22"/>
        </w:rPr>
        <w:t xml:space="preserve"> </w:t>
      </w:r>
      <w:r w:rsidRPr="00AD6217">
        <w:rPr>
          <w:rFonts w:ascii="Verdana" w:hAnsi="Verdana"/>
          <w:sz w:val="22"/>
          <w:szCs w:val="22"/>
        </w:rPr>
        <w:t>fonction</w:t>
      </w:r>
      <w:r w:rsidRPr="00AD6217">
        <w:rPr>
          <w:rFonts w:ascii="Verdana" w:hAnsi="Verdana"/>
          <w:spacing w:val="-4"/>
          <w:sz w:val="22"/>
          <w:szCs w:val="22"/>
        </w:rPr>
        <w:t xml:space="preserve"> </w:t>
      </w:r>
      <w:r w:rsidRPr="00AD6217">
        <w:rPr>
          <w:rFonts w:ascii="Verdana" w:hAnsi="Verdana"/>
          <w:sz w:val="22"/>
          <w:szCs w:val="22"/>
        </w:rPr>
        <w:t>le</w:t>
      </w:r>
      <w:r w:rsidRPr="00AD6217">
        <w:rPr>
          <w:rFonts w:ascii="Verdana" w:hAnsi="Verdana"/>
          <w:spacing w:val="-6"/>
          <w:sz w:val="22"/>
          <w:szCs w:val="22"/>
        </w:rPr>
        <w:t xml:space="preserve"> </w:t>
      </w:r>
      <w:r w:rsidRPr="00AD6217">
        <w:rPr>
          <w:rFonts w:ascii="Verdana" w:hAnsi="Verdana"/>
          <w:sz w:val="22"/>
          <w:szCs w:val="22"/>
        </w:rPr>
        <w:t>jugement</w:t>
      </w:r>
      <w:r w:rsidRPr="00AD6217">
        <w:rPr>
          <w:rFonts w:ascii="Verdana" w:hAnsi="Verdana"/>
          <w:spacing w:val="-7"/>
          <w:sz w:val="22"/>
          <w:szCs w:val="22"/>
        </w:rPr>
        <w:t xml:space="preserve"> </w:t>
      </w:r>
      <w:r w:rsidRPr="00AD6217">
        <w:rPr>
          <w:rFonts w:ascii="Verdana" w:hAnsi="Verdana"/>
          <w:sz w:val="22"/>
          <w:szCs w:val="22"/>
        </w:rPr>
        <w:t>des</w:t>
      </w:r>
      <w:r w:rsidRPr="00AD6217">
        <w:rPr>
          <w:rFonts w:ascii="Verdana" w:hAnsi="Verdana"/>
          <w:spacing w:val="-5"/>
          <w:sz w:val="22"/>
          <w:szCs w:val="22"/>
        </w:rPr>
        <w:t xml:space="preserve"> </w:t>
      </w:r>
      <w:r w:rsidRPr="00AD6217">
        <w:rPr>
          <w:rFonts w:ascii="Verdana" w:hAnsi="Verdana"/>
          <w:sz w:val="22"/>
          <w:szCs w:val="22"/>
        </w:rPr>
        <w:t>compétitions Hoopers.</w:t>
      </w:r>
    </w:p>
    <w:p w14:paraId="79685C89" w14:textId="77777777" w:rsidR="007B6F81" w:rsidRPr="00AD6217" w:rsidRDefault="007B6F81" w:rsidP="007B6F81">
      <w:pPr>
        <w:pStyle w:val="Corpsdetexte"/>
        <w:ind w:left="102"/>
        <w:jc w:val="both"/>
        <w:rPr>
          <w:rFonts w:ascii="Verdana" w:hAnsi="Verdana"/>
          <w:sz w:val="22"/>
          <w:szCs w:val="22"/>
        </w:rPr>
      </w:pPr>
      <w:r w:rsidRPr="00AD6217">
        <w:rPr>
          <w:rFonts w:ascii="Verdana" w:hAnsi="Verdana"/>
          <w:sz w:val="22"/>
          <w:szCs w:val="22"/>
        </w:rPr>
        <w:t>Cette</w:t>
      </w:r>
      <w:r w:rsidRPr="00AD6217">
        <w:rPr>
          <w:rFonts w:ascii="Verdana" w:hAnsi="Verdana"/>
          <w:spacing w:val="-7"/>
          <w:sz w:val="22"/>
          <w:szCs w:val="22"/>
        </w:rPr>
        <w:t xml:space="preserve"> </w:t>
      </w:r>
      <w:r w:rsidRPr="00AD6217">
        <w:rPr>
          <w:rFonts w:ascii="Verdana" w:hAnsi="Verdana"/>
          <w:sz w:val="22"/>
          <w:szCs w:val="22"/>
        </w:rPr>
        <w:t>formation</w:t>
      </w:r>
      <w:r w:rsidRPr="00AD6217">
        <w:rPr>
          <w:rFonts w:ascii="Verdana" w:hAnsi="Verdana"/>
          <w:spacing w:val="-7"/>
          <w:sz w:val="22"/>
          <w:szCs w:val="22"/>
        </w:rPr>
        <w:t xml:space="preserve"> </w:t>
      </w:r>
      <w:r w:rsidRPr="00AD6217">
        <w:rPr>
          <w:rFonts w:ascii="Verdana" w:hAnsi="Verdana"/>
          <w:sz w:val="22"/>
          <w:szCs w:val="22"/>
        </w:rPr>
        <w:t>est</w:t>
      </w:r>
      <w:r w:rsidRPr="00AD6217">
        <w:rPr>
          <w:rFonts w:ascii="Verdana" w:hAnsi="Verdana"/>
          <w:spacing w:val="-6"/>
          <w:sz w:val="22"/>
          <w:szCs w:val="22"/>
        </w:rPr>
        <w:t xml:space="preserve"> </w:t>
      </w:r>
      <w:r w:rsidRPr="00AD6217">
        <w:rPr>
          <w:rFonts w:ascii="Verdana" w:hAnsi="Verdana"/>
          <w:sz w:val="22"/>
          <w:szCs w:val="22"/>
        </w:rPr>
        <w:t>ouverte</w:t>
      </w:r>
      <w:r w:rsidRPr="00AD6217">
        <w:rPr>
          <w:rFonts w:ascii="Verdana" w:hAnsi="Verdana"/>
          <w:spacing w:val="-9"/>
          <w:sz w:val="22"/>
          <w:szCs w:val="22"/>
        </w:rPr>
        <w:t xml:space="preserve"> </w:t>
      </w:r>
      <w:r w:rsidRPr="00AD6217">
        <w:rPr>
          <w:rFonts w:ascii="Verdana" w:hAnsi="Verdana"/>
          <w:sz w:val="22"/>
          <w:szCs w:val="22"/>
        </w:rPr>
        <w:t>à</w:t>
      </w:r>
      <w:r w:rsidRPr="00AD6217">
        <w:rPr>
          <w:rFonts w:ascii="Verdana" w:hAnsi="Verdana"/>
          <w:spacing w:val="-6"/>
          <w:sz w:val="22"/>
          <w:szCs w:val="22"/>
        </w:rPr>
        <w:t xml:space="preserve"> </w:t>
      </w:r>
      <w:r w:rsidRPr="00AD6217">
        <w:rPr>
          <w:rFonts w:ascii="Verdana" w:hAnsi="Verdana"/>
          <w:sz w:val="22"/>
          <w:szCs w:val="22"/>
        </w:rPr>
        <w:t>tous les moniteurs hoopers dont la candidature a été retenue par le GT Hoopers</w:t>
      </w:r>
    </w:p>
    <w:p w14:paraId="33B2FB77" w14:textId="7D852AB6" w:rsidR="007B6F81" w:rsidRPr="00AD6217" w:rsidRDefault="00AA440B" w:rsidP="007B6F81">
      <w:pPr>
        <w:pStyle w:val="Corpsdetexte"/>
        <w:jc w:val="both"/>
        <w:rPr>
          <w:rFonts w:ascii="Verdana" w:hAnsi="Verdana"/>
          <w:sz w:val="22"/>
          <w:szCs w:val="22"/>
        </w:rPr>
      </w:pPr>
      <w:r w:rsidRPr="00AD6217">
        <w:rPr>
          <w:rFonts w:ascii="Verdana" w:hAnsi="Verdana"/>
          <w:sz w:val="22"/>
          <w:szCs w:val="22"/>
        </w:rPr>
        <w:t>Une attention particulière sera faite en ce qui concerne les tracés des parcours afin que les trajectoires</w:t>
      </w:r>
      <w:r w:rsidR="00CE29D8" w:rsidRPr="00AD6217">
        <w:rPr>
          <w:rFonts w:ascii="Verdana" w:hAnsi="Verdana"/>
          <w:sz w:val="22"/>
          <w:szCs w:val="22"/>
        </w:rPr>
        <w:t>/distances</w:t>
      </w:r>
      <w:r w:rsidRPr="00AD6217">
        <w:rPr>
          <w:rFonts w:ascii="Verdana" w:hAnsi="Verdana"/>
          <w:sz w:val="22"/>
          <w:szCs w:val="22"/>
        </w:rPr>
        <w:t xml:space="preserve"> soient dans le respect du bien-être du chien.</w:t>
      </w:r>
    </w:p>
    <w:p w14:paraId="7465DC45" w14:textId="77777777" w:rsidR="007B6F81" w:rsidRPr="00AD6217" w:rsidRDefault="007B6F81" w:rsidP="007B6F81">
      <w:pPr>
        <w:pStyle w:val="Corpsdetexte"/>
        <w:jc w:val="both"/>
        <w:rPr>
          <w:rFonts w:ascii="Verdana" w:hAnsi="Verdana"/>
          <w:sz w:val="22"/>
          <w:szCs w:val="22"/>
        </w:rPr>
      </w:pPr>
    </w:p>
    <w:sdt>
      <w:sdtPr>
        <w:rPr>
          <w:rFonts w:ascii="Verdana" w:hAnsi="Verdana"/>
        </w:rPr>
        <w:id w:val="524284012"/>
        <w:docPartObj>
          <w:docPartGallery w:val="Table of Contents"/>
          <w:docPartUnique/>
        </w:docPartObj>
      </w:sdtPr>
      <w:sdtEndPr>
        <w:rPr>
          <w:b/>
          <w:bCs/>
          <w:sz w:val="2"/>
          <w:szCs w:val="2"/>
        </w:rPr>
      </w:sdtEndPr>
      <w:sdtContent>
        <w:p w14:paraId="279943D4" w14:textId="78CA89CC" w:rsidR="0043350B" w:rsidRPr="00AD6217" w:rsidRDefault="007B6F81">
          <w:pPr>
            <w:pStyle w:val="TM1"/>
            <w:tabs>
              <w:tab w:val="left" w:pos="440"/>
              <w:tab w:val="right" w:leader="dot" w:pos="10610"/>
            </w:tabs>
            <w:rPr>
              <w:rFonts w:asciiTheme="minorHAnsi" w:eastAsiaTheme="minorEastAsia" w:hAnsiTheme="minorHAnsi" w:cstheme="minorBidi"/>
              <w:noProof/>
            </w:rPr>
          </w:pPr>
          <w:r w:rsidRPr="00AD6217">
            <w:rPr>
              <w:rFonts w:ascii="Verdana" w:hAnsi="Verdana"/>
            </w:rPr>
            <w:fldChar w:fldCharType="begin"/>
          </w:r>
          <w:r w:rsidRPr="00AD6217">
            <w:rPr>
              <w:rFonts w:ascii="Verdana" w:hAnsi="Verdana"/>
            </w:rPr>
            <w:instrText xml:space="preserve"> TOC \o "1-3" \h \z \u </w:instrText>
          </w:r>
          <w:r w:rsidRPr="00AD6217">
            <w:rPr>
              <w:rFonts w:ascii="Verdana" w:hAnsi="Verdana"/>
            </w:rPr>
            <w:fldChar w:fldCharType="separate"/>
          </w:r>
          <w:hyperlink w:anchor="_Toc123072882" w:history="1">
            <w:r w:rsidR="0043350B" w:rsidRPr="00AD6217">
              <w:rPr>
                <w:rStyle w:val="Lienhypertexte"/>
                <w:noProof/>
              </w:rPr>
              <w:t>1.</w:t>
            </w:r>
            <w:r w:rsidR="0043350B" w:rsidRPr="00AD6217">
              <w:rPr>
                <w:rFonts w:asciiTheme="minorHAnsi" w:eastAsiaTheme="minorEastAsia" w:hAnsiTheme="minorHAnsi" w:cstheme="minorBidi"/>
                <w:noProof/>
              </w:rPr>
              <w:tab/>
            </w:r>
            <w:r w:rsidR="0043350B" w:rsidRPr="00AD6217">
              <w:rPr>
                <w:rStyle w:val="Lienhypertexte"/>
                <w:noProof/>
              </w:rPr>
              <w:t>Organisation</w:t>
            </w:r>
            <w:r w:rsidR="0043350B" w:rsidRPr="00AD6217">
              <w:rPr>
                <w:noProof/>
                <w:webHidden/>
              </w:rPr>
              <w:tab/>
            </w:r>
            <w:r w:rsidR="0043350B" w:rsidRPr="00AD6217">
              <w:rPr>
                <w:noProof/>
                <w:webHidden/>
              </w:rPr>
              <w:fldChar w:fldCharType="begin"/>
            </w:r>
            <w:r w:rsidR="0043350B" w:rsidRPr="00AD6217">
              <w:rPr>
                <w:noProof/>
                <w:webHidden/>
              </w:rPr>
              <w:instrText xml:space="preserve"> PAGEREF _Toc123072882 \h </w:instrText>
            </w:r>
            <w:r w:rsidR="0043350B" w:rsidRPr="00AD6217">
              <w:rPr>
                <w:noProof/>
                <w:webHidden/>
              </w:rPr>
            </w:r>
            <w:r w:rsidR="0043350B" w:rsidRPr="00AD6217">
              <w:rPr>
                <w:noProof/>
                <w:webHidden/>
              </w:rPr>
              <w:fldChar w:fldCharType="separate"/>
            </w:r>
            <w:r w:rsidR="0043350B" w:rsidRPr="00AD6217">
              <w:rPr>
                <w:noProof/>
                <w:webHidden/>
              </w:rPr>
              <w:t>2</w:t>
            </w:r>
            <w:r w:rsidR="0043350B" w:rsidRPr="00AD6217">
              <w:rPr>
                <w:noProof/>
                <w:webHidden/>
              </w:rPr>
              <w:fldChar w:fldCharType="end"/>
            </w:r>
          </w:hyperlink>
        </w:p>
        <w:p w14:paraId="3DCBDBEE" w14:textId="195A9AD1" w:rsidR="0043350B" w:rsidRPr="00AD6217" w:rsidRDefault="00377644">
          <w:pPr>
            <w:pStyle w:val="TM1"/>
            <w:tabs>
              <w:tab w:val="left" w:pos="440"/>
              <w:tab w:val="right" w:leader="dot" w:pos="10610"/>
            </w:tabs>
            <w:rPr>
              <w:rFonts w:asciiTheme="minorHAnsi" w:eastAsiaTheme="minorEastAsia" w:hAnsiTheme="minorHAnsi" w:cstheme="minorBidi"/>
              <w:noProof/>
            </w:rPr>
          </w:pPr>
          <w:hyperlink w:anchor="_Toc123072883" w:history="1">
            <w:r w:rsidR="0043350B" w:rsidRPr="00AD6217">
              <w:rPr>
                <w:rStyle w:val="Lienhypertexte"/>
                <w:noProof/>
              </w:rPr>
              <w:t>2.</w:t>
            </w:r>
            <w:r w:rsidR="0043350B" w:rsidRPr="00AD6217">
              <w:rPr>
                <w:rFonts w:asciiTheme="minorHAnsi" w:eastAsiaTheme="minorEastAsia" w:hAnsiTheme="minorHAnsi" w:cstheme="minorBidi"/>
                <w:noProof/>
              </w:rPr>
              <w:tab/>
            </w:r>
            <w:r w:rsidR="0043350B" w:rsidRPr="00AD6217">
              <w:rPr>
                <w:rStyle w:val="Lienhypertexte"/>
                <w:noProof/>
              </w:rPr>
              <w:t>Contenu et programme</w:t>
            </w:r>
            <w:r w:rsidR="0043350B" w:rsidRPr="00AD6217">
              <w:rPr>
                <w:noProof/>
                <w:webHidden/>
              </w:rPr>
              <w:tab/>
            </w:r>
            <w:r w:rsidR="0043350B" w:rsidRPr="00AD6217">
              <w:rPr>
                <w:noProof/>
                <w:webHidden/>
              </w:rPr>
              <w:fldChar w:fldCharType="begin"/>
            </w:r>
            <w:r w:rsidR="0043350B" w:rsidRPr="00AD6217">
              <w:rPr>
                <w:noProof/>
                <w:webHidden/>
              </w:rPr>
              <w:instrText xml:space="preserve"> PAGEREF _Toc123072883 \h </w:instrText>
            </w:r>
            <w:r w:rsidR="0043350B" w:rsidRPr="00AD6217">
              <w:rPr>
                <w:noProof/>
                <w:webHidden/>
              </w:rPr>
            </w:r>
            <w:r w:rsidR="0043350B" w:rsidRPr="00AD6217">
              <w:rPr>
                <w:noProof/>
                <w:webHidden/>
              </w:rPr>
              <w:fldChar w:fldCharType="separate"/>
            </w:r>
            <w:r w:rsidR="0043350B" w:rsidRPr="00AD6217">
              <w:rPr>
                <w:noProof/>
                <w:webHidden/>
              </w:rPr>
              <w:t>2</w:t>
            </w:r>
            <w:r w:rsidR="0043350B" w:rsidRPr="00AD6217">
              <w:rPr>
                <w:noProof/>
                <w:webHidden/>
              </w:rPr>
              <w:fldChar w:fldCharType="end"/>
            </w:r>
          </w:hyperlink>
        </w:p>
        <w:p w14:paraId="50C110FA" w14:textId="0EC303F8" w:rsidR="0043350B" w:rsidRPr="00AD6217" w:rsidRDefault="00377644">
          <w:pPr>
            <w:pStyle w:val="TM3"/>
            <w:tabs>
              <w:tab w:val="right" w:leader="dot" w:pos="10610"/>
            </w:tabs>
            <w:rPr>
              <w:rFonts w:asciiTheme="minorHAnsi" w:eastAsiaTheme="minorEastAsia" w:hAnsiTheme="minorHAnsi" w:cstheme="minorBidi"/>
              <w:noProof/>
            </w:rPr>
          </w:pPr>
          <w:hyperlink w:anchor="_Toc123072884" w:history="1">
            <w:r w:rsidR="0043350B" w:rsidRPr="00AD6217">
              <w:rPr>
                <w:rStyle w:val="Lienhypertexte"/>
                <w:rFonts w:ascii="Verdana" w:hAnsi="Verdana"/>
                <w:noProof/>
              </w:rPr>
              <w:t xml:space="preserve">Module 1 : THEORIE </w:t>
            </w:r>
            <w:r w:rsidR="0043350B" w:rsidRPr="00AD6217">
              <w:rPr>
                <w:rStyle w:val="Lienhypertexte"/>
                <w:noProof/>
              </w:rPr>
              <w:t>(demi-journée VISIO). (coefficient 1)</w:t>
            </w:r>
            <w:r w:rsidR="0043350B" w:rsidRPr="00AD6217">
              <w:rPr>
                <w:noProof/>
                <w:webHidden/>
              </w:rPr>
              <w:tab/>
            </w:r>
            <w:r w:rsidR="0043350B" w:rsidRPr="00AD6217">
              <w:rPr>
                <w:noProof/>
                <w:webHidden/>
              </w:rPr>
              <w:fldChar w:fldCharType="begin"/>
            </w:r>
            <w:r w:rsidR="0043350B" w:rsidRPr="00AD6217">
              <w:rPr>
                <w:noProof/>
                <w:webHidden/>
              </w:rPr>
              <w:instrText xml:space="preserve"> PAGEREF _Toc123072884 \h </w:instrText>
            </w:r>
            <w:r w:rsidR="0043350B" w:rsidRPr="00AD6217">
              <w:rPr>
                <w:noProof/>
                <w:webHidden/>
              </w:rPr>
            </w:r>
            <w:r w:rsidR="0043350B" w:rsidRPr="00AD6217">
              <w:rPr>
                <w:noProof/>
                <w:webHidden/>
              </w:rPr>
              <w:fldChar w:fldCharType="separate"/>
            </w:r>
            <w:r w:rsidR="0043350B" w:rsidRPr="00AD6217">
              <w:rPr>
                <w:noProof/>
                <w:webHidden/>
              </w:rPr>
              <w:t>2</w:t>
            </w:r>
            <w:r w:rsidR="0043350B" w:rsidRPr="00AD6217">
              <w:rPr>
                <w:noProof/>
                <w:webHidden/>
              </w:rPr>
              <w:fldChar w:fldCharType="end"/>
            </w:r>
          </w:hyperlink>
        </w:p>
        <w:p w14:paraId="19B526A8" w14:textId="34431D8C" w:rsidR="0043350B" w:rsidRPr="00AD6217" w:rsidRDefault="00377644">
          <w:pPr>
            <w:pStyle w:val="TM3"/>
            <w:tabs>
              <w:tab w:val="right" w:leader="dot" w:pos="10610"/>
            </w:tabs>
            <w:rPr>
              <w:rFonts w:asciiTheme="minorHAnsi" w:eastAsiaTheme="minorEastAsia" w:hAnsiTheme="minorHAnsi" w:cstheme="minorBidi"/>
              <w:noProof/>
            </w:rPr>
          </w:pPr>
          <w:hyperlink w:anchor="_Toc123072885" w:history="1">
            <w:r w:rsidR="0043350B" w:rsidRPr="00AD6217">
              <w:rPr>
                <w:rStyle w:val="Lienhypertexte"/>
                <w:rFonts w:ascii="Verdana" w:hAnsi="Verdana"/>
                <w:noProof/>
              </w:rPr>
              <w:t xml:space="preserve">Module 2 (distanciel). </w:t>
            </w:r>
            <w:r w:rsidR="0043350B" w:rsidRPr="00AD6217">
              <w:rPr>
                <w:rStyle w:val="Lienhypertexte"/>
                <w:noProof/>
              </w:rPr>
              <w:t>(coefficient 1)</w:t>
            </w:r>
            <w:r w:rsidR="0043350B" w:rsidRPr="00AD6217">
              <w:rPr>
                <w:noProof/>
                <w:webHidden/>
              </w:rPr>
              <w:tab/>
            </w:r>
            <w:r w:rsidR="0043350B" w:rsidRPr="00AD6217">
              <w:rPr>
                <w:noProof/>
                <w:webHidden/>
              </w:rPr>
              <w:fldChar w:fldCharType="begin"/>
            </w:r>
            <w:r w:rsidR="0043350B" w:rsidRPr="00AD6217">
              <w:rPr>
                <w:noProof/>
                <w:webHidden/>
              </w:rPr>
              <w:instrText xml:space="preserve"> PAGEREF _Toc123072885 \h </w:instrText>
            </w:r>
            <w:r w:rsidR="0043350B" w:rsidRPr="00AD6217">
              <w:rPr>
                <w:noProof/>
                <w:webHidden/>
              </w:rPr>
            </w:r>
            <w:r w:rsidR="0043350B" w:rsidRPr="00AD6217">
              <w:rPr>
                <w:noProof/>
                <w:webHidden/>
              </w:rPr>
              <w:fldChar w:fldCharType="separate"/>
            </w:r>
            <w:r w:rsidR="0043350B" w:rsidRPr="00AD6217">
              <w:rPr>
                <w:noProof/>
                <w:webHidden/>
              </w:rPr>
              <w:t>2</w:t>
            </w:r>
            <w:r w:rsidR="0043350B" w:rsidRPr="00AD6217">
              <w:rPr>
                <w:noProof/>
                <w:webHidden/>
              </w:rPr>
              <w:fldChar w:fldCharType="end"/>
            </w:r>
          </w:hyperlink>
        </w:p>
        <w:p w14:paraId="5598BAB8" w14:textId="1D0B789C" w:rsidR="0043350B" w:rsidRPr="00AD6217" w:rsidRDefault="00377644">
          <w:pPr>
            <w:pStyle w:val="TM3"/>
            <w:tabs>
              <w:tab w:val="right" w:leader="dot" w:pos="10610"/>
            </w:tabs>
            <w:rPr>
              <w:rFonts w:asciiTheme="minorHAnsi" w:eastAsiaTheme="minorEastAsia" w:hAnsiTheme="minorHAnsi" w:cstheme="minorBidi"/>
              <w:noProof/>
            </w:rPr>
          </w:pPr>
          <w:hyperlink w:anchor="_Toc123072886" w:history="1">
            <w:r w:rsidR="0043350B" w:rsidRPr="00AD6217">
              <w:rPr>
                <w:rStyle w:val="Lienhypertexte"/>
                <w:rFonts w:ascii="Verdana" w:hAnsi="Verdana"/>
                <w:noProof/>
              </w:rPr>
              <w:t xml:space="preserve">Module 3 (distanciel). </w:t>
            </w:r>
            <w:r w:rsidR="0043350B" w:rsidRPr="00AD6217">
              <w:rPr>
                <w:rStyle w:val="Lienhypertexte"/>
                <w:noProof/>
              </w:rPr>
              <w:t>(coefficient 1)</w:t>
            </w:r>
            <w:r w:rsidR="0043350B" w:rsidRPr="00AD6217">
              <w:rPr>
                <w:noProof/>
                <w:webHidden/>
              </w:rPr>
              <w:tab/>
            </w:r>
            <w:r w:rsidR="0043350B" w:rsidRPr="00AD6217">
              <w:rPr>
                <w:noProof/>
                <w:webHidden/>
              </w:rPr>
              <w:fldChar w:fldCharType="begin"/>
            </w:r>
            <w:r w:rsidR="0043350B" w:rsidRPr="00AD6217">
              <w:rPr>
                <w:noProof/>
                <w:webHidden/>
              </w:rPr>
              <w:instrText xml:space="preserve"> PAGEREF _Toc123072886 \h </w:instrText>
            </w:r>
            <w:r w:rsidR="0043350B" w:rsidRPr="00AD6217">
              <w:rPr>
                <w:noProof/>
                <w:webHidden/>
              </w:rPr>
            </w:r>
            <w:r w:rsidR="0043350B" w:rsidRPr="00AD6217">
              <w:rPr>
                <w:noProof/>
                <w:webHidden/>
              </w:rPr>
              <w:fldChar w:fldCharType="separate"/>
            </w:r>
            <w:r w:rsidR="0043350B" w:rsidRPr="00AD6217">
              <w:rPr>
                <w:noProof/>
                <w:webHidden/>
              </w:rPr>
              <w:t>2</w:t>
            </w:r>
            <w:r w:rsidR="0043350B" w:rsidRPr="00AD6217">
              <w:rPr>
                <w:noProof/>
                <w:webHidden/>
              </w:rPr>
              <w:fldChar w:fldCharType="end"/>
            </w:r>
          </w:hyperlink>
        </w:p>
        <w:p w14:paraId="5F400DD1" w14:textId="7D3CA799" w:rsidR="0043350B" w:rsidRPr="00AD6217" w:rsidRDefault="00377644">
          <w:pPr>
            <w:pStyle w:val="TM3"/>
            <w:tabs>
              <w:tab w:val="right" w:leader="dot" w:pos="10610"/>
            </w:tabs>
            <w:rPr>
              <w:rFonts w:asciiTheme="minorHAnsi" w:eastAsiaTheme="minorEastAsia" w:hAnsiTheme="minorHAnsi" w:cstheme="minorBidi"/>
              <w:noProof/>
            </w:rPr>
          </w:pPr>
          <w:hyperlink w:anchor="_Toc123072887" w:history="1">
            <w:r w:rsidR="0043350B" w:rsidRPr="00AD6217">
              <w:rPr>
                <w:rStyle w:val="Lienhypertexte"/>
                <w:rFonts w:ascii="Verdana" w:hAnsi="Verdana"/>
                <w:noProof/>
                <w:lang w:val="en-GB"/>
              </w:rPr>
              <w:t>Module 4: PRATIQUE (1 weekend).</w:t>
            </w:r>
            <w:r w:rsidR="0043350B" w:rsidRPr="00AD6217">
              <w:rPr>
                <w:rStyle w:val="Lienhypertexte"/>
                <w:rFonts w:ascii="Verdana" w:hAnsi="Verdana"/>
                <w:noProof/>
              </w:rPr>
              <w:t xml:space="preserve"> </w:t>
            </w:r>
            <w:r w:rsidR="0043350B" w:rsidRPr="00AD6217">
              <w:rPr>
                <w:rStyle w:val="Lienhypertexte"/>
                <w:noProof/>
              </w:rPr>
              <w:t>(coefficient 3)</w:t>
            </w:r>
            <w:r w:rsidR="0043350B" w:rsidRPr="00AD6217">
              <w:rPr>
                <w:noProof/>
                <w:webHidden/>
              </w:rPr>
              <w:tab/>
            </w:r>
            <w:r w:rsidR="0043350B" w:rsidRPr="00AD6217">
              <w:rPr>
                <w:noProof/>
                <w:webHidden/>
              </w:rPr>
              <w:fldChar w:fldCharType="begin"/>
            </w:r>
            <w:r w:rsidR="0043350B" w:rsidRPr="00AD6217">
              <w:rPr>
                <w:noProof/>
                <w:webHidden/>
              </w:rPr>
              <w:instrText xml:space="preserve"> PAGEREF _Toc123072887 \h </w:instrText>
            </w:r>
            <w:r w:rsidR="0043350B" w:rsidRPr="00AD6217">
              <w:rPr>
                <w:noProof/>
                <w:webHidden/>
              </w:rPr>
            </w:r>
            <w:r w:rsidR="0043350B" w:rsidRPr="00AD6217">
              <w:rPr>
                <w:noProof/>
                <w:webHidden/>
              </w:rPr>
              <w:fldChar w:fldCharType="separate"/>
            </w:r>
            <w:r w:rsidR="0043350B" w:rsidRPr="00AD6217">
              <w:rPr>
                <w:noProof/>
                <w:webHidden/>
              </w:rPr>
              <w:t>2</w:t>
            </w:r>
            <w:r w:rsidR="0043350B" w:rsidRPr="00AD6217">
              <w:rPr>
                <w:noProof/>
                <w:webHidden/>
              </w:rPr>
              <w:fldChar w:fldCharType="end"/>
            </w:r>
          </w:hyperlink>
        </w:p>
        <w:p w14:paraId="375EF720" w14:textId="35FB18F9" w:rsidR="0043350B" w:rsidRPr="00AD6217" w:rsidRDefault="00377644">
          <w:pPr>
            <w:pStyle w:val="TM3"/>
            <w:tabs>
              <w:tab w:val="right" w:leader="dot" w:pos="10610"/>
            </w:tabs>
            <w:rPr>
              <w:rFonts w:asciiTheme="minorHAnsi" w:eastAsiaTheme="minorEastAsia" w:hAnsiTheme="minorHAnsi" w:cstheme="minorBidi"/>
              <w:noProof/>
            </w:rPr>
          </w:pPr>
          <w:hyperlink w:anchor="_Toc123072888" w:history="1">
            <w:r w:rsidR="0043350B" w:rsidRPr="00AD6217">
              <w:rPr>
                <w:rStyle w:val="Lienhypertexte"/>
                <w:rFonts w:ascii="Verdana" w:hAnsi="Verdana"/>
                <w:noProof/>
                <w:lang w:val="en-GB"/>
              </w:rPr>
              <w:t>Assessorat (coefficient 3).</w:t>
            </w:r>
            <w:r w:rsidR="0043350B" w:rsidRPr="00AD6217">
              <w:rPr>
                <w:noProof/>
                <w:webHidden/>
              </w:rPr>
              <w:tab/>
            </w:r>
            <w:r w:rsidR="0043350B" w:rsidRPr="00AD6217">
              <w:rPr>
                <w:noProof/>
                <w:webHidden/>
              </w:rPr>
              <w:fldChar w:fldCharType="begin"/>
            </w:r>
            <w:r w:rsidR="0043350B" w:rsidRPr="00AD6217">
              <w:rPr>
                <w:noProof/>
                <w:webHidden/>
              </w:rPr>
              <w:instrText xml:space="preserve"> PAGEREF _Toc123072888 \h </w:instrText>
            </w:r>
            <w:r w:rsidR="0043350B" w:rsidRPr="00AD6217">
              <w:rPr>
                <w:noProof/>
                <w:webHidden/>
              </w:rPr>
            </w:r>
            <w:r w:rsidR="0043350B" w:rsidRPr="00AD6217">
              <w:rPr>
                <w:noProof/>
                <w:webHidden/>
              </w:rPr>
              <w:fldChar w:fldCharType="separate"/>
            </w:r>
            <w:r w:rsidR="0043350B" w:rsidRPr="00AD6217">
              <w:rPr>
                <w:noProof/>
                <w:webHidden/>
              </w:rPr>
              <w:t>2</w:t>
            </w:r>
            <w:r w:rsidR="0043350B" w:rsidRPr="00AD6217">
              <w:rPr>
                <w:noProof/>
                <w:webHidden/>
              </w:rPr>
              <w:fldChar w:fldCharType="end"/>
            </w:r>
          </w:hyperlink>
        </w:p>
        <w:p w14:paraId="513B4530" w14:textId="6B74C0EC" w:rsidR="0043350B" w:rsidRPr="00AD6217" w:rsidRDefault="00377644">
          <w:pPr>
            <w:pStyle w:val="TM1"/>
            <w:tabs>
              <w:tab w:val="left" w:pos="440"/>
              <w:tab w:val="right" w:leader="dot" w:pos="10610"/>
            </w:tabs>
            <w:rPr>
              <w:rFonts w:asciiTheme="minorHAnsi" w:eastAsiaTheme="minorEastAsia" w:hAnsiTheme="minorHAnsi" w:cstheme="minorBidi"/>
              <w:noProof/>
            </w:rPr>
          </w:pPr>
          <w:hyperlink w:anchor="_Toc123072889" w:history="1">
            <w:r w:rsidR="0043350B" w:rsidRPr="00AD6217">
              <w:rPr>
                <w:rStyle w:val="Lienhypertexte"/>
                <w:noProof/>
              </w:rPr>
              <w:t>3.</w:t>
            </w:r>
            <w:r w:rsidR="0043350B" w:rsidRPr="00AD6217">
              <w:rPr>
                <w:rFonts w:asciiTheme="minorHAnsi" w:eastAsiaTheme="minorEastAsia" w:hAnsiTheme="minorHAnsi" w:cstheme="minorBidi"/>
                <w:noProof/>
              </w:rPr>
              <w:tab/>
            </w:r>
            <w:r w:rsidR="0043350B" w:rsidRPr="00AD6217">
              <w:rPr>
                <w:rStyle w:val="Lienhypertexte"/>
                <w:noProof/>
              </w:rPr>
              <w:t>Evaluations</w:t>
            </w:r>
            <w:r w:rsidR="0043350B" w:rsidRPr="00AD6217">
              <w:rPr>
                <w:noProof/>
                <w:webHidden/>
              </w:rPr>
              <w:tab/>
            </w:r>
            <w:r w:rsidR="0043350B" w:rsidRPr="00AD6217">
              <w:rPr>
                <w:noProof/>
                <w:webHidden/>
              </w:rPr>
              <w:fldChar w:fldCharType="begin"/>
            </w:r>
            <w:r w:rsidR="0043350B" w:rsidRPr="00AD6217">
              <w:rPr>
                <w:noProof/>
                <w:webHidden/>
              </w:rPr>
              <w:instrText xml:space="preserve"> PAGEREF _Toc123072889 \h </w:instrText>
            </w:r>
            <w:r w:rsidR="0043350B" w:rsidRPr="00AD6217">
              <w:rPr>
                <w:noProof/>
                <w:webHidden/>
              </w:rPr>
            </w:r>
            <w:r w:rsidR="0043350B" w:rsidRPr="00AD6217">
              <w:rPr>
                <w:noProof/>
                <w:webHidden/>
              </w:rPr>
              <w:fldChar w:fldCharType="separate"/>
            </w:r>
            <w:r w:rsidR="0043350B" w:rsidRPr="00AD6217">
              <w:rPr>
                <w:noProof/>
                <w:webHidden/>
              </w:rPr>
              <w:t>3</w:t>
            </w:r>
            <w:r w:rsidR="0043350B" w:rsidRPr="00AD6217">
              <w:rPr>
                <w:noProof/>
                <w:webHidden/>
              </w:rPr>
              <w:fldChar w:fldCharType="end"/>
            </w:r>
          </w:hyperlink>
        </w:p>
        <w:p w14:paraId="69DA35FA" w14:textId="57DA4FF2" w:rsidR="0043350B" w:rsidRPr="00AD6217" w:rsidRDefault="00377644">
          <w:pPr>
            <w:pStyle w:val="TM3"/>
            <w:tabs>
              <w:tab w:val="right" w:leader="dot" w:pos="10610"/>
            </w:tabs>
            <w:rPr>
              <w:rFonts w:asciiTheme="minorHAnsi" w:eastAsiaTheme="minorEastAsia" w:hAnsiTheme="minorHAnsi" w:cstheme="minorBidi"/>
              <w:noProof/>
            </w:rPr>
          </w:pPr>
          <w:hyperlink w:anchor="_Toc123072890" w:history="1">
            <w:r w:rsidR="0043350B" w:rsidRPr="00AD6217">
              <w:rPr>
                <w:rStyle w:val="Lienhypertexte"/>
                <w:rFonts w:ascii="Verdana" w:hAnsi="Verdana"/>
                <w:noProof/>
              </w:rPr>
              <w:t>EVAL 1 – Objectif : connaître le règlement Hoopers en cours</w:t>
            </w:r>
            <w:r w:rsidR="0043350B" w:rsidRPr="00AD6217">
              <w:rPr>
                <w:noProof/>
                <w:webHidden/>
              </w:rPr>
              <w:tab/>
            </w:r>
            <w:r w:rsidR="0043350B" w:rsidRPr="00AD6217">
              <w:rPr>
                <w:noProof/>
                <w:webHidden/>
              </w:rPr>
              <w:fldChar w:fldCharType="begin"/>
            </w:r>
            <w:r w:rsidR="0043350B" w:rsidRPr="00AD6217">
              <w:rPr>
                <w:noProof/>
                <w:webHidden/>
              </w:rPr>
              <w:instrText xml:space="preserve"> PAGEREF _Toc123072890 \h </w:instrText>
            </w:r>
            <w:r w:rsidR="0043350B" w:rsidRPr="00AD6217">
              <w:rPr>
                <w:noProof/>
                <w:webHidden/>
              </w:rPr>
            </w:r>
            <w:r w:rsidR="0043350B" w:rsidRPr="00AD6217">
              <w:rPr>
                <w:noProof/>
                <w:webHidden/>
              </w:rPr>
              <w:fldChar w:fldCharType="separate"/>
            </w:r>
            <w:r w:rsidR="0043350B" w:rsidRPr="00AD6217">
              <w:rPr>
                <w:noProof/>
                <w:webHidden/>
              </w:rPr>
              <w:t>3</w:t>
            </w:r>
            <w:r w:rsidR="0043350B" w:rsidRPr="00AD6217">
              <w:rPr>
                <w:noProof/>
                <w:webHidden/>
              </w:rPr>
              <w:fldChar w:fldCharType="end"/>
            </w:r>
          </w:hyperlink>
        </w:p>
        <w:p w14:paraId="7355951A" w14:textId="5D74F622" w:rsidR="0043350B" w:rsidRPr="00AD6217" w:rsidRDefault="00377644">
          <w:pPr>
            <w:pStyle w:val="TM3"/>
            <w:tabs>
              <w:tab w:val="right" w:leader="dot" w:pos="10610"/>
            </w:tabs>
            <w:rPr>
              <w:rFonts w:asciiTheme="minorHAnsi" w:eastAsiaTheme="minorEastAsia" w:hAnsiTheme="minorHAnsi" w:cstheme="minorBidi"/>
              <w:noProof/>
            </w:rPr>
          </w:pPr>
          <w:hyperlink w:anchor="_Toc123072891" w:history="1">
            <w:r w:rsidR="0043350B" w:rsidRPr="00AD6217">
              <w:rPr>
                <w:rStyle w:val="Lienhypertexte"/>
                <w:rFonts w:ascii="Verdana" w:hAnsi="Verdana"/>
                <w:noProof/>
              </w:rPr>
              <w:t>EVAL 2 – Objectif : être en capacité de définir des tracés adaptés au chien.</w:t>
            </w:r>
            <w:r w:rsidR="0043350B" w:rsidRPr="00AD6217">
              <w:rPr>
                <w:noProof/>
                <w:webHidden/>
              </w:rPr>
              <w:tab/>
            </w:r>
            <w:r w:rsidR="0043350B" w:rsidRPr="00AD6217">
              <w:rPr>
                <w:noProof/>
                <w:webHidden/>
              </w:rPr>
              <w:fldChar w:fldCharType="begin"/>
            </w:r>
            <w:r w:rsidR="0043350B" w:rsidRPr="00AD6217">
              <w:rPr>
                <w:noProof/>
                <w:webHidden/>
              </w:rPr>
              <w:instrText xml:space="preserve"> PAGEREF _Toc123072891 \h </w:instrText>
            </w:r>
            <w:r w:rsidR="0043350B" w:rsidRPr="00AD6217">
              <w:rPr>
                <w:noProof/>
                <w:webHidden/>
              </w:rPr>
            </w:r>
            <w:r w:rsidR="0043350B" w:rsidRPr="00AD6217">
              <w:rPr>
                <w:noProof/>
                <w:webHidden/>
              </w:rPr>
              <w:fldChar w:fldCharType="separate"/>
            </w:r>
            <w:r w:rsidR="0043350B" w:rsidRPr="00AD6217">
              <w:rPr>
                <w:noProof/>
                <w:webHidden/>
              </w:rPr>
              <w:t>3</w:t>
            </w:r>
            <w:r w:rsidR="0043350B" w:rsidRPr="00AD6217">
              <w:rPr>
                <w:noProof/>
                <w:webHidden/>
              </w:rPr>
              <w:fldChar w:fldCharType="end"/>
            </w:r>
          </w:hyperlink>
        </w:p>
        <w:p w14:paraId="35460C1E" w14:textId="7D6341D8" w:rsidR="0043350B" w:rsidRPr="00AD6217" w:rsidRDefault="00377644">
          <w:pPr>
            <w:pStyle w:val="TM3"/>
            <w:tabs>
              <w:tab w:val="right" w:leader="dot" w:pos="10610"/>
            </w:tabs>
            <w:rPr>
              <w:rFonts w:asciiTheme="minorHAnsi" w:eastAsiaTheme="minorEastAsia" w:hAnsiTheme="minorHAnsi" w:cstheme="minorBidi"/>
              <w:noProof/>
            </w:rPr>
          </w:pPr>
          <w:hyperlink w:anchor="_Toc123072892" w:history="1">
            <w:r w:rsidR="0043350B" w:rsidRPr="00AD6217">
              <w:rPr>
                <w:rStyle w:val="Lienhypertexte"/>
                <w:rFonts w:ascii="Verdana" w:hAnsi="Verdana"/>
                <w:noProof/>
              </w:rPr>
              <w:t>EVAL 3– Objectif : être en capacité de remplir une grille de notation.</w:t>
            </w:r>
            <w:r w:rsidR="0043350B" w:rsidRPr="00AD6217">
              <w:rPr>
                <w:noProof/>
                <w:webHidden/>
              </w:rPr>
              <w:tab/>
            </w:r>
            <w:r w:rsidR="0043350B" w:rsidRPr="00AD6217">
              <w:rPr>
                <w:noProof/>
                <w:webHidden/>
              </w:rPr>
              <w:fldChar w:fldCharType="begin"/>
            </w:r>
            <w:r w:rsidR="0043350B" w:rsidRPr="00AD6217">
              <w:rPr>
                <w:noProof/>
                <w:webHidden/>
              </w:rPr>
              <w:instrText xml:space="preserve"> PAGEREF _Toc123072892 \h </w:instrText>
            </w:r>
            <w:r w:rsidR="0043350B" w:rsidRPr="00AD6217">
              <w:rPr>
                <w:noProof/>
                <w:webHidden/>
              </w:rPr>
            </w:r>
            <w:r w:rsidR="0043350B" w:rsidRPr="00AD6217">
              <w:rPr>
                <w:noProof/>
                <w:webHidden/>
              </w:rPr>
              <w:fldChar w:fldCharType="separate"/>
            </w:r>
            <w:r w:rsidR="0043350B" w:rsidRPr="00AD6217">
              <w:rPr>
                <w:noProof/>
                <w:webHidden/>
              </w:rPr>
              <w:t>3</w:t>
            </w:r>
            <w:r w:rsidR="0043350B" w:rsidRPr="00AD6217">
              <w:rPr>
                <w:noProof/>
                <w:webHidden/>
              </w:rPr>
              <w:fldChar w:fldCharType="end"/>
            </w:r>
          </w:hyperlink>
        </w:p>
        <w:p w14:paraId="5B4BB689" w14:textId="28AB8CD0" w:rsidR="0043350B" w:rsidRPr="00AD6217" w:rsidRDefault="00377644">
          <w:pPr>
            <w:pStyle w:val="TM3"/>
            <w:tabs>
              <w:tab w:val="right" w:leader="dot" w:pos="10610"/>
            </w:tabs>
            <w:rPr>
              <w:rFonts w:asciiTheme="minorHAnsi" w:eastAsiaTheme="minorEastAsia" w:hAnsiTheme="minorHAnsi" w:cstheme="minorBidi"/>
              <w:noProof/>
            </w:rPr>
          </w:pPr>
          <w:hyperlink w:anchor="_Toc123072893" w:history="1">
            <w:r w:rsidR="0043350B" w:rsidRPr="00AD6217">
              <w:rPr>
                <w:rStyle w:val="Lienhypertexte"/>
                <w:rFonts w:ascii="Verdana" w:hAnsi="Verdana"/>
                <w:noProof/>
              </w:rPr>
              <w:t>EVAL 4– Objectif : être en capacité de juger un parcours (mise en situation).</w:t>
            </w:r>
            <w:r w:rsidR="0043350B" w:rsidRPr="00AD6217">
              <w:rPr>
                <w:noProof/>
                <w:webHidden/>
              </w:rPr>
              <w:tab/>
            </w:r>
            <w:r w:rsidR="0043350B" w:rsidRPr="00AD6217">
              <w:rPr>
                <w:noProof/>
                <w:webHidden/>
              </w:rPr>
              <w:fldChar w:fldCharType="begin"/>
            </w:r>
            <w:r w:rsidR="0043350B" w:rsidRPr="00AD6217">
              <w:rPr>
                <w:noProof/>
                <w:webHidden/>
              </w:rPr>
              <w:instrText xml:space="preserve"> PAGEREF _Toc123072893 \h </w:instrText>
            </w:r>
            <w:r w:rsidR="0043350B" w:rsidRPr="00AD6217">
              <w:rPr>
                <w:noProof/>
                <w:webHidden/>
              </w:rPr>
            </w:r>
            <w:r w:rsidR="0043350B" w:rsidRPr="00AD6217">
              <w:rPr>
                <w:noProof/>
                <w:webHidden/>
              </w:rPr>
              <w:fldChar w:fldCharType="separate"/>
            </w:r>
            <w:r w:rsidR="0043350B" w:rsidRPr="00AD6217">
              <w:rPr>
                <w:noProof/>
                <w:webHidden/>
              </w:rPr>
              <w:t>4</w:t>
            </w:r>
            <w:r w:rsidR="0043350B" w:rsidRPr="00AD6217">
              <w:rPr>
                <w:noProof/>
                <w:webHidden/>
              </w:rPr>
              <w:fldChar w:fldCharType="end"/>
            </w:r>
          </w:hyperlink>
        </w:p>
        <w:p w14:paraId="02A6853B" w14:textId="2A3F59EE" w:rsidR="0043350B" w:rsidRPr="00AD6217" w:rsidRDefault="00377644">
          <w:pPr>
            <w:pStyle w:val="TM3"/>
            <w:tabs>
              <w:tab w:val="right" w:leader="dot" w:pos="10610"/>
            </w:tabs>
            <w:rPr>
              <w:rFonts w:asciiTheme="minorHAnsi" w:eastAsiaTheme="minorEastAsia" w:hAnsiTheme="minorHAnsi" w:cstheme="minorBidi"/>
              <w:noProof/>
            </w:rPr>
          </w:pPr>
          <w:hyperlink w:anchor="_Toc123072894" w:history="1">
            <w:r w:rsidR="0043350B" w:rsidRPr="00AD6217">
              <w:rPr>
                <w:rStyle w:val="Lienhypertexte"/>
                <w:rFonts w:ascii="Verdana" w:hAnsi="Verdana"/>
                <w:noProof/>
              </w:rPr>
              <w:t>EVAL 5– Objectif : être en capacité de juger un parcours (en compétition).</w:t>
            </w:r>
            <w:r w:rsidR="0043350B" w:rsidRPr="00AD6217">
              <w:rPr>
                <w:noProof/>
                <w:webHidden/>
              </w:rPr>
              <w:tab/>
            </w:r>
            <w:r w:rsidR="0043350B" w:rsidRPr="00AD6217">
              <w:rPr>
                <w:noProof/>
                <w:webHidden/>
              </w:rPr>
              <w:fldChar w:fldCharType="begin"/>
            </w:r>
            <w:r w:rsidR="0043350B" w:rsidRPr="00AD6217">
              <w:rPr>
                <w:noProof/>
                <w:webHidden/>
              </w:rPr>
              <w:instrText xml:space="preserve"> PAGEREF _Toc123072894 \h </w:instrText>
            </w:r>
            <w:r w:rsidR="0043350B" w:rsidRPr="00AD6217">
              <w:rPr>
                <w:noProof/>
                <w:webHidden/>
              </w:rPr>
            </w:r>
            <w:r w:rsidR="0043350B" w:rsidRPr="00AD6217">
              <w:rPr>
                <w:noProof/>
                <w:webHidden/>
              </w:rPr>
              <w:fldChar w:fldCharType="separate"/>
            </w:r>
            <w:r w:rsidR="0043350B" w:rsidRPr="00AD6217">
              <w:rPr>
                <w:noProof/>
                <w:webHidden/>
              </w:rPr>
              <w:t>4</w:t>
            </w:r>
            <w:r w:rsidR="0043350B" w:rsidRPr="00AD6217">
              <w:rPr>
                <w:noProof/>
                <w:webHidden/>
              </w:rPr>
              <w:fldChar w:fldCharType="end"/>
            </w:r>
          </w:hyperlink>
        </w:p>
        <w:p w14:paraId="4951EBA5" w14:textId="67789734" w:rsidR="0043350B" w:rsidRPr="00AD6217" w:rsidRDefault="00377644">
          <w:pPr>
            <w:pStyle w:val="TM1"/>
            <w:tabs>
              <w:tab w:val="left" w:pos="440"/>
              <w:tab w:val="right" w:leader="dot" w:pos="10610"/>
            </w:tabs>
            <w:rPr>
              <w:rFonts w:asciiTheme="minorHAnsi" w:eastAsiaTheme="minorEastAsia" w:hAnsiTheme="minorHAnsi" w:cstheme="minorBidi"/>
              <w:noProof/>
            </w:rPr>
          </w:pPr>
          <w:hyperlink w:anchor="_Toc123072895" w:history="1">
            <w:r w:rsidR="0043350B" w:rsidRPr="00AD6217">
              <w:rPr>
                <w:rStyle w:val="Lienhypertexte"/>
                <w:noProof/>
              </w:rPr>
              <w:t>4.</w:t>
            </w:r>
            <w:r w:rsidR="0043350B" w:rsidRPr="00AD6217">
              <w:rPr>
                <w:rFonts w:asciiTheme="minorHAnsi" w:eastAsiaTheme="minorEastAsia" w:hAnsiTheme="minorHAnsi" w:cstheme="minorBidi"/>
                <w:noProof/>
              </w:rPr>
              <w:tab/>
            </w:r>
            <w:r w:rsidR="0043350B" w:rsidRPr="00AD6217">
              <w:rPr>
                <w:rStyle w:val="Lienhypertexte"/>
                <w:noProof/>
              </w:rPr>
              <w:t>Fin de formation</w:t>
            </w:r>
            <w:r w:rsidR="0043350B" w:rsidRPr="00AD6217">
              <w:rPr>
                <w:noProof/>
                <w:webHidden/>
              </w:rPr>
              <w:tab/>
            </w:r>
            <w:r w:rsidR="0043350B" w:rsidRPr="00AD6217">
              <w:rPr>
                <w:noProof/>
                <w:webHidden/>
              </w:rPr>
              <w:fldChar w:fldCharType="begin"/>
            </w:r>
            <w:r w:rsidR="0043350B" w:rsidRPr="00AD6217">
              <w:rPr>
                <w:noProof/>
                <w:webHidden/>
              </w:rPr>
              <w:instrText xml:space="preserve"> PAGEREF _Toc123072895 \h </w:instrText>
            </w:r>
            <w:r w:rsidR="0043350B" w:rsidRPr="00AD6217">
              <w:rPr>
                <w:noProof/>
                <w:webHidden/>
              </w:rPr>
            </w:r>
            <w:r w:rsidR="0043350B" w:rsidRPr="00AD6217">
              <w:rPr>
                <w:noProof/>
                <w:webHidden/>
              </w:rPr>
              <w:fldChar w:fldCharType="separate"/>
            </w:r>
            <w:r w:rsidR="0043350B" w:rsidRPr="00AD6217">
              <w:rPr>
                <w:noProof/>
                <w:webHidden/>
              </w:rPr>
              <w:t>4</w:t>
            </w:r>
            <w:r w:rsidR="0043350B" w:rsidRPr="00AD6217">
              <w:rPr>
                <w:noProof/>
                <w:webHidden/>
              </w:rPr>
              <w:fldChar w:fldCharType="end"/>
            </w:r>
          </w:hyperlink>
        </w:p>
        <w:p w14:paraId="66C9F029" w14:textId="2BB90C6C" w:rsidR="0043350B" w:rsidRPr="00AD6217" w:rsidRDefault="00377644">
          <w:pPr>
            <w:pStyle w:val="TM1"/>
            <w:tabs>
              <w:tab w:val="left" w:pos="440"/>
              <w:tab w:val="right" w:leader="dot" w:pos="10610"/>
            </w:tabs>
            <w:rPr>
              <w:rFonts w:asciiTheme="minorHAnsi" w:eastAsiaTheme="minorEastAsia" w:hAnsiTheme="minorHAnsi" w:cstheme="minorBidi"/>
              <w:noProof/>
            </w:rPr>
          </w:pPr>
          <w:hyperlink w:anchor="_Toc123072896" w:history="1">
            <w:r w:rsidR="0043350B" w:rsidRPr="00AD6217">
              <w:rPr>
                <w:rStyle w:val="Lienhypertexte"/>
                <w:noProof/>
              </w:rPr>
              <w:t>5.</w:t>
            </w:r>
            <w:r w:rsidR="0043350B" w:rsidRPr="00AD6217">
              <w:rPr>
                <w:rFonts w:asciiTheme="minorHAnsi" w:eastAsiaTheme="minorEastAsia" w:hAnsiTheme="minorHAnsi" w:cstheme="minorBidi"/>
                <w:noProof/>
              </w:rPr>
              <w:tab/>
            </w:r>
            <w:r w:rsidR="0043350B" w:rsidRPr="00AD6217">
              <w:rPr>
                <w:rStyle w:val="Lienhypertexte"/>
                <w:noProof/>
              </w:rPr>
              <w:t>Rattrapage</w:t>
            </w:r>
            <w:r w:rsidR="0043350B" w:rsidRPr="00AD6217">
              <w:rPr>
                <w:noProof/>
                <w:webHidden/>
              </w:rPr>
              <w:tab/>
            </w:r>
            <w:r w:rsidR="0043350B" w:rsidRPr="00AD6217">
              <w:rPr>
                <w:noProof/>
                <w:webHidden/>
              </w:rPr>
              <w:fldChar w:fldCharType="begin"/>
            </w:r>
            <w:r w:rsidR="0043350B" w:rsidRPr="00AD6217">
              <w:rPr>
                <w:noProof/>
                <w:webHidden/>
              </w:rPr>
              <w:instrText xml:space="preserve"> PAGEREF _Toc123072896 \h </w:instrText>
            </w:r>
            <w:r w:rsidR="0043350B" w:rsidRPr="00AD6217">
              <w:rPr>
                <w:noProof/>
                <w:webHidden/>
              </w:rPr>
            </w:r>
            <w:r w:rsidR="0043350B" w:rsidRPr="00AD6217">
              <w:rPr>
                <w:noProof/>
                <w:webHidden/>
              </w:rPr>
              <w:fldChar w:fldCharType="separate"/>
            </w:r>
            <w:r w:rsidR="0043350B" w:rsidRPr="00AD6217">
              <w:rPr>
                <w:noProof/>
                <w:webHidden/>
              </w:rPr>
              <w:t>4</w:t>
            </w:r>
            <w:r w:rsidR="0043350B" w:rsidRPr="00AD6217">
              <w:rPr>
                <w:noProof/>
                <w:webHidden/>
              </w:rPr>
              <w:fldChar w:fldCharType="end"/>
            </w:r>
          </w:hyperlink>
        </w:p>
        <w:p w14:paraId="6C0F2FDB" w14:textId="762DB37E" w:rsidR="0043350B" w:rsidRPr="00AD6217" w:rsidRDefault="00377644">
          <w:pPr>
            <w:pStyle w:val="TM1"/>
            <w:tabs>
              <w:tab w:val="left" w:pos="440"/>
              <w:tab w:val="right" w:leader="dot" w:pos="10610"/>
            </w:tabs>
            <w:rPr>
              <w:rFonts w:asciiTheme="minorHAnsi" w:eastAsiaTheme="minorEastAsia" w:hAnsiTheme="minorHAnsi" w:cstheme="minorBidi"/>
              <w:noProof/>
            </w:rPr>
          </w:pPr>
          <w:hyperlink w:anchor="_Toc123072897" w:history="1">
            <w:r w:rsidR="0043350B" w:rsidRPr="00AD6217">
              <w:rPr>
                <w:rStyle w:val="Lienhypertexte"/>
                <w:noProof/>
              </w:rPr>
              <w:t>6.</w:t>
            </w:r>
            <w:r w:rsidR="0043350B" w:rsidRPr="00AD6217">
              <w:rPr>
                <w:rFonts w:asciiTheme="minorHAnsi" w:eastAsiaTheme="minorEastAsia" w:hAnsiTheme="minorHAnsi" w:cstheme="minorBidi"/>
                <w:noProof/>
              </w:rPr>
              <w:tab/>
            </w:r>
            <w:r w:rsidR="0043350B" w:rsidRPr="00AD6217">
              <w:rPr>
                <w:rStyle w:val="Lienhypertexte"/>
                <w:noProof/>
              </w:rPr>
              <w:t>Validation de la fonction « COMMISSAIRE HOOPERS »</w:t>
            </w:r>
            <w:r w:rsidR="0043350B" w:rsidRPr="00AD6217">
              <w:rPr>
                <w:noProof/>
                <w:webHidden/>
              </w:rPr>
              <w:tab/>
            </w:r>
            <w:r w:rsidR="0043350B" w:rsidRPr="00AD6217">
              <w:rPr>
                <w:noProof/>
                <w:webHidden/>
              </w:rPr>
              <w:fldChar w:fldCharType="begin"/>
            </w:r>
            <w:r w:rsidR="0043350B" w:rsidRPr="00AD6217">
              <w:rPr>
                <w:noProof/>
                <w:webHidden/>
              </w:rPr>
              <w:instrText xml:space="preserve"> PAGEREF _Toc123072897 \h </w:instrText>
            </w:r>
            <w:r w:rsidR="0043350B" w:rsidRPr="00AD6217">
              <w:rPr>
                <w:noProof/>
                <w:webHidden/>
              </w:rPr>
            </w:r>
            <w:r w:rsidR="0043350B" w:rsidRPr="00AD6217">
              <w:rPr>
                <w:noProof/>
                <w:webHidden/>
              </w:rPr>
              <w:fldChar w:fldCharType="separate"/>
            </w:r>
            <w:r w:rsidR="0043350B" w:rsidRPr="00AD6217">
              <w:rPr>
                <w:noProof/>
                <w:webHidden/>
              </w:rPr>
              <w:t>4</w:t>
            </w:r>
            <w:r w:rsidR="0043350B" w:rsidRPr="00AD6217">
              <w:rPr>
                <w:noProof/>
                <w:webHidden/>
              </w:rPr>
              <w:fldChar w:fldCharType="end"/>
            </w:r>
          </w:hyperlink>
        </w:p>
        <w:p w14:paraId="1DABD208" w14:textId="6497FF51" w:rsidR="0043350B" w:rsidRPr="00AD6217" w:rsidRDefault="00377644">
          <w:pPr>
            <w:pStyle w:val="TM1"/>
            <w:tabs>
              <w:tab w:val="left" w:pos="440"/>
              <w:tab w:val="right" w:leader="dot" w:pos="10610"/>
            </w:tabs>
            <w:rPr>
              <w:rFonts w:asciiTheme="minorHAnsi" w:eastAsiaTheme="minorEastAsia" w:hAnsiTheme="minorHAnsi" w:cstheme="minorBidi"/>
              <w:noProof/>
            </w:rPr>
          </w:pPr>
          <w:hyperlink w:anchor="_Toc123072898" w:history="1">
            <w:r w:rsidR="0043350B" w:rsidRPr="00AD6217">
              <w:rPr>
                <w:rStyle w:val="Lienhypertexte"/>
                <w:noProof/>
              </w:rPr>
              <w:t>7.</w:t>
            </w:r>
            <w:r w:rsidR="0043350B" w:rsidRPr="00AD6217">
              <w:rPr>
                <w:rFonts w:asciiTheme="minorHAnsi" w:eastAsiaTheme="minorEastAsia" w:hAnsiTheme="minorHAnsi" w:cstheme="minorBidi"/>
                <w:noProof/>
              </w:rPr>
              <w:tab/>
            </w:r>
            <w:r w:rsidR="0043350B" w:rsidRPr="00AD6217">
              <w:rPr>
                <w:rStyle w:val="Lienhypertexte"/>
                <w:noProof/>
              </w:rPr>
              <w:t>Abandon de la formation</w:t>
            </w:r>
            <w:r w:rsidR="0043350B" w:rsidRPr="00AD6217">
              <w:rPr>
                <w:noProof/>
                <w:webHidden/>
              </w:rPr>
              <w:tab/>
            </w:r>
            <w:r w:rsidR="0043350B" w:rsidRPr="00AD6217">
              <w:rPr>
                <w:noProof/>
                <w:webHidden/>
              </w:rPr>
              <w:fldChar w:fldCharType="begin"/>
            </w:r>
            <w:r w:rsidR="0043350B" w:rsidRPr="00AD6217">
              <w:rPr>
                <w:noProof/>
                <w:webHidden/>
              </w:rPr>
              <w:instrText xml:space="preserve"> PAGEREF _Toc123072898 \h </w:instrText>
            </w:r>
            <w:r w:rsidR="0043350B" w:rsidRPr="00AD6217">
              <w:rPr>
                <w:noProof/>
                <w:webHidden/>
              </w:rPr>
            </w:r>
            <w:r w:rsidR="0043350B" w:rsidRPr="00AD6217">
              <w:rPr>
                <w:noProof/>
                <w:webHidden/>
              </w:rPr>
              <w:fldChar w:fldCharType="separate"/>
            </w:r>
            <w:r w:rsidR="0043350B" w:rsidRPr="00AD6217">
              <w:rPr>
                <w:noProof/>
                <w:webHidden/>
              </w:rPr>
              <w:t>4</w:t>
            </w:r>
            <w:r w:rsidR="0043350B" w:rsidRPr="00AD6217">
              <w:rPr>
                <w:noProof/>
                <w:webHidden/>
              </w:rPr>
              <w:fldChar w:fldCharType="end"/>
            </w:r>
          </w:hyperlink>
        </w:p>
        <w:p w14:paraId="5EC13A34" w14:textId="63A53EEB" w:rsidR="004218BC" w:rsidRPr="00AD6217" w:rsidRDefault="007B6F81" w:rsidP="007B6F81">
          <w:pPr>
            <w:jc w:val="both"/>
            <w:rPr>
              <w:rFonts w:ascii="Verdana" w:hAnsi="Verdana"/>
              <w:b/>
              <w:bCs/>
            </w:rPr>
          </w:pPr>
          <w:r w:rsidRPr="00AD6217">
            <w:rPr>
              <w:rFonts w:ascii="Verdana" w:hAnsi="Verdana"/>
              <w:b/>
              <w:bCs/>
            </w:rPr>
            <w:fldChar w:fldCharType="end"/>
          </w:r>
          <w:r w:rsidR="004218BC" w:rsidRPr="00AD6217">
            <w:rPr>
              <w:rFonts w:ascii="Verdana" w:hAnsi="Verdana"/>
              <w:b/>
              <w:bCs/>
            </w:rPr>
            <w:br w:type="page"/>
          </w:r>
        </w:p>
        <w:p w14:paraId="3EBB96BD" w14:textId="33F5260B" w:rsidR="007B6F81" w:rsidRPr="00AD6217" w:rsidRDefault="00377644" w:rsidP="007B6F81">
          <w:pPr>
            <w:jc w:val="both"/>
            <w:rPr>
              <w:rFonts w:ascii="Verdana" w:hAnsi="Verdana"/>
              <w:sz w:val="2"/>
              <w:szCs w:val="2"/>
            </w:rPr>
          </w:pPr>
        </w:p>
      </w:sdtContent>
    </w:sdt>
    <w:p w14:paraId="3D5EF0C9" w14:textId="1BEBD551" w:rsidR="007B6F81" w:rsidRPr="00AD6217" w:rsidRDefault="007B6F81" w:rsidP="007B6F81">
      <w:pPr>
        <w:pStyle w:val="Titre1"/>
        <w:rPr>
          <w:rStyle w:val="Titre2Car"/>
          <w:bCs w:val="0"/>
          <w:sz w:val="22"/>
          <w:u w:val="none"/>
        </w:rPr>
      </w:pPr>
      <w:bookmarkStart w:id="1" w:name="_Toc123072882"/>
      <w:r w:rsidRPr="00AD6217">
        <w:rPr>
          <w:rStyle w:val="Titre2Car"/>
          <w:bCs w:val="0"/>
          <w:sz w:val="22"/>
          <w:u w:val="none"/>
        </w:rPr>
        <w:t>Organisation</w:t>
      </w:r>
      <w:bookmarkEnd w:id="1"/>
    </w:p>
    <w:p w14:paraId="7E482DBA" w14:textId="7C000FB3" w:rsidR="007B6F81" w:rsidRPr="00AD6217" w:rsidRDefault="007B6F81" w:rsidP="007B6F81">
      <w:pPr>
        <w:pStyle w:val="Paragraphedeliste"/>
        <w:numPr>
          <w:ilvl w:val="0"/>
          <w:numId w:val="38"/>
        </w:numPr>
        <w:tabs>
          <w:tab w:val="left" w:pos="822"/>
        </w:tabs>
        <w:autoSpaceDE w:val="0"/>
        <w:autoSpaceDN w:val="0"/>
        <w:spacing w:before="1"/>
        <w:ind w:left="0" w:firstLine="284"/>
        <w:contextualSpacing/>
        <w:jc w:val="both"/>
        <w:rPr>
          <w:rFonts w:ascii="Verdana" w:hAnsi="Verdana"/>
        </w:rPr>
      </w:pPr>
      <w:r w:rsidRPr="00AD6217">
        <w:rPr>
          <w:rFonts w:ascii="Verdana" w:hAnsi="Verdana"/>
        </w:rPr>
        <w:t>Durée : 4 modules</w:t>
      </w:r>
      <w:r w:rsidR="00BB66DE" w:rsidRPr="00AD6217">
        <w:rPr>
          <w:rFonts w:ascii="Verdana" w:hAnsi="Verdana"/>
        </w:rPr>
        <w:t xml:space="preserve"> + </w:t>
      </w:r>
      <w:r w:rsidR="00CD596F" w:rsidRPr="00AD6217">
        <w:rPr>
          <w:rFonts w:ascii="Verdana" w:hAnsi="Verdana"/>
        </w:rPr>
        <w:t>assessorat</w:t>
      </w:r>
    </w:p>
    <w:p w14:paraId="320F2930" w14:textId="77777777" w:rsidR="007B6F81" w:rsidRPr="00AD6217" w:rsidRDefault="007B6F81" w:rsidP="007B6F81">
      <w:pPr>
        <w:pStyle w:val="Paragraphedeliste"/>
        <w:numPr>
          <w:ilvl w:val="0"/>
          <w:numId w:val="39"/>
        </w:numPr>
        <w:tabs>
          <w:tab w:val="left" w:pos="822"/>
        </w:tabs>
        <w:autoSpaceDE w:val="0"/>
        <w:autoSpaceDN w:val="0"/>
        <w:spacing w:before="1"/>
        <w:contextualSpacing/>
        <w:jc w:val="both"/>
        <w:rPr>
          <w:rFonts w:ascii="Verdana" w:hAnsi="Verdana"/>
        </w:rPr>
      </w:pPr>
      <w:r w:rsidRPr="00AD6217">
        <w:rPr>
          <w:rFonts w:ascii="Verdana" w:hAnsi="Verdana"/>
        </w:rPr>
        <w:t xml:space="preserve">3 modules en distanciel </w:t>
      </w:r>
    </w:p>
    <w:p w14:paraId="0AABF094" w14:textId="02302799" w:rsidR="007B6F81" w:rsidRPr="00AD6217" w:rsidRDefault="007B6F81" w:rsidP="007B6F81">
      <w:pPr>
        <w:pStyle w:val="Paragraphedeliste"/>
        <w:numPr>
          <w:ilvl w:val="0"/>
          <w:numId w:val="39"/>
        </w:numPr>
        <w:tabs>
          <w:tab w:val="left" w:pos="822"/>
        </w:tabs>
        <w:autoSpaceDE w:val="0"/>
        <w:autoSpaceDN w:val="0"/>
        <w:spacing w:before="1"/>
        <w:contextualSpacing/>
        <w:jc w:val="both"/>
        <w:rPr>
          <w:rFonts w:ascii="Verdana" w:hAnsi="Verdana"/>
        </w:rPr>
      </w:pPr>
      <w:r w:rsidRPr="00AD6217">
        <w:rPr>
          <w:rFonts w:ascii="Verdana" w:hAnsi="Verdana"/>
        </w:rPr>
        <w:t>1 module en présentiel avec évaluation pratique</w:t>
      </w:r>
    </w:p>
    <w:p w14:paraId="0C6BCE89" w14:textId="5164AA9C" w:rsidR="00BB66DE" w:rsidRPr="00AD6217" w:rsidRDefault="00BB66DE" w:rsidP="007B6F81">
      <w:pPr>
        <w:pStyle w:val="Paragraphedeliste"/>
        <w:numPr>
          <w:ilvl w:val="0"/>
          <w:numId w:val="39"/>
        </w:numPr>
        <w:tabs>
          <w:tab w:val="left" w:pos="822"/>
        </w:tabs>
        <w:autoSpaceDE w:val="0"/>
        <w:autoSpaceDN w:val="0"/>
        <w:spacing w:before="1"/>
        <w:contextualSpacing/>
        <w:jc w:val="both"/>
        <w:rPr>
          <w:rFonts w:ascii="Verdana" w:hAnsi="Verdana"/>
        </w:rPr>
      </w:pPr>
      <w:r w:rsidRPr="00AD6217">
        <w:rPr>
          <w:rFonts w:ascii="Verdana" w:hAnsi="Verdana"/>
        </w:rPr>
        <w:t xml:space="preserve">3 </w:t>
      </w:r>
      <w:r w:rsidR="00CD596F" w:rsidRPr="00AD6217">
        <w:rPr>
          <w:rFonts w:ascii="Verdana" w:hAnsi="Verdana"/>
        </w:rPr>
        <w:t>assessorats</w:t>
      </w:r>
      <w:r w:rsidRPr="00AD6217">
        <w:rPr>
          <w:rFonts w:ascii="Verdana" w:hAnsi="Verdana"/>
        </w:rPr>
        <w:t xml:space="preserve"> avec </w:t>
      </w:r>
      <w:r w:rsidR="00CD596F" w:rsidRPr="00AD6217">
        <w:rPr>
          <w:rFonts w:ascii="Verdana" w:hAnsi="Verdana"/>
        </w:rPr>
        <w:t>des</w:t>
      </w:r>
      <w:r w:rsidRPr="00AD6217">
        <w:rPr>
          <w:rFonts w:ascii="Verdana" w:hAnsi="Verdana"/>
        </w:rPr>
        <w:t xml:space="preserve"> commissaire</w:t>
      </w:r>
      <w:r w:rsidR="00CD596F" w:rsidRPr="00AD6217">
        <w:rPr>
          <w:rFonts w:ascii="Verdana" w:hAnsi="Verdana"/>
        </w:rPr>
        <w:t>s</w:t>
      </w:r>
      <w:r w:rsidRPr="00AD6217">
        <w:rPr>
          <w:rFonts w:ascii="Verdana" w:hAnsi="Verdana"/>
        </w:rPr>
        <w:t xml:space="preserve"> officiel</w:t>
      </w:r>
      <w:r w:rsidR="00CD596F" w:rsidRPr="00AD6217">
        <w:rPr>
          <w:rFonts w:ascii="Verdana" w:hAnsi="Verdana"/>
        </w:rPr>
        <w:t>s</w:t>
      </w:r>
    </w:p>
    <w:p w14:paraId="013924F4" w14:textId="77777777" w:rsidR="007B6F81" w:rsidRPr="00AD6217" w:rsidRDefault="007B6F81" w:rsidP="007B6F81">
      <w:pPr>
        <w:pStyle w:val="Paragraphedeliste"/>
        <w:numPr>
          <w:ilvl w:val="0"/>
          <w:numId w:val="38"/>
        </w:numPr>
        <w:tabs>
          <w:tab w:val="left" w:pos="822"/>
        </w:tabs>
        <w:autoSpaceDE w:val="0"/>
        <w:autoSpaceDN w:val="0"/>
        <w:spacing w:before="1"/>
        <w:ind w:left="0" w:firstLine="284"/>
        <w:contextualSpacing/>
        <w:jc w:val="both"/>
        <w:rPr>
          <w:rFonts w:ascii="Verdana" w:hAnsi="Verdana"/>
        </w:rPr>
      </w:pPr>
      <w:r w:rsidRPr="00AD6217">
        <w:rPr>
          <w:rFonts w:ascii="Verdana" w:hAnsi="Verdana"/>
        </w:rPr>
        <w:t xml:space="preserve">Maximum de stagiaires : 12 personnes </w:t>
      </w:r>
    </w:p>
    <w:p w14:paraId="084B4730" w14:textId="0FD5F7B9" w:rsidR="007B6F81" w:rsidRPr="00AD6217" w:rsidRDefault="007B6F81" w:rsidP="000B54E2">
      <w:pPr>
        <w:pStyle w:val="Paragraphedeliste"/>
        <w:tabs>
          <w:tab w:val="left" w:pos="822"/>
        </w:tabs>
        <w:autoSpaceDE w:val="0"/>
        <w:autoSpaceDN w:val="0"/>
        <w:spacing w:before="1"/>
        <w:ind w:left="284"/>
        <w:contextualSpacing/>
        <w:jc w:val="both"/>
        <w:rPr>
          <w:rFonts w:ascii="Verdana" w:hAnsi="Verdana"/>
        </w:rPr>
      </w:pPr>
      <w:r w:rsidRPr="00AD6217">
        <w:rPr>
          <w:rFonts w:ascii="Verdana" w:hAnsi="Verdana"/>
        </w:rPr>
        <w:t xml:space="preserve">Intervenants (jury) : </w:t>
      </w:r>
      <w:r w:rsidR="000B54E2" w:rsidRPr="00AD6217">
        <w:rPr>
          <w:rFonts w:ascii="Verdana" w:hAnsi="Verdana"/>
        </w:rPr>
        <w:t>président de la CNEAC, responsable GT Hoopers et un formateur commissaire</w:t>
      </w:r>
    </w:p>
    <w:p w14:paraId="4AF6A5CC" w14:textId="77777777" w:rsidR="007B6F81" w:rsidRPr="00AD6217" w:rsidRDefault="007B6F81" w:rsidP="007B6F81">
      <w:pPr>
        <w:pStyle w:val="Paragraphedeliste"/>
        <w:tabs>
          <w:tab w:val="left" w:pos="822"/>
        </w:tabs>
        <w:autoSpaceDE w:val="0"/>
        <w:autoSpaceDN w:val="0"/>
        <w:spacing w:before="1"/>
        <w:ind w:left="284"/>
        <w:jc w:val="both"/>
        <w:rPr>
          <w:rFonts w:ascii="Verdana" w:hAnsi="Verdana"/>
          <w:b/>
        </w:rPr>
      </w:pPr>
    </w:p>
    <w:p w14:paraId="734372A3" w14:textId="77777777" w:rsidR="007B6F81" w:rsidRPr="00AD6217" w:rsidRDefault="007B6F81" w:rsidP="007B6F81">
      <w:pPr>
        <w:pStyle w:val="Titre1"/>
        <w:ind w:left="902"/>
        <w:rPr>
          <w:rStyle w:val="Titre2Car"/>
          <w:bCs w:val="0"/>
          <w:sz w:val="22"/>
          <w:u w:val="none"/>
        </w:rPr>
      </w:pPr>
      <w:bookmarkStart w:id="2" w:name="_Toc123072883"/>
      <w:r w:rsidRPr="00AD6217">
        <w:rPr>
          <w:rStyle w:val="Titre2Car"/>
          <w:bCs w:val="0"/>
          <w:sz w:val="22"/>
          <w:u w:val="none"/>
        </w:rPr>
        <w:t>Contenu et programme</w:t>
      </w:r>
      <w:bookmarkEnd w:id="2"/>
      <w:r w:rsidRPr="00AD6217">
        <w:rPr>
          <w:rStyle w:val="Titre2Car"/>
          <w:bCs w:val="0"/>
          <w:sz w:val="22"/>
          <w:u w:val="none"/>
        </w:rPr>
        <w:t xml:space="preserve"> </w:t>
      </w:r>
    </w:p>
    <w:p w14:paraId="7D91D28B" w14:textId="309B8C70" w:rsidR="007B6F81" w:rsidRPr="00AD6217" w:rsidRDefault="007B6F81" w:rsidP="007B6F81">
      <w:pPr>
        <w:pStyle w:val="Titre3"/>
      </w:pPr>
      <w:bookmarkStart w:id="3" w:name="_Toc123072884"/>
      <w:r w:rsidRPr="00AD6217">
        <w:rPr>
          <w:rFonts w:ascii="Verdana" w:hAnsi="Verdana"/>
          <w:sz w:val="22"/>
          <w:szCs w:val="22"/>
          <w:u w:val="single"/>
        </w:rPr>
        <w:t xml:space="preserve">Module 1 : THEORIE </w:t>
      </w:r>
      <w:r w:rsidRPr="00AD6217">
        <w:t>(demi-journée VISIO)</w:t>
      </w:r>
      <w:r w:rsidR="00224A53" w:rsidRPr="00AD6217">
        <w:t>.</w:t>
      </w:r>
      <w:r w:rsidR="00CD596F" w:rsidRPr="00AD6217">
        <w:t xml:space="preserve"> (coefficient 1)</w:t>
      </w:r>
      <w:bookmarkEnd w:id="3"/>
    </w:p>
    <w:p w14:paraId="5E471E19" w14:textId="77777777" w:rsidR="007B6F81" w:rsidRPr="00AD6217" w:rsidRDefault="007B6F81" w:rsidP="007B6F81">
      <w:pPr>
        <w:pStyle w:val="Paragraphedeliste"/>
        <w:numPr>
          <w:ilvl w:val="0"/>
          <w:numId w:val="38"/>
        </w:numPr>
        <w:autoSpaceDE w:val="0"/>
        <w:autoSpaceDN w:val="0"/>
        <w:spacing w:before="1"/>
        <w:ind w:left="0" w:firstLine="284"/>
        <w:contextualSpacing/>
        <w:jc w:val="both"/>
        <w:rPr>
          <w:rFonts w:ascii="Verdana" w:hAnsi="Verdana"/>
        </w:rPr>
      </w:pPr>
      <w:r w:rsidRPr="00AD6217">
        <w:rPr>
          <w:rFonts w:ascii="Verdana" w:hAnsi="Verdana"/>
        </w:rPr>
        <w:t>Présentation du contenu de la formation</w:t>
      </w:r>
    </w:p>
    <w:p w14:paraId="695A8BCE" w14:textId="77777777" w:rsidR="007B6F81" w:rsidRPr="00AD6217" w:rsidRDefault="007B6F81" w:rsidP="007B6F81">
      <w:pPr>
        <w:pStyle w:val="Paragraphedeliste"/>
        <w:numPr>
          <w:ilvl w:val="0"/>
          <w:numId w:val="38"/>
        </w:numPr>
        <w:autoSpaceDE w:val="0"/>
        <w:autoSpaceDN w:val="0"/>
        <w:spacing w:before="1"/>
        <w:ind w:left="0" w:firstLine="284"/>
        <w:contextualSpacing/>
        <w:jc w:val="both"/>
        <w:rPr>
          <w:rFonts w:ascii="Verdana" w:hAnsi="Verdana"/>
        </w:rPr>
      </w:pPr>
      <w:r w:rsidRPr="00AD6217">
        <w:rPr>
          <w:rFonts w:ascii="Verdana" w:hAnsi="Verdana"/>
        </w:rPr>
        <w:t>Modalités d’évaluation (types d’évaluation et grilles de validation) et calendrier</w:t>
      </w:r>
    </w:p>
    <w:p w14:paraId="51B25F29" w14:textId="77777777" w:rsidR="007B6F81" w:rsidRPr="00AD6217" w:rsidRDefault="007B6F81" w:rsidP="007B6F81">
      <w:pPr>
        <w:pStyle w:val="Paragraphedeliste"/>
        <w:numPr>
          <w:ilvl w:val="0"/>
          <w:numId w:val="38"/>
        </w:numPr>
        <w:autoSpaceDE w:val="0"/>
        <w:autoSpaceDN w:val="0"/>
        <w:spacing w:before="1"/>
        <w:ind w:left="0" w:firstLine="284"/>
        <w:contextualSpacing/>
        <w:jc w:val="both"/>
        <w:rPr>
          <w:rFonts w:ascii="Verdana" w:hAnsi="Verdana"/>
        </w:rPr>
      </w:pPr>
      <w:r w:rsidRPr="00AD6217">
        <w:rPr>
          <w:rFonts w:ascii="Verdana" w:hAnsi="Verdana"/>
        </w:rPr>
        <w:t>Règlement</w:t>
      </w:r>
    </w:p>
    <w:p w14:paraId="42F9955D" w14:textId="77777777" w:rsidR="007B6F81" w:rsidRPr="00AD6217" w:rsidRDefault="007B6F81" w:rsidP="007B6F81">
      <w:pPr>
        <w:pStyle w:val="Paragraphedeliste"/>
        <w:numPr>
          <w:ilvl w:val="0"/>
          <w:numId w:val="38"/>
        </w:numPr>
        <w:autoSpaceDE w:val="0"/>
        <w:autoSpaceDN w:val="0"/>
        <w:spacing w:before="1"/>
        <w:ind w:left="0" w:firstLine="284"/>
        <w:contextualSpacing/>
        <w:jc w:val="both"/>
        <w:rPr>
          <w:rFonts w:ascii="Verdana" w:hAnsi="Verdana"/>
        </w:rPr>
      </w:pPr>
      <w:r w:rsidRPr="00AD6217">
        <w:rPr>
          <w:rFonts w:ascii="Verdana" w:hAnsi="Verdana"/>
        </w:rPr>
        <w:t>Présentation de la schématisation des agrès pour les parcours</w:t>
      </w:r>
    </w:p>
    <w:p w14:paraId="7BE3F915" w14:textId="77777777" w:rsidR="007B6F81" w:rsidRPr="00AD6217" w:rsidRDefault="007B6F81" w:rsidP="007B6F81">
      <w:pPr>
        <w:pStyle w:val="Paragraphedeliste"/>
        <w:numPr>
          <w:ilvl w:val="0"/>
          <w:numId w:val="38"/>
        </w:numPr>
        <w:autoSpaceDE w:val="0"/>
        <w:autoSpaceDN w:val="0"/>
        <w:spacing w:before="1"/>
        <w:ind w:left="0" w:firstLine="284"/>
        <w:contextualSpacing/>
        <w:jc w:val="both"/>
        <w:rPr>
          <w:rFonts w:ascii="Verdana" w:hAnsi="Verdana"/>
        </w:rPr>
      </w:pPr>
      <w:r w:rsidRPr="00AD6217">
        <w:rPr>
          <w:rFonts w:ascii="Verdana" w:hAnsi="Verdana"/>
        </w:rPr>
        <w:t>Présentation de la grille de notation d’une compétition</w:t>
      </w:r>
    </w:p>
    <w:p w14:paraId="73D794D6" w14:textId="77777777" w:rsidR="007B6F81" w:rsidRPr="00AD6217" w:rsidRDefault="007B6F81" w:rsidP="007B6F81">
      <w:pPr>
        <w:pStyle w:val="Paragraphedeliste"/>
        <w:numPr>
          <w:ilvl w:val="0"/>
          <w:numId w:val="40"/>
        </w:numPr>
        <w:tabs>
          <w:tab w:val="left" w:pos="567"/>
        </w:tabs>
        <w:autoSpaceDE w:val="0"/>
        <w:autoSpaceDN w:val="0"/>
        <w:spacing w:before="0"/>
        <w:ind w:left="615" w:hanging="615"/>
        <w:jc w:val="both"/>
        <w:rPr>
          <w:rFonts w:ascii="Verdana" w:hAnsi="Verdana"/>
          <w:b/>
          <w:bCs/>
          <w:u w:val="single"/>
        </w:rPr>
      </w:pPr>
      <w:r w:rsidRPr="00AD6217">
        <w:rPr>
          <w:rFonts w:ascii="Verdana" w:hAnsi="Verdana"/>
          <w:b/>
          <w:bCs/>
        </w:rPr>
        <w:t>A l’issue de cette demi-journée, un QCM en ligne doit être rempli dans les 48h</w:t>
      </w:r>
    </w:p>
    <w:p w14:paraId="3075B979" w14:textId="77777777" w:rsidR="007B6F81" w:rsidRPr="00AD6217" w:rsidRDefault="007B6F81" w:rsidP="007B6F81">
      <w:pPr>
        <w:tabs>
          <w:tab w:val="left" w:pos="567"/>
        </w:tabs>
        <w:autoSpaceDE w:val="0"/>
        <w:autoSpaceDN w:val="0"/>
        <w:jc w:val="both"/>
        <w:rPr>
          <w:rFonts w:ascii="Verdana" w:hAnsi="Verdana"/>
          <w:b/>
          <w:bCs/>
          <w:u w:val="single"/>
        </w:rPr>
      </w:pPr>
      <w:r w:rsidRPr="00AD6217">
        <w:rPr>
          <w:rFonts w:ascii="Verdana" w:hAnsi="Verdana"/>
          <w:b/>
          <w:bCs/>
        </w:rPr>
        <w:t xml:space="preserve">= </w:t>
      </w:r>
      <w:r w:rsidRPr="00AD6217">
        <w:rPr>
          <w:rFonts w:ascii="Verdana" w:hAnsi="Verdana"/>
          <w:b/>
          <w:bCs/>
          <w:u w:val="single"/>
        </w:rPr>
        <w:t>EVAL 1</w:t>
      </w:r>
    </w:p>
    <w:p w14:paraId="2F5927CE" w14:textId="77777777" w:rsidR="007B6F81" w:rsidRPr="00AD6217" w:rsidRDefault="007B6F81" w:rsidP="004218BC">
      <w:pPr>
        <w:pStyle w:val="Paragraphedeliste"/>
        <w:autoSpaceDE w:val="0"/>
        <w:autoSpaceDN w:val="0"/>
        <w:spacing w:before="1"/>
        <w:ind w:left="284"/>
        <w:jc w:val="both"/>
        <w:rPr>
          <w:rFonts w:ascii="Verdana" w:hAnsi="Verdana"/>
          <w:b/>
        </w:rPr>
      </w:pPr>
    </w:p>
    <w:p w14:paraId="0A58E34E" w14:textId="2EA823F4" w:rsidR="007B6F81" w:rsidRPr="00AD6217" w:rsidRDefault="007B6F81" w:rsidP="007B6F81">
      <w:pPr>
        <w:pStyle w:val="Titre3"/>
      </w:pPr>
      <w:bookmarkStart w:id="4" w:name="_Toc123072885"/>
      <w:r w:rsidRPr="00AD6217">
        <w:rPr>
          <w:rFonts w:ascii="Verdana" w:hAnsi="Verdana"/>
          <w:sz w:val="22"/>
          <w:szCs w:val="22"/>
          <w:u w:val="single"/>
        </w:rPr>
        <w:t>Module 2 (distanciel)</w:t>
      </w:r>
      <w:r w:rsidR="00CD596F" w:rsidRPr="00AD6217">
        <w:rPr>
          <w:rFonts w:ascii="Verdana" w:hAnsi="Verdana"/>
          <w:sz w:val="22"/>
          <w:szCs w:val="22"/>
          <w:u w:val="single"/>
        </w:rPr>
        <w:t>.</w:t>
      </w:r>
      <w:r w:rsidRPr="00AD6217">
        <w:rPr>
          <w:rFonts w:ascii="Verdana" w:hAnsi="Verdana"/>
          <w:b w:val="0"/>
          <w:bCs w:val="0"/>
          <w:sz w:val="22"/>
          <w:szCs w:val="22"/>
        </w:rPr>
        <w:t xml:space="preserve"> </w:t>
      </w:r>
      <w:r w:rsidR="00CD596F" w:rsidRPr="00AD6217">
        <w:t>(coefficient 1)</w:t>
      </w:r>
      <w:bookmarkEnd w:id="4"/>
    </w:p>
    <w:p w14:paraId="0F14D62B" w14:textId="77777777" w:rsidR="007B6F81" w:rsidRPr="00AD6217" w:rsidRDefault="007B6F81" w:rsidP="007B6F81">
      <w:pPr>
        <w:pStyle w:val="Paragraphedeliste"/>
        <w:numPr>
          <w:ilvl w:val="0"/>
          <w:numId w:val="38"/>
        </w:numPr>
        <w:autoSpaceDE w:val="0"/>
        <w:autoSpaceDN w:val="0"/>
        <w:spacing w:before="1"/>
        <w:ind w:left="0" w:firstLine="284"/>
        <w:contextualSpacing/>
        <w:jc w:val="both"/>
        <w:rPr>
          <w:rFonts w:ascii="Verdana" w:hAnsi="Verdana"/>
          <w:b/>
          <w:bCs/>
          <w:u w:val="single"/>
        </w:rPr>
      </w:pPr>
      <w:r w:rsidRPr="00AD6217">
        <w:rPr>
          <w:rFonts w:ascii="Verdana" w:hAnsi="Verdana"/>
        </w:rPr>
        <w:t>Dessiner des parcours pour chacun des niveaux et envoyer au jury</w:t>
      </w:r>
    </w:p>
    <w:p w14:paraId="2D68F741" w14:textId="7AEBDEF1" w:rsidR="007B6F81" w:rsidRPr="00AD6217" w:rsidRDefault="007B6F81" w:rsidP="007B6F81">
      <w:pPr>
        <w:pStyle w:val="Paragraphedeliste"/>
        <w:numPr>
          <w:ilvl w:val="0"/>
          <w:numId w:val="38"/>
        </w:numPr>
        <w:autoSpaceDE w:val="0"/>
        <w:autoSpaceDN w:val="0"/>
        <w:spacing w:before="1"/>
        <w:ind w:left="0" w:firstLine="284"/>
        <w:contextualSpacing/>
        <w:jc w:val="both"/>
        <w:rPr>
          <w:rFonts w:ascii="Verdana" w:hAnsi="Verdana"/>
        </w:rPr>
      </w:pPr>
      <w:r w:rsidRPr="00AD6217">
        <w:rPr>
          <w:rFonts w:ascii="Verdana" w:hAnsi="Verdana"/>
        </w:rPr>
        <w:t xml:space="preserve">Corriger les trajectoires de </w:t>
      </w:r>
      <w:r w:rsidR="00240F52">
        <w:rPr>
          <w:rFonts w:ascii="Verdana" w:hAnsi="Verdana"/>
        </w:rPr>
        <w:t>4</w:t>
      </w:r>
      <w:r w:rsidRPr="00AD6217">
        <w:rPr>
          <w:rFonts w:ascii="Verdana" w:hAnsi="Verdana"/>
        </w:rPr>
        <w:t xml:space="preserve"> parcours fournis par le jury</w:t>
      </w:r>
    </w:p>
    <w:p w14:paraId="2EE244F7" w14:textId="77777777" w:rsidR="007B6F81" w:rsidRPr="00AD6217" w:rsidRDefault="007B6F81" w:rsidP="007B6F81">
      <w:pPr>
        <w:autoSpaceDE w:val="0"/>
        <w:autoSpaceDN w:val="0"/>
        <w:spacing w:before="1"/>
        <w:jc w:val="both"/>
        <w:rPr>
          <w:rFonts w:ascii="Verdana" w:hAnsi="Verdana"/>
          <w:b/>
          <w:bCs/>
          <w:u w:val="single"/>
        </w:rPr>
      </w:pPr>
      <w:r w:rsidRPr="00AD6217">
        <w:rPr>
          <w:rFonts w:ascii="Verdana" w:hAnsi="Verdana"/>
        </w:rPr>
        <w:t xml:space="preserve"> </w:t>
      </w:r>
      <w:r w:rsidRPr="00AD6217">
        <w:rPr>
          <w:rFonts w:ascii="Verdana" w:hAnsi="Verdana"/>
          <w:b/>
          <w:bCs/>
        </w:rPr>
        <w:t xml:space="preserve">= </w:t>
      </w:r>
      <w:r w:rsidRPr="00AD6217">
        <w:rPr>
          <w:rFonts w:ascii="Verdana" w:hAnsi="Verdana"/>
          <w:b/>
          <w:bCs/>
          <w:u w:val="single"/>
        </w:rPr>
        <w:t>EVAL 2</w:t>
      </w:r>
    </w:p>
    <w:p w14:paraId="397C9518" w14:textId="77777777" w:rsidR="007B6F81" w:rsidRPr="00AD6217" w:rsidRDefault="007B6F81" w:rsidP="004218BC">
      <w:pPr>
        <w:pStyle w:val="Paragraphedeliste"/>
        <w:tabs>
          <w:tab w:val="left" w:pos="822"/>
        </w:tabs>
        <w:autoSpaceDE w:val="0"/>
        <w:autoSpaceDN w:val="0"/>
        <w:spacing w:before="1"/>
        <w:ind w:left="284"/>
        <w:jc w:val="both"/>
        <w:rPr>
          <w:rFonts w:ascii="Verdana" w:hAnsi="Verdana"/>
          <w:b/>
        </w:rPr>
      </w:pPr>
    </w:p>
    <w:p w14:paraId="7B7079A1" w14:textId="49D01398" w:rsidR="007B6F81" w:rsidRPr="00AD6217" w:rsidRDefault="007B6F81" w:rsidP="007B6F81">
      <w:pPr>
        <w:pStyle w:val="Titre3"/>
        <w:rPr>
          <w:rFonts w:ascii="Verdana" w:hAnsi="Verdana"/>
          <w:sz w:val="22"/>
          <w:szCs w:val="22"/>
          <w:u w:val="single"/>
        </w:rPr>
      </w:pPr>
      <w:bookmarkStart w:id="5" w:name="_Toc123072886"/>
      <w:r w:rsidRPr="00AD6217">
        <w:rPr>
          <w:rFonts w:ascii="Verdana" w:hAnsi="Verdana"/>
          <w:sz w:val="22"/>
          <w:szCs w:val="22"/>
          <w:u w:val="single"/>
        </w:rPr>
        <w:t>Module 3 (distanciel)</w:t>
      </w:r>
      <w:r w:rsidR="00224A53" w:rsidRPr="00AD6217">
        <w:rPr>
          <w:rFonts w:ascii="Verdana" w:hAnsi="Verdana"/>
          <w:sz w:val="22"/>
          <w:szCs w:val="22"/>
          <w:u w:val="single"/>
        </w:rPr>
        <w:t>.</w:t>
      </w:r>
      <w:r w:rsidRPr="00AD6217">
        <w:rPr>
          <w:rFonts w:ascii="Verdana" w:hAnsi="Verdana"/>
          <w:b w:val="0"/>
          <w:bCs w:val="0"/>
          <w:sz w:val="22"/>
          <w:szCs w:val="22"/>
        </w:rPr>
        <w:t xml:space="preserve"> </w:t>
      </w:r>
      <w:r w:rsidR="00CD596F" w:rsidRPr="00AD6217">
        <w:t>(coefficient 1)</w:t>
      </w:r>
      <w:bookmarkEnd w:id="5"/>
    </w:p>
    <w:p w14:paraId="24F7135F" w14:textId="77777777" w:rsidR="007B6F81" w:rsidRPr="00AD6217" w:rsidRDefault="007B6F81" w:rsidP="007B6F81">
      <w:pPr>
        <w:pStyle w:val="Paragraphedeliste"/>
        <w:numPr>
          <w:ilvl w:val="0"/>
          <w:numId w:val="38"/>
        </w:numPr>
        <w:autoSpaceDE w:val="0"/>
        <w:autoSpaceDN w:val="0"/>
        <w:spacing w:before="1"/>
        <w:ind w:left="0" w:firstLine="284"/>
        <w:contextualSpacing/>
        <w:jc w:val="both"/>
        <w:rPr>
          <w:rFonts w:ascii="Verdana" w:hAnsi="Verdana"/>
        </w:rPr>
      </w:pPr>
      <w:r w:rsidRPr="00AD6217">
        <w:rPr>
          <w:rFonts w:ascii="Verdana" w:hAnsi="Verdana"/>
        </w:rPr>
        <w:t>Visionnage de vidéos et jugements avec remplissage d’une grille de notation</w:t>
      </w:r>
    </w:p>
    <w:p w14:paraId="35AEDCFC" w14:textId="77777777" w:rsidR="007B6F81" w:rsidRPr="00AD6217" w:rsidRDefault="007B6F81" w:rsidP="007B6F81">
      <w:pPr>
        <w:pStyle w:val="Paragraphedeliste"/>
        <w:numPr>
          <w:ilvl w:val="0"/>
          <w:numId w:val="38"/>
        </w:numPr>
        <w:autoSpaceDE w:val="0"/>
        <w:autoSpaceDN w:val="0"/>
        <w:spacing w:before="1"/>
        <w:ind w:left="0" w:firstLine="284"/>
        <w:contextualSpacing/>
        <w:jc w:val="both"/>
        <w:rPr>
          <w:rFonts w:ascii="Verdana" w:hAnsi="Verdana"/>
        </w:rPr>
      </w:pPr>
      <w:r w:rsidRPr="00AD6217">
        <w:rPr>
          <w:rFonts w:ascii="Verdana" w:hAnsi="Verdana"/>
        </w:rPr>
        <w:t>Classement de divers compétiteurs sur un même parcours (5 maximum)</w:t>
      </w:r>
    </w:p>
    <w:p w14:paraId="10606F3D" w14:textId="77777777" w:rsidR="007B6F81" w:rsidRPr="00AD6217" w:rsidRDefault="007B6F81" w:rsidP="007B6F81">
      <w:pPr>
        <w:pStyle w:val="Corpsdetexte"/>
        <w:spacing w:before="64"/>
        <w:ind w:left="102"/>
        <w:jc w:val="both"/>
        <w:rPr>
          <w:rFonts w:ascii="Verdana" w:hAnsi="Verdana"/>
          <w:b/>
          <w:bCs/>
          <w:sz w:val="22"/>
          <w:szCs w:val="22"/>
          <w:u w:val="single"/>
          <w:lang w:val="en-GB"/>
        </w:rPr>
      </w:pPr>
      <w:r w:rsidRPr="00AD6217">
        <w:rPr>
          <w:rFonts w:ascii="Verdana" w:hAnsi="Verdana"/>
          <w:b/>
          <w:bCs/>
          <w:sz w:val="22"/>
          <w:szCs w:val="22"/>
          <w:lang w:val="en-GB"/>
        </w:rPr>
        <w:t xml:space="preserve">= </w:t>
      </w:r>
      <w:r w:rsidRPr="00AD6217">
        <w:rPr>
          <w:rFonts w:ascii="Verdana" w:hAnsi="Verdana"/>
          <w:b/>
          <w:bCs/>
          <w:sz w:val="22"/>
          <w:szCs w:val="22"/>
          <w:u w:val="single"/>
          <w:lang w:val="en-GB"/>
        </w:rPr>
        <w:t>EVAL 3</w:t>
      </w:r>
    </w:p>
    <w:p w14:paraId="5E9839C5" w14:textId="77777777" w:rsidR="007B6F81" w:rsidRPr="00AD6217" w:rsidRDefault="007B6F81" w:rsidP="004218BC">
      <w:pPr>
        <w:pStyle w:val="Paragraphedeliste"/>
        <w:tabs>
          <w:tab w:val="left" w:pos="822"/>
        </w:tabs>
        <w:autoSpaceDE w:val="0"/>
        <w:autoSpaceDN w:val="0"/>
        <w:spacing w:before="1"/>
        <w:ind w:left="284"/>
        <w:jc w:val="both"/>
        <w:rPr>
          <w:rFonts w:ascii="Verdana" w:hAnsi="Verdana"/>
          <w:b/>
        </w:rPr>
      </w:pPr>
    </w:p>
    <w:p w14:paraId="10ED26C4" w14:textId="60E100DB" w:rsidR="007B6F81" w:rsidRPr="00AD6217" w:rsidRDefault="007B6F81" w:rsidP="007B6F81">
      <w:pPr>
        <w:pStyle w:val="Titre3"/>
        <w:rPr>
          <w:rFonts w:ascii="Verdana" w:hAnsi="Verdana"/>
          <w:sz w:val="22"/>
          <w:szCs w:val="22"/>
          <w:u w:val="single"/>
          <w:lang w:val="en-GB"/>
        </w:rPr>
      </w:pPr>
      <w:bookmarkStart w:id="6" w:name="_Toc123072887"/>
      <w:r w:rsidRPr="00AD6217">
        <w:rPr>
          <w:rFonts w:ascii="Verdana" w:hAnsi="Verdana"/>
          <w:sz w:val="22"/>
          <w:szCs w:val="22"/>
          <w:u w:val="single"/>
          <w:lang w:val="en-GB"/>
        </w:rPr>
        <w:t>Module 4: PRATIQUE (1 weekend)</w:t>
      </w:r>
      <w:r w:rsidR="00224A53" w:rsidRPr="00AD6217">
        <w:rPr>
          <w:rFonts w:ascii="Verdana" w:hAnsi="Verdana"/>
          <w:sz w:val="22"/>
          <w:szCs w:val="22"/>
          <w:u w:val="single"/>
          <w:lang w:val="en-GB"/>
        </w:rPr>
        <w:t>.</w:t>
      </w:r>
      <w:r w:rsidR="00CD596F" w:rsidRPr="00AD6217">
        <w:rPr>
          <w:rFonts w:ascii="Verdana" w:hAnsi="Verdana"/>
          <w:b w:val="0"/>
          <w:bCs w:val="0"/>
          <w:sz w:val="22"/>
          <w:szCs w:val="22"/>
        </w:rPr>
        <w:t xml:space="preserve"> </w:t>
      </w:r>
      <w:r w:rsidR="00CD596F" w:rsidRPr="00AD6217">
        <w:t>(coefficient 3)</w:t>
      </w:r>
      <w:bookmarkEnd w:id="6"/>
    </w:p>
    <w:p w14:paraId="74F4EBC4" w14:textId="77777777" w:rsidR="007B6F81" w:rsidRPr="00AD6217" w:rsidRDefault="007B6F81" w:rsidP="007B6F81">
      <w:pPr>
        <w:pStyle w:val="Paragraphedeliste"/>
        <w:numPr>
          <w:ilvl w:val="0"/>
          <w:numId w:val="38"/>
        </w:numPr>
        <w:autoSpaceDE w:val="0"/>
        <w:autoSpaceDN w:val="0"/>
        <w:spacing w:before="1"/>
        <w:ind w:left="0" w:firstLine="284"/>
        <w:contextualSpacing/>
        <w:jc w:val="both"/>
        <w:rPr>
          <w:rFonts w:ascii="Verdana" w:hAnsi="Verdana"/>
        </w:rPr>
      </w:pPr>
      <w:r w:rsidRPr="00AD6217">
        <w:rPr>
          <w:rFonts w:ascii="Verdana" w:hAnsi="Verdana"/>
        </w:rPr>
        <w:t>Pose d’un parcours Niveau 1 et d’un parcours Niveau 2 ou Niveau 3 (tirage au sort)</w:t>
      </w:r>
    </w:p>
    <w:p w14:paraId="7305B1BD" w14:textId="77777777" w:rsidR="007B6F81" w:rsidRPr="00AD6217" w:rsidRDefault="007B6F81" w:rsidP="007B6F81">
      <w:pPr>
        <w:pStyle w:val="Paragraphedeliste"/>
        <w:numPr>
          <w:ilvl w:val="0"/>
          <w:numId w:val="38"/>
        </w:numPr>
        <w:autoSpaceDE w:val="0"/>
        <w:autoSpaceDN w:val="0"/>
        <w:spacing w:before="1"/>
        <w:ind w:left="0" w:firstLine="284"/>
        <w:contextualSpacing/>
        <w:jc w:val="both"/>
        <w:rPr>
          <w:rFonts w:ascii="Verdana" w:hAnsi="Verdana"/>
        </w:rPr>
      </w:pPr>
      <w:r w:rsidRPr="00AD6217">
        <w:rPr>
          <w:rFonts w:ascii="Verdana" w:hAnsi="Verdana"/>
        </w:rPr>
        <w:t>Mise en place des parcours dessinés du module 2</w:t>
      </w:r>
    </w:p>
    <w:p w14:paraId="3C80A376" w14:textId="3D976DB8" w:rsidR="007B6F81" w:rsidRPr="00AD6217" w:rsidRDefault="007B6F81" w:rsidP="007B6F81">
      <w:pPr>
        <w:pStyle w:val="Paragraphedeliste"/>
        <w:numPr>
          <w:ilvl w:val="0"/>
          <w:numId w:val="38"/>
        </w:numPr>
        <w:autoSpaceDE w:val="0"/>
        <w:autoSpaceDN w:val="0"/>
        <w:spacing w:before="1"/>
        <w:ind w:left="0" w:firstLine="284"/>
        <w:contextualSpacing/>
        <w:jc w:val="both"/>
        <w:rPr>
          <w:rFonts w:ascii="Verdana" w:hAnsi="Verdana"/>
        </w:rPr>
      </w:pPr>
      <w:r w:rsidRPr="00AD6217">
        <w:rPr>
          <w:rFonts w:ascii="Verdana" w:hAnsi="Verdana"/>
        </w:rPr>
        <w:t>Jugement du passage de 2 chiens</w:t>
      </w:r>
    </w:p>
    <w:p w14:paraId="755913EB" w14:textId="3D26AB34" w:rsidR="00694607" w:rsidRPr="00AD6217" w:rsidRDefault="00694607" w:rsidP="007B6F81">
      <w:pPr>
        <w:pStyle w:val="Paragraphedeliste"/>
        <w:numPr>
          <w:ilvl w:val="0"/>
          <w:numId w:val="38"/>
        </w:numPr>
        <w:autoSpaceDE w:val="0"/>
        <w:autoSpaceDN w:val="0"/>
        <w:spacing w:before="1"/>
        <w:ind w:left="0" w:firstLine="284"/>
        <w:contextualSpacing/>
        <w:jc w:val="both"/>
        <w:rPr>
          <w:rFonts w:ascii="Verdana" w:hAnsi="Verdana"/>
        </w:rPr>
      </w:pPr>
      <w:r w:rsidRPr="00AD6217">
        <w:rPr>
          <w:rFonts w:ascii="Verdana" w:hAnsi="Verdana"/>
        </w:rPr>
        <w:t>Mise en place d’un parcours par le formateur pour un travail de correction de trajectoires par le candidat</w:t>
      </w:r>
    </w:p>
    <w:p w14:paraId="2E0BACD3" w14:textId="77777777" w:rsidR="007B6F81" w:rsidRPr="00AD6217" w:rsidRDefault="007B6F81" w:rsidP="007B6F81">
      <w:pPr>
        <w:jc w:val="both"/>
        <w:rPr>
          <w:rFonts w:ascii="Verdana" w:hAnsi="Verdana"/>
        </w:rPr>
      </w:pPr>
      <w:r w:rsidRPr="00AD6217">
        <w:rPr>
          <w:rFonts w:ascii="Verdana" w:hAnsi="Verdana"/>
          <w:b/>
          <w:bCs/>
        </w:rPr>
        <w:t xml:space="preserve">= </w:t>
      </w:r>
      <w:r w:rsidRPr="00AD6217">
        <w:rPr>
          <w:rFonts w:ascii="Verdana" w:hAnsi="Verdana"/>
          <w:b/>
          <w:bCs/>
          <w:u w:val="single"/>
        </w:rPr>
        <w:t>EVAL 4</w:t>
      </w:r>
    </w:p>
    <w:p w14:paraId="7DE39E05" w14:textId="007E8380" w:rsidR="00BF3880" w:rsidRPr="00AD6217" w:rsidRDefault="00BF3880" w:rsidP="004218BC">
      <w:pPr>
        <w:pStyle w:val="Paragraphedeliste"/>
        <w:tabs>
          <w:tab w:val="left" w:pos="822"/>
        </w:tabs>
        <w:autoSpaceDE w:val="0"/>
        <w:autoSpaceDN w:val="0"/>
        <w:spacing w:before="1"/>
        <w:ind w:left="284"/>
        <w:jc w:val="both"/>
        <w:rPr>
          <w:rFonts w:ascii="Verdana" w:hAnsi="Verdana"/>
          <w:b/>
        </w:rPr>
      </w:pPr>
    </w:p>
    <w:p w14:paraId="65B699FC" w14:textId="660028E1" w:rsidR="00BF3880" w:rsidRPr="00AD6217" w:rsidRDefault="00BF3880" w:rsidP="00BA7AE6">
      <w:pPr>
        <w:pStyle w:val="Paragraphedeliste"/>
        <w:numPr>
          <w:ilvl w:val="0"/>
          <w:numId w:val="40"/>
        </w:numPr>
        <w:tabs>
          <w:tab w:val="left" w:pos="709"/>
          <w:tab w:val="left" w:pos="993"/>
        </w:tabs>
        <w:autoSpaceDE w:val="0"/>
        <w:autoSpaceDN w:val="0"/>
        <w:spacing w:before="1"/>
        <w:ind w:left="0" w:firstLine="284"/>
        <w:contextualSpacing/>
        <w:jc w:val="both"/>
        <w:rPr>
          <w:rFonts w:ascii="Verdana" w:hAnsi="Verdana"/>
          <w:b/>
          <w:bCs/>
          <w:u w:val="single"/>
          <w:lang w:val="en-GB"/>
        </w:rPr>
      </w:pPr>
      <w:r w:rsidRPr="00AD6217">
        <w:rPr>
          <w:rFonts w:ascii="Verdana" w:hAnsi="Verdana"/>
          <w:b/>
          <w:bCs/>
        </w:rPr>
        <w:t>L’accès à la phase d’assessorat n’est possible qu’après validation des 4 modules précédents.</w:t>
      </w:r>
    </w:p>
    <w:p w14:paraId="293D6F0A" w14:textId="2A72B47F" w:rsidR="007B6F81" w:rsidRPr="00AD6217" w:rsidRDefault="007B6F81" w:rsidP="007B6F81">
      <w:pPr>
        <w:jc w:val="both"/>
        <w:rPr>
          <w:rFonts w:ascii="Verdana" w:hAnsi="Verdana"/>
          <w:b/>
          <w:bCs/>
        </w:rPr>
      </w:pPr>
    </w:p>
    <w:p w14:paraId="0D832682" w14:textId="55054AF3" w:rsidR="00AA440B" w:rsidRPr="00AD6217" w:rsidRDefault="00AD6217" w:rsidP="00AA440B">
      <w:pPr>
        <w:pStyle w:val="Titre3"/>
        <w:rPr>
          <w:rFonts w:ascii="Verdana" w:hAnsi="Verdana"/>
          <w:sz w:val="22"/>
          <w:szCs w:val="22"/>
          <w:u w:val="single"/>
          <w:lang w:val="en-GB"/>
        </w:rPr>
      </w:pPr>
      <w:bookmarkStart w:id="7" w:name="_Toc123072888"/>
      <w:r w:rsidRPr="00AD6217">
        <w:rPr>
          <w:rFonts w:ascii="Verdana" w:hAnsi="Verdana"/>
          <w:sz w:val="22"/>
          <w:szCs w:val="22"/>
          <w:u w:val="single"/>
          <w:lang w:val="en-GB"/>
        </w:rPr>
        <w:t xml:space="preserve">Module </w:t>
      </w:r>
      <w:proofErr w:type="gramStart"/>
      <w:r w:rsidR="003F3DAB" w:rsidRPr="00AD6217">
        <w:rPr>
          <w:rFonts w:ascii="Verdana" w:hAnsi="Verdana"/>
          <w:sz w:val="22"/>
          <w:szCs w:val="22"/>
          <w:u w:val="single"/>
          <w:lang w:val="en-GB"/>
        </w:rPr>
        <w:t>5</w:t>
      </w:r>
      <w:r w:rsidR="005766F5">
        <w:rPr>
          <w:rFonts w:ascii="Verdana" w:hAnsi="Verdana"/>
          <w:sz w:val="22"/>
          <w:szCs w:val="22"/>
          <w:u w:val="single"/>
          <w:lang w:val="en-GB"/>
        </w:rPr>
        <w:t xml:space="preserve"> </w:t>
      </w:r>
      <w:r w:rsidR="003F3DAB">
        <w:rPr>
          <w:rFonts w:ascii="Verdana" w:hAnsi="Verdana"/>
          <w:sz w:val="22"/>
          <w:szCs w:val="22"/>
          <w:u w:val="single"/>
          <w:lang w:val="en-GB"/>
        </w:rPr>
        <w:t>:</w:t>
      </w:r>
      <w:proofErr w:type="gramEnd"/>
      <w:r w:rsidRPr="00AD6217">
        <w:rPr>
          <w:rFonts w:ascii="Verdana" w:hAnsi="Verdana"/>
          <w:sz w:val="22"/>
          <w:szCs w:val="22"/>
          <w:u w:val="single"/>
          <w:lang w:val="en-GB"/>
        </w:rPr>
        <w:t xml:space="preserve"> </w:t>
      </w:r>
      <w:proofErr w:type="spellStart"/>
      <w:r w:rsidRPr="00AD6217">
        <w:rPr>
          <w:rFonts w:ascii="Verdana" w:hAnsi="Verdana"/>
          <w:sz w:val="22"/>
          <w:szCs w:val="22"/>
          <w:u w:val="single"/>
          <w:lang w:val="en-GB"/>
        </w:rPr>
        <w:t>assessorat</w:t>
      </w:r>
      <w:proofErr w:type="spellEnd"/>
      <w:r w:rsidR="00CD596F" w:rsidRPr="00AD6217">
        <w:rPr>
          <w:rFonts w:ascii="Verdana" w:hAnsi="Verdana"/>
          <w:sz w:val="22"/>
          <w:szCs w:val="22"/>
          <w:u w:val="single"/>
          <w:lang w:val="en-GB"/>
        </w:rPr>
        <w:t xml:space="preserve"> (coefficient 3).</w:t>
      </w:r>
      <w:bookmarkEnd w:id="7"/>
    </w:p>
    <w:p w14:paraId="5644AFDF" w14:textId="77777777" w:rsidR="00747176" w:rsidRPr="00AD6217" w:rsidRDefault="00A44A1C" w:rsidP="00A44A1C">
      <w:pPr>
        <w:tabs>
          <w:tab w:val="left" w:pos="993"/>
        </w:tabs>
        <w:autoSpaceDE w:val="0"/>
        <w:autoSpaceDN w:val="0"/>
        <w:spacing w:before="1"/>
        <w:ind w:firstLine="567"/>
        <w:contextualSpacing/>
        <w:jc w:val="both"/>
        <w:rPr>
          <w:rFonts w:ascii="Verdana" w:hAnsi="Verdana"/>
        </w:rPr>
      </w:pPr>
      <w:r w:rsidRPr="00AD6217">
        <w:rPr>
          <w:rFonts w:ascii="Verdana" w:hAnsi="Verdana"/>
        </w:rPr>
        <w:t xml:space="preserve">Afin de finaliser sa formation, le candidat devra suivre 3 jugements parallèles : </w:t>
      </w:r>
    </w:p>
    <w:p w14:paraId="1CFC5AAC" w14:textId="67684600" w:rsidR="00747176" w:rsidRPr="00AD6217" w:rsidRDefault="00747176" w:rsidP="00747176">
      <w:pPr>
        <w:pStyle w:val="Paragraphedeliste"/>
        <w:numPr>
          <w:ilvl w:val="0"/>
          <w:numId w:val="39"/>
        </w:numPr>
        <w:tabs>
          <w:tab w:val="left" w:pos="567"/>
        </w:tabs>
        <w:autoSpaceDE w:val="0"/>
        <w:autoSpaceDN w:val="0"/>
        <w:spacing w:before="1"/>
        <w:ind w:left="0" w:firstLine="284"/>
        <w:contextualSpacing/>
        <w:jc w:val="both"/>
        <w:rPr>
          <w:rFonts w:ascii="Verdana" w:hAnsi="Verdana"/>
        </w:rPr>
      </w:pPr>
      <w:r w:rsidRPr="00AD6217">
        <w:rPr>
          <w:rFonts w:ascii="Verdana" w:hAnsi="Verdana"/>
        </w:rPr>
        <w:t>Lors du premier, il sera en observateur quant à la pose des parcours et au jugement effectué.</w:t>
      </w:r>
    </w:p>
    <w:p w14:paraId="432F7481" w14:textId="576F2F47" w:rsidR="00747176" w:rsidRDefault="00747176" w:rsidP="00747176">
      <w:pPr>
        <w:pStyle w:val="Paragraphedeliste"/>
        <w:numPr>
          <w:ilvl w:val="0"/>
          <w:numId w:val="39"/>
        </w:numPr>
        <w:tabs>
          <w:tab w:val="left" w:pos="567"/>
        </w:tabs>
        <w:autoSpaceDE w:val="0"/>
        <w:autoSpaceDN w:val="0"/>
        <w:spacing w:before="1"/>
        <w:ind w:left="0" w:firstLine="284"/>
        <w:contextualSpacing/>
        <w:jc w:val="both"/>
        <w:rPr>
          <w:rFonts w:ascii="Verdana" w:hAnsi="Verdana"/>
        </w:rPr>
      </w:pPr>
      <w:r w:rsidRPr="00AD6217">
        <w:rPr>
          <w:rFonts w:ascii="Verdana" w:hAnsi="Verdana"/>
        </w:rPr>
        <w:t>Les deux suivants seront des jugements durant lesquels, le candidat posera les parcours qu’il a dessinés et faits précédemment par le commissaire. Il assurera la totalité du jugement de l’ouverture de la compétition à la remise des prix.</w:t>
      </w:r>
    </w:p>
    <w:p w14:paraId="2C5661F5" w14:textId="784BF3D6" w:rsidR="00240F52" w:rsidRPr="00401F95" w:rsidRDefault="00240F52" w:rsidP="00401F95">
      <w:pPr>
        <w:tabs>
          <w:tab w:val="left" w:pos="993"/>
        </w:tabs>
        <w:autoSpaceDE w:val="0"/>
        <w:autoSpaceDN w:val="0"/>
        <w:spacing w:before="1"/>
        <w:ind w:firstLine="567"/>
        <w:contextualSpacing/>
        <w:jc w:val="both"/>
        <w:rPr>
          <w:rFonts w:ascii="Verdana" w:hAnsi="Verdana"/>
        </w:rPr>
      </w:pPr>
      <w:r w:rsidRPr="00C132D6">
        <w:rPr>
          <w:rFonts w:ascii="Verdana" w:hAnsi="Verdana"/>
        </w:rPr>
        <w:t>Le commissaire officiant et l’organisateur seront amenés à remplir des grilles d’évaluation quant au</w:t>
      </w:r>
      <w:r w:rsidR="003F3DAB" w:rsidRPr="00C132D6">
        <w:rPr>
          <w:rFonts w:ascii="Verdana" w:hAnsi="Verdana"/>
        </w:rPr>
        <w:t>x</w:t>
      </w:r>
      <w:r w:rsidRPr="00C132D6">
        <w:rPr>
          <w:rFonts w:ascii="Verdana" w:hAnsi="Verdana"/>
        </w:rPr>
        <w:t xml:space="preserve"> savoirs, savoir-être et savoir-faire du candidat</w:t>
      </w:r>
      <w:r>
        <w:rPr>
          <w:rFonts w:ascii="Verdana" w:hAnsi="Verdana"/>
        </w:rPr>
        <w:t xml:space="preserve"> </w:t>
      </w:r>
    </w:p>
    <w:p w14:paraId="26526D15" w14:textId="77777777" w:rsidR="00747176" w:rsidRPr="00AD6217" w:rsidRDefault="00747176" w:rsidP="00747176">
      <w:pPr>
        <w:pStyle w:val="Paragraphedeliste"/>
        <w:tabs>
          <w:tab w:val="left" w:pos="567"/>
        </w:tabs>
        <w:autoSpaceDE w:val="0"/>
        <w:autoSpaceDN w:val="0"/>
        <w:spacing w:before="1"/>
        <w:ind w:left="284"/>
        <w:contextualSpacing/>
        <w:jc w:val="both"/>
        <w:rPr>
          <w:rFonts w:ascii="Verdana" w:hAnsi="Verdana"/>
        </w:rPr>
      </w:pPr>
    </w:p>
    <w:p w14:paraId="185C5D19" w14:textId="47ED0394" w:rsidR="00A44A1C" w:rsidRPr="00AD6217" w:rsidRDefault="00A44A1C" w:rsidP="0043350B">
      <w:pPr>
        <w:jc w:val="both"/>
        <w:rPr>
          <w:rFonts w:ascii="Verdana" w:hAnsi="Verdana"/>
          <w:b/>
          <w:bCs/>
          <w:u w:val="single"/>
        </w:rPr>
      </w:pPr>
      <w:r w:rsidRPr="00AD6217">
        <w:rPr>
          <w:rFonts w:ascii="Verdana" w:hAnsi="Verdana"/>
          <w:b/>
          <w:bCs/>
        </w:rPr>
        <w:t>=</w:t>
      </w:r>
      <w:r w:rsidR="0043350B" w:rsidRPr="00AD6217">
        <w:rPr>
          <w:rFonts w:ascii="Verdana" w:hAnsi="Verdana"/>
          <w:b/>
          <w:bCs/>
        </w:rPr>
        <w:t xml:space="preserve"> </w:t>
      </w:r>
      <w:r w:rsidRPr="00AD6217">
        <w:rPr>
          <w:rFonts w:ascii="Verdana" w:hAnsi="Verdana"/>
          <w:b/>
          <w:bCs/>
          <w:u w:val="single"/>
        </w:rPr>
        <w:t>EVAL 5</w:t>
      </w:r>
    </w:p>
    <w:p w14:paraId="1434AC03" w14:textId="77777777" w:rsidR="001D76AA" w:rsidRPr="00AD6217" w:rsidRDefault="001D76AA" w:rsidP="004218BC">
      <w:pPr>
        <w:pStyle w:val="Paragraphedeliste"/>
        <w:tabs>
          <w:tab w:val="left" w:pos="822"/>
        </w:tabs>
        <w:autoSpaceDE w:val="0"/>
        <w:autoSpaceDN w:val="0"/>
        <w:spacing w:before="1"/>
        <w:ind w:left="284"/>
        <w:jc w:val="both"/>
        <w:rPr>
          <w:rFonts w:ascii="Verdana" w:hAnsi="Verdana"/>
          <w:b/>
        </w:rPr>
      </w:pPr>
    </w:p>
    <w:p w14:paraId="1C617F27" w14:textId="30C933E0" w:rsidR="007B6F81" w:rsidRDefault="007B6F81" w:rsidP="007B6F81">
      <w:pPr>
        <w:pStyle w:val="Titre1"/>
        <w:ind w:left="902"/>
        <w:rPr>
          <w:rStyle w:val="Titre2Car"/>
          <w:bCs w:val="0"/>
          <w:sz w:val="22"/>
          <w:u w:val="none"/>
        </w:rPr>
      </w:pPr>
      <w:bookmarkStart w:id="8" w:name="_Toc123072889"/>
      <w:r w:rsidRPr="00AD6217">
        <w:rPr>
          <w:rStyle w:val="Titre2Car"/>
          <w:bCs w:val="0"/>
          <w:sz w:val="22"/>
          <w:u w:val="none"/>
        </w:rPr>
        <w:t>Evaluations</w:t>
      </w:r>
      <w:bookmarkEnd w:id="8"/>
    </w:p>
    <w:p w14:paraId="31D7D7FE" w14:textId="14D656D9" w:rsidR="009D2470" w:rsidRPr="003F3DAB" w:rsidRDefault="009D2470" w:rsidP="006F5330">
      <w:pPr>
        <w:tabs>
          <w:tab w:val="left" w:pos="993"/>
        </w:tabs>
        <w:autoSpaceDE w:val="0"/>
        <w:autoSpaceDN w:val="0"/>
        <w:spacing w:before="1"/>
        <w:ind w:firstLine="567"/>
        <w:contextualSpacing/>
        <w:jc w:val="both"/>
        <w:rPr>
          <w:rFonts w:ascii="Verdana" w:hAnsi="Verdana"/>
        </w:rPr>
      </w:pPr>
      <w:r w:rsidRPr="00C132D6">
        <w:rPr>
          <w:rFonts w:ascii="Verdana" w:hAnsi="Verdana"/>
        </w:rPr>
        <w:t xml:space="preserve">Les délais </w:t>
      </w:r>
      <w:r w:rsidR="006F5330" w:rsidRPr="00C132D6">
        <w:rPr>
          <w:rFonts w:ascii="Verdana" w:hAnsi="Verdana"/>
        </w:rPr>
        <w:t xml:space="preserve">à respecter entre les différents modules sont indiqués. Toutefois, en cas de force </w:t>
      </w:r>
      <w:r w:rsidR="006F5330" w:rsidRPr="00C132D6">
        <w:rPr>
          <w:rFonts w:ascii="Verdana" w:hAnsi="Verdana"/>
        </w:rPr>
        <w:lastRenderedPageBreak/>
        <w:t>majeurs, un candidat peut, par écrit et avec un justificatif, demander un report</w:t>
      </w:r>
      <w:r w:rsidR="00240F52" w:rsidRPr="00C132D6">
        <w:rPr>
          <w:rFonts w:ascii="Verdana" w:hAnsi="Verdana"/>
        </w:rPr>
        <w:t xml:space="preserve"> au jury</w:t>
      </w:r>
      <w:r w:rsidR="006F5330" w:rsidRPr="00C132D6">
        <w:rPr>
          <w:rFonts w:ascii="Verdana" w:hAnsi="Verdana"/>
        </w:rPr>
        <w:t>. Il sera averti de l’accord ou non de sa requête.</w:t>
      </w:r>
    </w:p>
    <w:p w14:paraId="0B5A38C1" w14:textId="77777777" w:rsidR="006F5330" w:rsidRPr="006F5330" w:rsidRDefault="006F5330" w:rsidP="006F5330">
      <w:pPr>
        <w:tabs>
          <w:tab w:val="left" w:pos="993"/>
        </w:tabs>
        <w:autoSpaceDE w:val="0"/>
        <w:autoSpaceDN w:val="0"/>
        <w:spacing w:before="1"/>
        <w:ind w:firstLine="567"/>
        <w:contextualSpacing/>
        <w:jc w:val="both"/>
      </w:pPr>
    </w:p>
    <w:p w14:paraId="352189A2" w14:textId="23252E94" w:rsidR="007B6F81" w:rsidRPr="00AD6217" w:rsidRDefault="007B6F81" w:rsidP="00905EBE">
      <w:pPr>
        <w:pStyle w:val="Titre3"/>
        <w:spacing w:before="60" w:after="60"/>
        <w:ind w:left="901"/>
        <w:rPr>
          <w:rFonts w:ascii="Verdana" w:hAnsi="Verdana"/>
          <w:sz w:val="22"/>
          <w:szCs w:val="22"/>
          <w:u w:val="single"/>
        </w:rPr>
      </w:pPr>
      <w:bookmarkStart w:id="9" w:name="_Toc123072890"/>
      <w:r w:rsidRPr="00AD6217">
        <w:rPr>
          <w:rFonts w:ascii="Verdana" w:hAnsi="Verdana"/>
          <w:sz w:val="22"/>
          <w:szCs w:val="22"/>
          <w:u w:val="single"/>
        </w:rPr>
        <w:t>EVAL 1 – Objectif : connaître le règlement Hoopers en cours</w:t>
      </w:r>
      <w:bookmarkEnd w:id="9"/>
      <w:r w:rsidRPr="00AD6217">
        <w:rPr>
          <w:rFonts w:ascii="Verdana" w:hAnsi="Verdana"/>
          <w:sz w:val="22"/>
          <w:szCs w:val="22"/>
          <w:u w:val="single"/>
        </w:rPr>
        <w:t xml:space="preserve"> </w:t>
      </w:r>
    </w:p>
    <w:p w14:paraId="62A9D834" w14:textId="30AA30F6" w:rsidR="007B6F81" w:rsidRPr="00AD6217" w:rsidRDefault="007B6F81" w:rsidP="007B6F81">
      <w:pPr>
        <w:spacing w:after="120"/>
        <w:rPr>
          <w:rFonts w:ascii="Verdana" w:hAnsi="Verdana"/>
        </w:rPr>
      </w:pPr>
      <w:r w:rsidRPr="00AD6217">
        <w:rPr>
          <w:rFonts w:ascii="Verdana" w:hAnsi="Verdana"/>
        </w:rPr>
        <w:t xml:space="preserve">Cette évaluation est composée de 30 questions sur le règlement sous forme </w:t>
      </w:r>
      <w:r w:rsidR="006F5330">
        <w:rPr>
          <w:rFonts w:ascii="Verdana" w:hAnsi="Verdana"/>
        </w:rPr>
        <w:t>de questions fermées. L’accès du questionnaire se fera en ligne.</w:t>
      </w:r>
    </w:p>
    <w:p w14:paraId="065A1D88" w14:textId="378EB024" w:rsidR="007B6F81" w:rsidRPr="00AD6217" w:rsidRDefault="007B6F81" w:rsidP="007B6F81">
      <w:pPr>
        <w:rPr>
          <w:rFonts w:ascii="Verdana" w:hAnsi="Verdana"/>
        </w:rPr>
      </w:pPr>
      <w:r w:rsidRPr="00AD6217">
        <w:rPr>
          <w:rFonts w:ascii="Verdana" w:hAnsi="Verdana"/>
        </w:rPr>
        <w:t xml:space="preserve">Après la fin de présentation de la formation « Commissaire Hoopers », le candidat a 48h pour accéder </w:t>
      </w:r>
      <w:r w:rsidR="006F5330">
        <w:rPr>
          <w:rFonts w:ascii="Verdana" w:hAnsi="Verdana"/>
        </w:rPr>
        <w:t>au questionnaire</w:t>
      </w:r>
      <w:r w:rsidRPr="00AD6217">
        <w:rPr>
          <w:rFonts w:ascii="Verdana" w:hAnsi="Verdana"/>
        </w:rPr>
        <w:t xml:space="preserve"> et le remplir (durée de connexion : 1h)</w:t>
      </w:r>
    </w:p>
    <w:p w14:paraId="4A2B9B8F" w14:textId="77777777" w:rsidR="007B6F81" w:rsidRPr="00AD6217" w:rsidRDefault="007B6F81" w:rsidP="007B6F81">
      <w:pPr>
        <w:rPr>
          <w:rFonts w:ascii="Verdana" w:hAnsi="Verdana"/>
          <w:sz w:val="6"/>
          <w:szCs w:val="6"/>
        </w:rPr>
      </w:pPr>
    </w:p>
    <w:p w14:paraId="05FB9CC9" w14:textId="2C5C1001" w:rsidR="007B6F81" w:rsidRPr="00AD6217" w:rsidRDefault="007B6F81" w:rsidP="007B6F81">
      <w:pPr>
        <w:pStyle w:val="Paragraphedeliste"/>
        <w:widowControl/>
        <w:numPr>
          <w:ilvl w:val="0"/>
          <w:numId w:val="42"/>
        </w:numPr>
        <w:tabs>
          <w:tab w:val="left" w:pos="851"/>
          <w:tab w:val="left" w:pos="1134"/>
        </w:tabs>
        <w:spacing w:before="0" w:line="276" w:lineRule="auto"/>
        <w:ind w:left="0" w:firstLine="426"/>
        <w:contextualSpacing/>
        <w:rPr>
          <w:rFonts w:ascii="Verdana" w:hAnsi="Verdana"/>
          <w:b/>
          <w:bCs/>
        </w:rPr>
      </w:pPr>
      <w:r w:rsidRPr="00AD6217">
        <w:rPr>
          <w:rFonts w:ascii="Verdana" w:hAnsi="Verdana"/>
          <w:b/>
          <w:bCs/>
        </w:rPr>
        <w:t xml:space="preserve">Pour valider son évaluation, le candidat doit obtenir </w:t>
      </w:r>
      <w:r w:rsidR="00C90DA7" w:rsidRPr="00AD6217">
        <w:rPr>
          <w:rFonts w:ascii="Verdana" w:hAnsi="Verdana"/>
          <w:b/>
          <w:bCs/>
        </w:rPr>
        <w:t>90%</w:t>
      </w:r>
      <w:r w:rsidRPr="00AD6217">
        <w:rPr>
          <w:rFonts w:ascii="Verdana" w:hAnsi="Verdana"/>
          <w:b/>
          <w:bCs/>
        </w:rPr>
        <w:t xml:space="preserve"> ou plus de réponses exactes.</w:t>
      </w:r>
    </w:p>
    <w:p w14:paraId="20BA8AB6" w14:textId="77777777" w:rsidR="007B6F81" w:rsidRPr="00AD6217" w:rsidRDefault="007B6F81" w:rsidP="007B6F81">
      <w:pPr>
        <w:rPr>
          <w:rFonts w:ascii="Verdana" w:hAnsi="Verdana"/>
        </w:rPr>
      </w:pPr>
    </w:p>
    <w:p w14:paraId="2F682ABB" w14:textId="07D40D8C" w:rsidR="007B6F81" w:rsidRPr="00AD6217" w:rsidRDefault="007B6F81" w:rsidP="00905EBE">
      <w:pPr>
        <w:pStyle w:val="Titre3"/>
        <w:spacing w:before="60" w:after="60"/>
        <w:ind w:left="901"/>
        <w:rPr>
          <w:rFonts w:ascii="Verdana" w:hAnsi="Verdana"/>
          <w:sz w:val="22"/>
          <w:szCs w:val="22"/>
          <w:u w:val="single"/>
        </w:rPr>
      </w:pPr>
      <w:bookmarkStart w:id="10" w:name="_Toc123072891"/>
      <w:r w:rsidRPr="00AD6217">
        <w:rPr>
          <w:rFonts w:ascii="Verdana" w:hAnsi="Verdana"/>
          <w:sz w:val="22"/>
          <w:szCs w:val="22"/>
          <w:u w:val="single"/>
        </w:rPr>
        <w:t xml:space="preserve">EVAL 2 – Objectif : </w:t>
      </w:r>
      <w:proofErr w:type="gramStart"/>
      <w:r w:rsidRPr="00AD6217">
        <w:rPr>
          <w:rFonts w:ascii="Verdana" w:hAnsi="Verdana"/>
          <w:sz w:val="22"/>
          <w:szCs w:val="22"/>
          <w:u w:val="single"/>
        </w:rPr>
        <w:t>être en capacité</w:t>
      </w:r>
      <w:proofErr w:type="gramEnd"/>
      <w:r w:rsidRPr="00AD6217">
        <w:rPr>
          <w:rFonts w:ascii="Verdana" w:hAnsi="Verdana"/>
          <w:sz w:val="22"/>
          <w:szCs w:val="22"/>
          <w:u w:val="single"/>
        </w:rPr>
        <w:t xml:space="preserve"> de définir des tra</w:t>
      </w:r>
      <w:r w:rsidR="004218BC" w:rsidRPr="00AD6217">
        <w:rPr>
          <w:rFonts w:ascii="Verdana" w:hAnsi="Verdana"/>
          <w:sz w:val="22"/>
          <w:szCs w:val="22"/>
          <w:u w:val="single"/>
        </w:rPr>
        <w:t>cés</w:t>
      </w:r>
      <w:r w:rsidRPr="00AD6217">
        <w:rPr>
          <w:rFonts w:ascii="Verdana" w:hAnsi="Verdana"/>
          <w:sz w:val="22"/>
          <w:szCs w:val="22"/>
          <w:u w:val="single"/>
        </w:rPr>
        <w:t xml:space="preserve"> adaptés au chien.</w:t>
      </w:r>
      <w:bookmarkEnd w:id="10"/>
      <w:r w:rsidRPr="00AD6217">
        <w:rPr>
          <w:rFonts w:ascii="Verdana" w:hAnsi="Verdana"/>
          <w:sz w:val="22"/>
          <w:szCs w:val="22"/>
          <w:u w:val="single"/>
        </w:rPr>
        <w:t xml:space="preserve"> </w:t>
      </w:r>
    </w:p>
    <w:p w14:paraId="4A3C0DC4" w14:textId="77777777" w:rsidR="007B6F81" w:rsidRPr="00AD6217" w:rsidRDefault="007B6F81" w:rsidP="007B6F81">
      <w:pPr>
        <w:rPr>
          <w:rFonts w:ascii="Verdana" w:hAnsi="Verdana"/>
          <w:sz w:val="6"/>
          <w:szCs w:val="6"/>
        </w:rPr>
      </w:pPr>
    </w:p>
    <w:p w14:paraId="7CE8FD21" w14:textId="77777777" w:rsidR="007B6F81" w:rsidRPr="00AD6217" w:rsidRDefault="007B6F81" w:rsidP="007B6F81">
      <w:pPr>
        <w:pStyle w:val="Paragraphedeliste"/>
        <w:numPr>
          <w:ilvl w:val="0"/>
          <w:numId w:val="38"/>
        </w:numPr>
        <w:autoSpaceDE w:val="0"/>
        <w:autoSpaceDN w:val="0"/>
        <w:spacing w:before="1"/>
        <w:ind w:left="0" w:firstLine="284"/>
        <w:contextualSpacing/>
        <w:jc w:val="both"/>
        <w:rPr>
          <w:rFonts w:ascii="Verdana" w:hAnsi="Verdana"/>
        </w:rPr>
      </w:pPr>
      <w:r w:rsidRPr="00AD6217">
        <w:rPr>
          <w:rFonts w:ascii="Verdana" w:hAnsi="Verdana"/>
        </w:rPr>
        <w:t>EVAL 2a</w:t>
      </w:r>
    </w:p>
    <w:p w14:paraId="1143CE88" w14:textId="77777777" w:rsidR="007B6F81" w:rsidRPr="00AD6217" w:rsidRDefault="007B6F81" w:rsidP="007B6F81">
      <w:pPr>
        <w:spacing w:after="120"/>
        <w:rPr>
          <w:rFonts w:ascii="Verdana" w:hAnsi="Verdana"/>
        </w:rPr>
      </w:pPr>
      <w:r w:rsidRPr="00AD6217">
        <w:rPr>
          <w:rFonts w:ascii="Verdana" w:hAnsi="Verdana"/>
        </w:rPr>
        <w:t>Le candidat doit envoyer 4 parcours dessinés (sur logiciel ou pas)</w:t>
      </w:r>
    </w:p>
    <w:p w14:paraId="7156EE7A" w14:textId="77777777" w:rsidR="007B6F81" w:rsidRPr="00AD6217" w:rsidRDefault="007B6F81" w:rsidP="007B6F81">
      <w:pPr>
        <w:rPr>
          <w:rFonts w:ascii="Verdana" w:hAnsi="Verdana"/>
        </w:rPr>
      </w:pPr>
      <w:r w:rsidRPr="00AD6217">
        <w:rPr>
          <w:rFonts w:ascii="Verdana" w:hAnsi="Verdana"/>
        </w:rPr>
        <w:t>Il y aura 1 parcours pour chacun des niveaux de compétition.</w:t>
      </w:r>
    </w:p>
    <w:p w14:paraId="2F07AB91" w14:textId="77777777" w:rsidR="007B6F81" w:rsidRPr="00AD6217" w:rsidRDefault="007B6F81" w:rsidP="007B6F81">
      <w:pPr>
        <w:rPr>
          <w:rFonts w:ascii="Verdana" w:hAnsi="Verdana"/>
        </w:rPr>
      </w:pPr>
      <w:r w:rsidRPr="00AD6217">
        <w:rPr>
          <w:rFonts w:ascii="Verdana" w:hAnsi="Verdana"/>
        </w:rPr>
        <w:t>Sur chaque parcours, seront représentés :</w:t>
      </w:r>
    </w:p>
    <w:p w14:paraId="544DAD38" w14:textId="77777777" w:rsidR="007B6F81" w:rsidRPr="00AD6217" w:rsidRDefault="007B6F81" w:rsidP="007B6F81">
      <w:pPr>
        <w:pStyle w:val="Paragraphedeliste"/>
        <w:widowControl/>
        <w:numPr>
          <w:ilvl w:val="0"/>
          <w:numId w:val="43"/>
        </w:numPr>
        <w:spacing w:before="0" w:line="276" w:lineRule="auto"/>
        <w:contextualSpacing/>
        <w:rPr>
          <w:rFonts w:ascii="Verdana" w:hAnsi="Verdana"/>
        </w:rPr>
      </w:pPr>
      <w:r w:rsidRPr="00AD6217">
        <w:rPr>
          <w:rFonts w:ascii="Verdana" w:hAnsi="Verdana"/>
        </w:rPr>
        <w:t xml:space="preserve">les agrès </w:t>
      </w:r>
    </w:p>
    <w:p w14:paraId="42FB2B7D" w14:textId="77777777" w:rsidR="007B6F81" w:rsidRPr="00AD6217" w:rsidRDefault="007B6F81" w:rsidP="007B6F81">
      <w:pPr>
        <w:pStyle w:val="Paragraphedeliste"/>
        <w:widowControl/>
        <w:numPr>
          <w:ilvl w:val="0"/>
          <w:numId w:val="43"/>
        </w:numPr>
        <w:spacing w:before="0" w:line="276" w:lineRule="auto"/>
        <w:contextualSpacing/>
        <w:rPr>
          <w:rFonts w:ascii="Verdana" w:hAnsi="Verdana"/>
        </w:rPr>
      </w:pPr>
      <w:r w:rsidRPr="00AD6217">
        <w:rPr>
          <w:rFonts w:ascii="Verdana" w:hAnsi="Verdana"/>
        </w:rPr>
        <w:t>la zone de conduite</w:t>
      </w:r>
    </w:p>
    <w:p w14:paraId="38C034B3" w14:textId="77777777" w:rsidR="007B6F81" w:rsidRPr="00AD6217" w:rsidRDefault="007B6F81" w:rsidP="007B6F81">
      <w:pPr>
        <w:pStyle w:val="Paragraphedeliste"/>
        <w:widowControl/>
        <w:numPr>
          <w:ilvl w:val="0"/>
          <w:numId w:val="43"/>
        </w:numPr>
        <w:spacing w:before="0" w:line="276" w:lineRule="auto"/>
        <w:contextualSpacing/>
        <w:rPr>
          <w:rFonts w:ascii="Verdana" w:hAnsi="Verdana"/>
        </w:rPr>
      </w:pPr>
      <w:r w:rsidRPr="00AD6217">
        <w:rPr>
          <w:rFonts w:ascii="Verdana" w:hAnsi="Verdana"/>
        </w:rPr>
        <w:t>les numéros</w:t>
      </w:r>
    </w:p>
    <w:p w14:paraId="40B28C25" w14:textId="77777777" w:rsidR="007B6F81" w:rsidRPr="00AD6217" w:rsidRDefault="007B6F81" w:rsidP="007B6F81">
      <w:pPr>
        <w:pStyle w:val="Paragraphedeliste"/>
        <w:widowControl/>
        <w:numPr>
          <w:ilvl w:val="0"/>
          <w:numId w:val="43"/>
        </w:numPr>
        <w:spacing w:before="0" w:line="276" w:lineRule="auto"/>
        <w:contextualSpacing/>
        <w:rPr>
          <w:rFonts w:ascii="Verdana" w:hAnsi="Verdana"/>
        </w:rPr>
      </w:pPr>
      <w:r w:rsidRPr="00AD6217">
        <w:rPr>
          <w:rFonts w:ascii="Verdana" w:hAnsi="Verdana"/>
        </w:rPr>
        <w:t>les trajectoires</w:t>
      </w:r>
    </w:p>
    <w:p w14:paraId="1CB74E78" w14:textId="77777777" w:rsidR="007B6F81" w:rsidRPr="00AD6217" w:rsidRDefault="007B6F81" w:rsidP="007B6F81">
      <w:pPr>
        <w:pStyle w:val="Paragraphedeliste"/>
        <w:widowControl/>
        <w:numPr>
          <w:ilvl w:val="0"/>
          <w:numId w:val="43"/>
        </w:numPr>
        <w:spacing w:before="0" w:line="276" w:lineRule="auto"/>
        <w:contextualSpacing/>
        <w:rPr>
          <w:rFonts w:ascii="Verdana" w:hAnsi="Verdana"/>
        </w:rPr>
      </w:pPr>
      <w:r w:rsidRPr="00AD6217">
        <w:rPr>
          <w:rFonts w:ascii="Verdana" w:hAnsi="Verdana"/>
        </w:rPr>
        <w:t>la distance entre les agrès</w:t>
      </w:r>
    </w:p>
    <w:p w14:paraId="3F4A2211" w14:textId="77777777" w:rsidR="007B6F81" w:rsidRPr="00AD6217" w:rsidRDefault="007B6F81" w:rsidP="007B6F81">
      <w:pPr>
        <w:pStyle w:val="Paragraphedeliste"/>
        <w:widowControl/>
        <w:numPr>
          <w:ilvl w:val="0"/>
          <w:numId w:val="43"/>
        </w:numPr>
        <w:spacing w:before="0" w:after="120" w:line="276" w:lineRule="auto"/>
        <w:ind w:left="641" w:hanging="357"/>
        <w:rPr>
          <w:rFonts w:ascii="Verdana" w:hAnsi="Verdana"/>
        </w:rPr>
      </w:pPr>
      <w:r w:rsidRPr="00AD6217">
        <w:rPr>
          <w:rFonts w:ascii="Verdana" w:hAnsi="Verdana"/>
        </w:rPr>
        <w:t>le ring</w:t>
      </w:r>
    </w:p>
    <w:p w14:paraId="0390E5B3" w14:textId="77777777" w:rsidR="007B6F81" w:rsidRPr="00AD6217" w:rsidRDefault="007B6F81" w:rsidP="007B6F81">
      <w:pPr>
        <w:pStyle w:val="Paragraphedeliste"/>
        <w:numPr>
          <w:ilvl w:val="0"/>
          <w:numId w:val="38"/>
        </w:numPr>
        <w:autoSpaceDE w:val="0"/>
        <w:autoSpaceDN w:val="0"/>
        <w:spacing w:before="1"/>
        <w:ind w:left="0" w:firstLine="284"/>
        <w:contextualSpacing/>
        <w:jc w:val="both"/>
        <w:rPr>
          <w:rFonts w:ascii="Verdana" w:hAnsi="Verdana"/>
        </w:rPr>
      </w:pPr>
      <w:r w:rsidRPr="00AD6217">
        <w:rPr>
          <w:rFonts w:ascii="Verdana" w:hAnsi="Verdana"/>
        </w:rPr>
        <w:t>EVAL 2b</w:t>
      </w:r>
    </w:p>
    <w:p w14:paraId="68C8A36C" w14:textId="08F6D105" w:rsidR="007B6F81" w:rsidRPr="00AD6217" w:rsidRDefault="007B6F81" w:rsidP="007B6F81">
      <w:pPr>
        <w:spacing w:after="120"/>
        <w:rPr>
          <w:rFonts w:ascii="Verdana" w:hAnsi="Verdana"/>
        </w:rPr>
      </w:pPr>
      <w:r w:rsidRPr="00AD6217">
        <w:rPr>
          <w:rFonts w:ascii="Verdana" w:hAnsi="Verdana"/>
        </w:rPr>
        <w:t xml:space="preserve">Le candidat recevra </w:t>
      </w:r>
      <w:r w:rsidR="006F5330" w:rsidRPr="00C132D6">
        <w:rPr>
          <w:rFonts w:ascii="Verdana" w:hAnsi="Verdana"/>
        </w:rPr>
        <w:t>4</w:t>
      </w:r>
      <w:r w:rsidRPr="00AD6217">
        <w:rPr>
          <w:rFonts w:ascii="Verdana" w:hAnsi="Verdana"/>
        </w:rPr>
        <w:t xml:space="preserve"> parcours : il devra repérer les éléments incorrects du parcours déjà fait (la trajectoire, le dessin, la position</w:t>
      </w:r>
      <w:r w:rsidR="0084678B" w:rsidRPr="00AD6217">
        <w:rPr>
          <w:rFonts w:ascii="Verdana" w:hAnsi="Verdana"/>
        </w:rPr>
        <w:t xml:space="preserve"> ou choix</w:t>
      </w:r>
      <w:r w:rsidRPr="00AD6217">
        <w:rPr>
          <w:rFonts w:ascii="Verdana" w:hAnsi="Verdana"/>
        </w:rPr>
        <w:t xml:space="preserve"> des </w:t>
      </w:r>
      <w:r w:rsidR="00E1290E">
        <w:rPr>
          <w:rFonts w:ascii="Verdana" w:hAnsi="Verdana"/>
        </w:rPr>
        <w:t>agrès</w:t>
      </w:r>
      <w:r w:rsidRPr="00AD6217">
        <w:rPr>
          <w:rFonts w:ascii="Verdana" w:hAnsi="Verdana"/>
        </w:rPr>
        <w:t xml:space="preserve"> etc.  Par ex : </w:t>
      </w:r>
      <w:r w:rsidR="0084678B" w:rsidRPr="00AD6217">
        <w:rPr>
          <w:rFonts w:ascii="Verdana" w:hAnsi="Verdana"/>
        </w:rPr>
        <w:t>c</w:t>
      </w:r>
      <w:r w:rsidRPr="00AD6217">
        <w:rPr>
          <w:rFonts w:ascii="Verdana" w:hAnsi="Verdana"/>
        </w:rPr>
        <w:t xml:space="preserve">ercler les endroits incorrect) </w:t>
      </w:r>
    </w:p>
    <w:p w14:paraId="74324431" w14:textId="77777777" w:rsidR="007B6F81" w:rsidRPr="00AD6217" w:rsidRDefault="007B6F81" w:rsidP="007B6F81">
      <w:pPr>
        <w:spacing w:after="120"/>
        <w:rPr>
          <w:rFonts w:ascii="Verdana" w:hAnsi="Verdana"/>
        </w:rPr>
      </w:pPr>
      <w:r w:rsidRPr="00AD6217">
        <w:rPr>
          <w:rFonts w:ascii="Verdana" w:hAnsi="Verdana"/>
        </w:rPr>
        <w:t xml:space="preserve">Les parcours doivent être envoyés, EN UN SEUL ENVOI sur </w:t>
      </w:r>
      <w:hyperlink r:id="rId11" w:history="1">
        <w:r w:rsidRPr="00AD6217">
          <w:rPr>
            <w:rFonts w:ascii="Verdana" w:hAnsi="Verdana"/>
          </w:rPr>
          <w:t>le</w:t>
        </w:r>
      </w:hyperlink>
      <w:r w:rsidRPr="00AD6217">
        <w:rPr>
          <w:rFonts w:ascii="Verdana" w:hAnsi="Verdana"/>
        </w:rPr>
        <w:t xml:space="preserve"> mail du jury, dans un délai de 15 jours à partir du module 1.</w:t>
      </w:r>
    </w:p>
    <w:p w14:paraId="476F0376" w14:textId="77777777" w:rsidR="007B6F81" w:rsidRPr="00AD6217" w:rsidRDefault="007B6F81" w:rsidP="007B6F81">
      <w:pPr>
        <w:rPr>
          <w:rFonts w:ascii="Verdana" w:hAnsi="Verdana"/>
        </w:rPr>
      </w:pPr>
      <w:r w:rsidRPr="00AD6217">
        <w:rPr>
          <w:rFonts w:ascii="Verdana" w:hAnsi="Verdana"/>
        </w:rPr>
        <w:t xml:space="preserve">Chaque document doit être nommé comme suit : </w:t>
      </w:r>
    </w:p>
    <w:p w14:paraId="08E4A2DB" w14:textId="75AB9D9E" w:rsidR="007B6F81" w:rsidRPr="00AD6217" w:rsidRDefault="007B6F81" w:rsidP="007B6F81">
      <w:pPr>
        <w:rPr>
          <w:rFonts w:ascii="Verdana" w:hAnsi="Verdana"/>
        </w:rPr>
      </w:pPr>
      <w:r w:rsidRPr="00AD6217">
        <w:rPr>
          <w:rFonts w:ascii="Verdana" w:hAnsi="Verdana"/>
        </w:rPr>
        <w:t>Les parcours dessinés : NOM CANDIDAT-EVAL2</w:t>
      </w:r>
      <w:r w:rsidR="00EC7E61" w:rsidRPr="00AD6217">
        <w:rPr>
          <w:rFonts w:ascii="Verdana" w:hAnsi="Verdana"/>
        </w:rPr>
        <w:t>a</w:t>
      </w:r>
      <w:r w:rsidRPr="00AD6217">
        <w:rPr>
          <w:rFonts w:ascii="Verdana" w:hAnsi="Verdana"/>
        </w:rPr>
        <w:t xml:space="preserve">-NIVEAU N°…- DATE DE LA SESSION  </w:t>
      </w:r>
    </w:p>
    <w:p w14:paraId="46486EFE" w14:textId="53CAABE3" w:rsidR="007B6F81" w:rsidRPr="00AD6217" w:rsidRDefault="007B6F81" w:rsidP="007B6F81">
      <w:pPr>
        <w:rPr>
          <w:rFonts w:ascii="Verdana" w:hAnsi="Verdana"/>
          <w:b/>
          <w:color w:val="984806" w:themeColor="accent6" w:themeShade="80"/>
        </w:rPr>
      </w:pPr>
      <w:r w:rsidRPr="00AD6217">
        <w:rPr>
          <w:rFonts w:ascii="Verdana" w:hAnsi="Verdana"/>
        </w:rPr>
        <w:t>Les parcours corrigés : NOM CANDIDAT-EVAL2</w:t>
      </w:r>
      <w:r w:rsidR="00EC7E61" w:rsidRPr="00AD6217">
        <w:rPr>
          <w:rFonts w:ascii="Verdana" w:hAnsi="Verdana"/>
        </w:rPr>
        <w:t>b</w:t>
      </w:r>
      <w:r w:rsidRPr="00AD6217">
        <w:rPr>
          <w:rFonts w:ascii="Verdana" w:hAnsi="Verdana"/>
        </w:rPr>
        <w:t>-PARCOURS N°…- DATE DE LA SESSION</w:t>
      </w:r>
      <w:r w:rsidRPr="00AD6217">
        <w:rPr>
          <w:rFonts w:ascii="Verdana" w:hAnsi="Verdana"/>
          <w:b/>
          <w:color w:val="984806" w:themeColor="accent6" w:themeShade="80"/>
        </w:rPr>
        <w:t xml:space="preserve"> </w:t>
      </w:r>
    </w:p>
    <w:p w14:paraId="63D6F265" w14:textId="77777777" w:rsidR="007B6F81" w:rsidRPr="00AD6217" w:rsidRDefault="007B6F81" w:rsidP="007B6F81">
      <w:pPr>
        <w:rPr>
          <w:rFonts w:ascii="Verdana" w:hAnsi="Verdana"/>
          <w:sz w:val="6"/>
          <w:szCs w:val="6"/>
        </w:rPr>
      </w:pPr>
    </w:p>
    <w:p w14:paraId="481DEAA7" w14:textId="0812D4A9" w:rsidR="007B6F81" w:rsidRPr="004A3120" w:rsidRDefault="007B6F81" w:rsidP="007B6F81">
      <w:pPr>
        <w:pStyle w:val="Paragraphedeliste"/>
        <w:widowControl/>
        <w:numPr>
          <w:ilvl w:val="0"/>
          <w:numId w:val="42"/>
        </w:numPr>
        <w:spacing w:before="0" w:line="276" w:lineRule="auto"/>
        <w:ind w:left="0" w:firstLine="426"/>
        <w:contextualSpacing/>
        <w:rPr>
          <w:rFonts w:ascii="Verdana" w:hAnsi="Verdana"/>
          <w:b/>
          <w:color w:val="984806" w:themeColor="accent6" w:themeShade="80"/>
        </w:rPr>
      </w:pPr>
      <w:r w:rsidRPr="00AD6217">
        <w:rPr>
          <w:rFonts w:ascii="Verdana" w:hAnsi="Verdana"/>
          <w:b/>
          <w:bCs/>
        </w:rPr>
        <w:t xml:space="preserve">Pour valider son évaluation, le candidat doit avoir </w:t>
      </w:r>
      <w:r w:rsidR="006F5330" w:rsidRPr="00AD6217">
        <w:rPr>
          <w:rFonts w:ascii="Verdana" w:hAnsi="Verdana"/>
          <w:b/>
          <w:bCs/>
        </w:rPr>
        <w:t>obtenu 80</w:t>
      </w:r>
      <w:r w:rsidR="0084678B" w:rsidRPr="00AD6217">
        <w:rPr>
          <w:rFonts w:ascii="Verdana" w:hAnsi="Verdana"/>
          <w:b/>
          <w:bCs/>
        </w:rPr>
        <w:t xml:space="preserve">% </w:t>
      </w:r>
      <w:r w:rsidRPr="00AD6217">
        <w:rPr>
          <w:rFonts w:ascii="Verdana" w:hAnsi="Verdana"/>
          <w:b/>
          <w:bCs/>
        </w:rPr>
        <w:t>de réussite pour chaque évaluation</w:t>
      </w:r>
      <w:r w:rsidR="004A3120">
        <w:rPr>
          <w:rFonts w:ascii="Verdana" w:hAnsi="Verdana"/>
          <w:b/>
          <w:bCs/>
        </w:rPr>
        <w:t>.</w:t>
      </w:r>
    </w:p>
    <w:p w14:paraId="064E7D44" w14:textId="56595DD5" w:rsidR="004A3120" w:rsidRPr="004A3120" w:rsidRDefault="004A3120" w:rsidP="004A3120">
      <w:pPr>
        <w:pStyle w:val="Paragraphedeliste"/>
        <w:widowControl/>
        <w:numPr>
          <w:ilvl w:val="0"/>
          <w:numId w:val="42"/>
        </w:numPr>
        <w:spacing w:before="0" w:line="276" w:lineRule="auto"/>
        <w:ind w:left="0" w:firstLine="426"/>
        <w:contextualSpacing/>
        <w:rPr>
          <w:rFonts w:ascii="Verdana" w:hAnsi="Verdana"/>
        </w:rPr>
      </w:pPr>
      <w:r w:rsidRPr="00086AEE">
        <w:rPr>
          <w:rFonts w:ascii="Verdana" w:hAnsi="Verdana"/>
          <w:b/>
          <w:bCs/>
        </w:rPr>
        <w:t xml:space="preserve">Si lors du premier jet, le jury constate que les parcours ne répondent pas aux normes attendues, il peut demander au candidat de retravailler dessus et d’envoyer la version corrigée avant la pratique. C’est sur ce second jet que l’évaluation 2 </w:t>
      </w:r>
      <w:r>
        <w:rPr>
          <w:rFonts w:ascii="Verdana" w:hAnsi="Verdana"/>
          <w:b/>
          <w:bCs/>
        </w:rPr>
        <w:t xml:space="preserve">et 4 </w:t>
      </w:r>
      <w:r w:rsidRPr="00086AEE">
        <w:rPr>
          <w:rFonts w:ascii="Verdana" w:hAnsi="Verdana"/>
          <w:b/>
          <w:bCs/>
        </w:rPr>
        <w:t>se baser</w:t>
      </w:r>
      <w:r>
        <w:rPr>
          <w:rFonts w:ascii="Verdana" w:hAnsi="Verdana"/>
          <w:b/>
          <w:bCs/>
        </w:rPr>
        <w:t>ont.</w:t>
      </w:r>
    </w:p>
    <w:p w14:paraId="4EA7149D" w14:textId="77777777" w:rsidR="004A3120" w:rsidRPr="004A3120" w:rsidRDefault="004A3120" w:rsidP="004A3120">
      <w:pPr>
        <w:pStyle w:val="Paragraphedeliste"/>
        <w:widowControl/>
        <w:numPr>
          <w:ilvl w:val="0"/>
          <w:numId w:val="42"/>
        </w:numPr>
        <w:spacing w:before="0" w:line="276" w:lineRule="auto"/>
        <w:ind w:left="0" w:firstLine="426"/>
        <w:contextualSpacing/>
        <w:rPr>
          <w:rFonts w:ascii="Verdana" w:hAnsi="Verdana"/>
        </w:rPr>
      </w:pPr>
    </w:p>
    <w:p w14:paraId="3EBFD9F7" w14:textId="77777777" w:rsidR="007B6F81" w:rsidRPr="00AD6217" w:rsidRDefault="007B6F81" w:rsidP="007B6F81">
      <w:pPr>
        <w:rPr>
          <w:rFonts w:ascii="Verdana" w:hAnsi="Verdana"/>
        </w:rPr>
      </w:pPr>
    </w:p>
    <w:p w14:paraId="6119B5A4" w14:textId="7FFDFB28" w:rsidR="007B6F81" w:rsidRPr="00AD6217" w:rsidRDefault="007B6F81" w:rsidP="00905EBE">
      <w:pPr>
        <w:pStyle w:val="Titre3"/>
        <w:spacing w:before="60" w:after="60"/>
        <w:ind w:left="901"/>
        <w:rPr>
          <w:rFonts w:ascii="Verdana" w:hAnsi="Verdana"/>
          <w:sz w:val="22"/>
          <w:szCs w:val="22"/>
          <w:u w:val="single"/>
        </w:rPr>
      </w:pPr>
      <w:bookmarkStart w:id="11" w:name="_Toc123072892"/>
      <w:r w:rsidRPr="00AD6217">
        <w:rPr>
          <w:rFonts w:ascii="Verdana" w:hAnsi="Verdana"/>
          <w:sz w:val="22"/>
          <w:szCs w:val="22"/>
          <w:u w:val="single"/>
        </w:rPr>
        <w:t>EVAL 3</w:t>
      </w:r>
      <w:r w:rsidR="004218BC" w:rsidRPr="00AD6217">
        <w:rPr>
          <w:rFonts w:ascii="Verdana" w:hAnsi="Verdana"/>
          <w:sz w:val="22"/>
          <w:szCs w:val="22"/>
          <w:u w:val="single"/>
        </w:rPr>
        <w:t xml:space="preserve">– Objectif : </w:t>
      </w:r>
      <w:bookmarkEnd w:id="11"/>
      <w:r w:rsidR="006F5330" w:rsidRPr="006F5330">
        <w:rPr>
          <w:rFonts w:ascii="Verdana" w:hAnsi="Verdana"/>
          <w:sz w:val="22"/>
          <w:szCs w:val="22"/>
          <w:u w:val="single"/>
        </w:rPr>
        <w:t>savoir juger des parcours (vidéo)</w:t>
      </w:r>
    </w:p>
    <w:p w14:paraId="325A3769" w14:textId="77777777" w:rsidR="007B6F81" w:rsidRPr="00AD6217" w:rsidRDefault="007B6F81" w:rsidP="007B6F81">
      <w:pPr>
        <w:spacing w:after="120"/>
        <w:rPr>
          <w:rFonts w:ascii="Verdana" w:hAnsi="Verdana"/>
        </w:rPr>
      </w:pPr>
      <w:r w:rsidRPr="00AD6217">
        <w:rPr>
          <w:rFonts w:ascii="Verdana" w:hAnsi="Verdana"/>
        </w:rPr>
        <w:t>Le candidat reçoit un lien contenant plusieurs vidéos du même parcours mais avec différents chiens.</w:t>
      </w:r>
    </w:p>
    <w:p w14:paraId="4A0C8106" w14:textId="77777777" w:rsidR="007B6F81" w:rsidRPr="00AD6217" w:rsidRDefault="007B6F81" w:rsidP="007B6F81">
      <w:pPr>
        <w:pStyle w:val="Paragraphedeliste"/>
        <w:numPr>
          <w:ilvl w:val="0"/>
          <w:numId w:val="38"/>
        </w:numPr>
        <w:autoSpaceDE w:val="0"/>
        <w:autoSpaceDN w:val="0"/>
        <w:spacing w:before="1"/>
        <w:ind w:left="0" w:firstLine="284"/>
        <w:contextualSpacing/>
        <w:jc w:val="both"/>
        <w:rPr>
          <w:rFonts w:ascii="Verdana" w:hAnsi="Verdana"/>
        </w:rPr>
      </w:pPr>
      <w:r w:rsidRPr="00AD6217">
        <w:rPr>
          <w:rFonts w:ascii="Verdana" w:hAnsi="Verdana"/>
        </w:rPr>
        <w:t>EVAL 3a :</w:t>
      </w:r>
    </w:p>
    <w:p w14:paraId="51D3A84A" w14:textId="5E548DE2" w:rsidR="005766F5" w:rsidRPr="00AD6217" w:rsidRDefault="005766F5" w:rsidP="005766F5">
      <w:pPr>
        <w:spacing w:after="120"/>
        <w:rPr>
          <w:rFonts w:ascii="Verdana" w:hAnsi="Verdana"/>
        </w:rPr>
      </w:pPr>
      <w:r w:rsidRPr="00C132D6">
        <w:rPr>
          <w:rFonts w:ascii="Verdana" w:hAnsi="Verdana"/>
        </w:rPr>
        <w:t xml:space="preserve">Il doit, après visionnage de chacun des vidéos, remplir une grille de notation en détaillant son jugement pour les 5 compétiteurs (ex : </w:t>
      </w:r>
      <w:proofErr w:type="spellStart"/>
      <w:r w:rsidRPr="00C132D6">
        <w:rPr>
          <w:rFonts w:ascii="Verdana" w:hAnsi="Verdana"/>
        </w:rPr>
        <w:t>hoops</w:t>
      </w:r>
      <w:proofErr w:type="spellEnd"/>
      <w:r w:rsidRPr="00C132D6">
        <w:rPr>
          <w:rFonts w:ascii="Verdana" w:hAnsi="Verdana"/>
        </w:rPr>
        <w:t xml:space="preserve"> 1 = faute parce que le chien fait tomber le </w:t>
      </w:r>
      <w:proofErr w:type="spellStart"/>
      <w:r w:rsidRPr="00C132D6">
        <w:rPr>
          <w:rFonts w:ascii="Verdana" w:hAnsi="Verdana"/>
        </w:rPr>
        <w:t>hoops</w:t>
      </w:r>
      <w:proofErr w:type="spellEnd"/>
      <w:r w:rsidRPr="00C132D6">
        <w:rPr>
          <w:rFonts w:ascii="Verdana" w:hAnsi="Verdana"/>
        </w:rPr>
        <w:t>.)</w:t>
      </w:r>
    </w:p>
    <w:p w14:paraId="79BC8F55" w14:textId="77777777" w:rsidR="005766F5" w:rsidRPr="005766F5" w:rsidRDefault="005766F5" w:rsidP="007B6F81">
      <w:pPr>
        <w:spacing w:after="120"/>
        <w:rPr>
          <w:rFonts w:ascii="Verdana" w:hAnsi="Verdana"/>
          <w:b/>
          <w:strike/>
          <w:color w:val="984806" w:themeColor="accent6" w:themeShade="80"/>
        </w:rPr>
      </w:pPr>
    </w:p>
    <w:p w14:paraId="5C98DED6" w14:textId="77777777" w:rsidR="007B6F81" w:rsidRPr="00AD6217" w:rsidRDefault="007B6F81" w:rsidP="007B6F81">
      <w:pPr>
        <w:pStyle w:val="Paragraphedeliste"/>
        <w:numPr>
          <w:ilvl w:val="0"/>
          <w:numId w:val="38"/>
        </w:numPr>
        <w:autoSpaceDE w:val="0"/>
        <w:autoSpaceDN w:val="0"/>
        <w:spacing w:before="1"/>
        <w:ind w:left="0" w:firstLine="284"/>
        <w:contextualSpacing/>
        <w:jc w:val="both"/>
        <w:rPr>
          <w:rFonts w:ascii="Verdana" w:hAnsi="Verdana"/>
        </w:rPr>
      </w:pPr>
      <w:r w:rsidRPr="00AD6217">
        <w:rPr>
          <w:rFonts w:ascii="Verdana" w:hAnsi="Verdana"/>
        </w:rPr>
        <w:t>EVAL 3b</w:t>
      </w:r>
    </w:p>
    <w:p w14:paraId="6FA9933A" w14:textId="77777777" w:rsidR="007B6F81" w:rsidRPr="00AD6217" w:rsidRDefault="007B6F81" w:rsidP="007B6F81">
      <w:pPr>
        <w:spacing w:after="120"/>
        <w:rPr>
          <w:rFonts w:ascii="Verdana" w:hAnsi="Verdana"/>
        </w:rPr>
      </w:pPr>
      <w:r w:rsidRPr="00AD6217">
        <w:rPr>
          <w:rFonts w:ascii="Verdana" w:hAnsi="Verdana"/>
        </w:rPr>
        <w:t>Il classe les 5 chiens en indiquant le nombre de points pour chacun.</w:t>
      </w:r>
    </w:p>
    <w:p w14:paraId="57820FF4" w14:textId="5DFCAB4F" w:rsidR="007B6F81" w:rsidRDefault="005766F5" w:rsidP="007B6F81">
      <w:pPr>
        <w:spacing w:after="120"/>
        <w:rPr>
          <w:rFonts w:ascii="Verdana" w:hAnsi="Verdana"/>
        </w:rPr>
      </w:pPr>
      <w:r w:rsidRPr="00C132D6">
        <w:rPr>
          <w:rFonts w:ascii="Verdana" w:hAnsi="Verdana"/>
        </w:rPr>
        <w:t>La</w:t>
      </w:r>
      <w:r>
        <w:rPr>
          <w:rFonts w:ascii="Verdana" w:hAnsi="Verdana"/>
        </w:rPr>
        <w:t xml:space="preserve"> </w:t>
      </w:r>
      <w:r w:rsidR="007B6F81" w:rsidRPr="00AD6217">
        <w:rPr>
          <w:rFonts w:ascii="Verdana" w:hAnsi="Verdana"/>
        </w:rPr>
        <w:t xml:space="preserve">grille de notation </w:t>
      </w:r>
      <w:r w:rsidRPr="00C132D6">
        <w:rPr>
          <w:rFonts w:ascii="Verdana" w:hAnsi="Verdana"/>
        </w:rPr>
        <w:t>est envoyée</w:t>
      </w:r>
      <w:r w:rsidR="007B6F81" w:rsidRPr="00AD6217">
        <w:rPr>
          <w:rFonts w:ascii="Verdana" w:hAnsi="Verdana"/>
        </w:rPr>
        <w:t xml:space="preserve"> sur </w:t>
      </w:r>
      <w:hyperlink r:id="rId12" w:history="1">
        <w:r w:rsidR="007B6F81" w:rsidRPr="00AD6217">
          <w:rPr>
            <w:rFonts w:ascii="Verdana" w:hAnsi="Verdana"/>
          </w:rPr>
          <w:t>le</w:t>
        </w:r>
      </w:hyperlink>
      <w:r w:rsidR="007B6F81" w:rsidRPr="00AD6217">
        <w:rPr>
          <w:rFonts w:ascii="Verdana" w:hAnsi="Verdana"/>
        </w:rPr>
        <w:t xml:space="preserve"> mail du jury, dans un délai de 15 jours à partir de la </w:t>
      </w:r>
      <w:r w:rsidR="007B6F81" w:rsidRPr="00AD6217">
        <w:rPr>
          <w:rFonts w:ascii="Verdana" w:hAnsi="Verdana"/>
        </w:rPr>
        <w:lastRenderedPageBreak/>
        <w:t>réception des vidéos</w:t>
      </w:r>
      <w:r>
        <w:rPr>
          <w:rFonts w:ascii="Verdana" w:hAnsi="Verdana"/>
        </w:rPr>
        <w:t>.</w:t>
      </w:r>
    </w:p>
    <w:p w14:paraId="04EBD10F" w14:textId="300FA50F" w:rsidR="005766F5" w:rsidRPr="00C132D6" w:rsidRDefault="005766F5" w:rsidP="005766F5">
      <w:pPr>
        <w:rPr>
          <w:rFonts w:ascii="Verdana" w:hAnsi="Verdana"/>
        </w:rPr>
      </w:pPr>
      <w:r w:rsidRPr="00C132D6">
        <w:rPr>
          <w:rFonts w:ascii="Verdana" w:hAnsi="Verdana"/>
        </w:rPr>
        <w:t xml:space="preserve">Le document est nommé comme suit : </w:t>
      </w:r>
    </w:p>
    <w:p w14:paraId="65BFD309" w14:textId="0EEDCCFD" w:rsidR="005766F5" w:rsidRPr="00C132D6" w:rsidRDefault="005766F5" w:rsidP="005766F5">
      <w:pPr>
        <w:pStyle w:val="Paragraphedeliste"/>
        <w:widowControl/>
        <w:numPr>
          <w:ilvl w:val="0"/>
          <w:numId w:val="43"/>
        </w:numPr>
        <w:spacing w:before="0" w:line="276" w:lineRule="auto"/>
        <w:contextualSpacing/>
        <w:rPr>
          <w:rFonts w:ascii="Verdana" w:hAnsi="Verdana"/>
        </w:rPr>
      </w:pPr>
      <w:r w:rsidRPr="00C132D6">
        <w:rPr>
          <w:rFonts w:ascii="Verdana" w:hAnsi="Verdana"/>
        </w:rPr>
        <w:t>NOM CANDIDAT-EVAL3a-3b-DATE DE LA SESSION</w:t>
      </w:r>
    </w:p>
    <w:p w14:paraId="1B32A2F7" w14:textId="77777777" w:rsidR="005766F5" w:rsidRPr="00AD6217" w:rsidRDefault="005766F5" w:rsidP="007B6F81">
      <w:pPr>
        <w:spacing w:after="120"/>
        <w:rPr>
          <w:rFonts w:ascii="Verdana" w:hAnsi="Verdana"/>
        </w:rPr>
      </w:pPr>
    </w:p>
    <w:p w14:paraId="4BDCD332" w14:textId="77777777" w:rsidR="007B6F81" w:rsidRPr="00AD6217" w:rsidRDefault="007B6F81" w:rsidP="007B6F81">
      <w:pPr>
        <w:pStyle w:val="Paragraphedeliste"/>
        <w:ind w:left="644"/>
        <w:rPr>
          <w:rFonts w:ascii="Verdana" w:hAnsi="Verdana"/>
          <w:sz w:val="6"/>
          <w:szCs w:val="6"/>
        </w:rPr>
      </w:pPr>
    </w:p>
    <w:p w14:paraId="719EF5EF" w14:textId="38F0075E" w:rsidR="007B6F81" w:rsidRPr="00AD6217" w:rsidRDefault="007B6F81" w:rsidP="007B6F81">
      <w:pPr>
        <w:pStyle w:val="Paragraphedeliste"/>
        <w:widowControl/>
        <w:numPr>
          <w:ilvl w:val="0"/>
          <w:numId w:val="42"/>
        </w:numPr>
        <w:tabs>
          <w:tab w:val="left" w:pos="1134"/>
        </w:tabs>
        <w:spacing w:before="0" w:line="276" w:lineRule="auto"/>
        <w:ind w:hanging="294"/>
        <w:contextualSpacing/>
        <w:rPr>
          <w:rFonts w:ascii="Verdana" w:hAnsi="Verdana"/>
          <w:u w:val="single"/>
        </w:rPr>
      </w:pPr>
      <w:r w:rsidRPr="00AD6217">
        <w:rPr>
          <w:rFonts w:ascii="Verdana" w:hAnsi="Verdana"/>
          <w:b/>
          <w:bCs/>
        </w:rPr>
        <w:t xml:space="preserve">Pour valider son évaluation, le candidat doit avoir obtenu </w:t>
      </w:r>
      <w:r w:rsidR="00240F52">
        <w:rPr>
          <w:rFonts w:ascii="Verdana" w:hAnsi="Verdana"/>
          <w:b/>
          <w:bCs/>
        </w:rPr>
        <w:t>80</w:t>
      </w:r>
      <w:r w:rsidRPr="00AD6217">
        <w:rPr>
          <w:rFonts w:ascii="Verdana" w:hAnsi="Verdana"/>
          <w:b/>
          <w:bCs/>
        </w:rPr>
        <w:t xml:space="preserve">% de réussite. </w:t>
      </w:r>
    </w:p>
    <w:p w14:paraId="7A4DCAAE" w14:textId="77777777" w:rsidR="007B6F81" w:rsidRPr="00AD6217" w:rsidRDefault="007B6F81" w:rsidP="007B6F81">
      <w:pPr>
        <w:rPr>
          <w:rFonts w:ascii="Verdana" w:hAnsi="Verdana"/>
        </w:rPr>
      </w:pPr>
    </w:p>
    <w:p w14:paraId="1F808C9E" w14:textId="3E523845" w:rsidR="00905EBE" w:rsidRPr="00AD6217" w:rsidRDefault="007B6F81" w:rsidP="00905EBE">
      <w:pPr>
        <w:pStyle w:val="Titre3"/>
        <w:spacing w:before="60" w:after="60"/>
        <w:ind w:left="901"/>
        <w:rPr>
          <w:rFonts w:ascii="Verdana" w:hAnsi="Verdana"/>
          <w:sz w:val="22"/>
          <w:szCs w:val="22"/>
          <w:u w:val="single"/>
        </w:rPr>
      </w:pPr>
      <w:bookmarkStart w:id="12" w:name="_Toc123072893"/>
      <w:r w:rsidRPr="00AD6217">
        <w:rPr>
          <w:rFonts w:ascii="Verdana" w:hAnsi="Verdana"/>
          <w:sz w:val="22"/>
          <w:szCs w:val="22"/>
          <w:u w:val="single"/>
        </w:rPr>
        <w:t>EVAL 4</w:t>
      </w:r>
      <w:r w:rsidR="00905EBE" w:rsidRPr="00AD6217">
        <w:rPr>
          <w:rFonts w:ascii="Verdana" w:hAnsi="Verdana"/>
          <w:sz w:val="22"/>
          <w:szCs w:val="22"/>
          <w:u w:val="single"/>
        </w:rPr>
        <w:t xml:space="preserve">– Objectif : </w:t>
      </w:r>
      <w:proofErr w:type="gramStart"/>
      <w:r w:rsidR="00905EBE" w:rsidRPr="00AD6217">
        <w:rPr>
          <w:rFonts w:ascii="Verdana" w:hAnsi="Verdana"/>
          <w:sz w:val="22"/>
          <w:szCs w:val="22"/>
          <w:u w:val="single"/>
        </w:rPr>
        <w:t>être en capacité</w:t>
      </w:r>
      <w:proofErr w:type="gramEnd"/>
      <w:r w:rsidR="00905EBE" w:rsidRPr="00AD6217">
        <w:rPr>
          <w:rFonts w:ascii="Verdana" w:hAnsi="Verdana"/>
          <w:sz w:val="22"/>
          <w:szCs w:val="22"/>
          <w:u w:val="single"/>
        </w:rPr>
        <w:t xml:space="preserve"> de juger un parcours (mise en situation).</w:t>
      </w:r>
      <w:bookmarkEnd w:id="12"/>
    </w:p>
    <w:p w14:paraId="156574F7" w14:textId="219F5DFF" w:rsidR="007B6F81" w:rsidRPr="00AD6217" w:rsidRDefault="007B6F81" w:rsidP="00905EBE">
      <w:pPr>
        <w:pStyle w:val="Titre3"/>
        <w:spacing w:before="60" w:after="60"/>
        <w:ind w:left="901"/>
        <w:rPr>
          <w:rFonts w:ascii="Verdana" w:hAnsi="Verdana"/>
          <w:sz w:val="22"/>
          <w:szCs w:val="22"/>
          <w:u w:val="single"/>
        </w:rPr>
      </w:pPr>
    </w:p>
    <w:p w14:paraId="7044F607" w14:textId="03842385" w:rsidR="007B6F81" w:rsidRDefault="007B6F81" w:rsidP="007B6F81">
      <w:pPr>
        <w:spacing w:after="120"/>
        <w:rPr>
          <w:rFonts w:ascii="Verdana" w:hAnsi="Verdana"/>
        </w:rPr>
      </w:pPr>
      <w:r w:rsidRPr="00AD6217">
        <w:rPr>
          <w:rFonts w:ascii="Verdana" w:hAnsi="Verdana"/>
        </w:rPr>
        <w:t xml:space="preserve">Cette dernière partie se fait </w:t>
      </w:r>
      <w:r w:rsidRPr="00AD6217">
        <w:rPr>
          <w:rFonts w:ascii="Verdana" w:hAnsi="Verdana"/>
          <w:b/>
          <w:bCs/>
        </w:rPr>
        <w:t>en présentiel</w:t>
      </w:r>
      <w:r w:rsidRPr="00AD6217">
        <w:rPr>
          <w:rFonts w:ascii="Verdana" w:hAnsi="Verdana"/>
        </w:rPr>
        <w:t xml:space="preserve"> dans un délai de </w:t>
      </w:r>
      <w:r w:rsidR="000B54E2" w:rsidRPr="00AD6217">
        <w:rPr>
          <w:rFonts w:ascii="Verdana" w:hAnsi="Verdana"/>
        </w:rPr>
        <w:t>3 mois (4</w:t>
      </w:r>
      <w:r w:rsidRPr="00AD6217">
        <w:rPr>
          <w:rFonts w:ascii="Verdana" w:hAnsi="Verdana"/>
        </w:rPr>
        <w:t xml:space="preserve"> mois maximum</w:t>
      </w:r>
      <w:r w:rsidR="000B54E2" w:rsidRPr="00AD6217">
        <w:rPr>
          <w:rFonts w:ascii="Verdana" w:hAnsi="Verdana"/>
        </w:rPr>
        <w:t>)</w:t>
      </w:r>
      <w:r w:rsidRPr="00AD6217">
        <w:rPr>
          <w:rFonts w:ascii="Verdana" w:hAnsi="Verdana"/>
        </w:rPr>
        <w:t xml:space="preserve"> après le module1. </w:t>
      </w:r>
    </w:p>
    <w:p w14:paraId="57E4188A" w14:textId="77777777" w:rsidR="004A3120" w:rsidRPr="00B67468" w:rsidRDefault="004A3120" w:rsidP="004A3120">
      <w:pPr>
        <w:spacing w:after="120"/>
        <w:rPr>
          <w:rFonts w:ascii="Verdana" w:hAnsi="Verdana"/>
        </w:rPr>
      </w:pPr>
      <w:r w:rsidRPr="00B67468">
        <w:rPr>
          <w:rFonts w:ascii="Verdana" w:hAnsi="Verdana"/>
        </w:rPr>
        <w:t xml:space="preserve">Avant cette évaluation, tous les candidats recevront </w:t>
      </w:r>
      <w:proofErr w:type="gramStart"/>
      <w:r w:rsidRPr="00B67468">
        <w:rPr>
          <w:rFonts w:ascii="Verdana" w:hAnsi="Verdana"/>
        </w:rPr>
        <w:t>les observation relevées</w:t>
      </w:r>
      <w:proofErr w:type="gramEnd"/>
      <w:r w:rsidRPr="00B67468">
        <w:rPr>
          <w:rFonts w:ascii="Verdana" w:hAnsi="Verdana"/>
        </w:rPr>
        <w:t xml:space="preserve"> .par le jury .sur les parcours envoyés lors d’évaluation 2. </w:t>
      </w:r>
    </w:p>
    <w:p w14:paraId="677D95AE" w14:textId="77777777" w:rsidR="004A3120" w:rsidRPr="00AD6217" w:rsidRDefault="004A3120" w:rsidP="007B6F81">
      <w:pPr>
        <w:spacing w:after="120"/>
        <w:rPr>
          <w:rFonts w:ascii="Verdana" w:hAnsi="Verdana"/>
        </w:rPr>
      </w:pPr>
    </w:p>
    <w:p w14:paraId="209F63A1" w14:textId="77777777" w:rsidR="007B6F81" w:rsidRPr="00AD6217" w:rsidRDefault="007B6F81" w:rsidP="007B6F81">
      <w:pPr>
        <w:rPr>
          <w:rFonts w:ascii="Verdana" w:hAnsi="Verdana"/>
        </w:rPr>
      </w:pPr>
      <w:r w:rsidRPr="00AD6217">
        <w:rPr>
          <w:rFonts w:ascii="Verdana" w:hAnsi="Verdana"/>
        </w:rPr>
        <w:t>Elle consiste à l’évaluation sous forme pratique. Le candidat est évalué sur :</w:t>
      </w:r>
    </w:p>
    <w:p w14:paraId="15E6B5DA" w14:textId="77777777" w:rsidR="004A3120" w:rsidRPr="00B67468" w:rsidRDefault="004A3120" w:rsidP="004A3120">
      <w:pPr>
        <w:pStyle w:val="Paragraphedeliste"/>
        <w:widowControl/>
        <w:numPr>
          <w:ilvl w:val="0"/>
          <w:numId w:val="43"/>
        </w:numPr>
        <w:spacing w:before="0" w:line="276" w:lineRule="auto"/>
        <w:contextualSpacing/>
        <w:rPr>
          <w:rFonts w:ascii="Verdana" w:hAnsi="Verdana"/>
        </w:rPr>
      </w:pPr>
      <w:r w:rsidRPr="00B67468">
        <w:rPr>
          <w:rFonts w:ascii="Verdana" w:hAnsi="Verdana"/>
        </w:rPr>
        <w:t>La prise en compte des observations transmises.</w:t>
      </w:r>
    </w:p>
    <w:p w14:paraId="4EDB2EA8" w14:textId="77777777" w:rsidR="004A3120" w:rsidRPr="00AD6217" w:rsidRDefault="004A3120" w:rsidP="004A3120">
      <w:pPr>
        <w:pStyle w:val="Paragraphedeliste"/>
        <w:widowControl/>
        <w:numPr>
          <w:ilvl w:val="0"/>
          <w:numId w:val="43"/>
        </w:numPr>
        <w:spacing w:before="0" w:line="276" w:lineRule="auto"/>
        <w:contextualSpacing/>
        <w:rPr>
          <w:rFonts w:ascii="Verdana" w:hAnsi="Verdana"/>
        </w:rPr>
      </w:pPr>
      <w:r w:rsidRPr="00AD6217">
        <w:rPr>
          <w:rFonts w:ascii="Verdana" w:hAnsi="Verdana"/>
        </w:rPr>
        <w:t>La vérification de la conformité des agrès</w:t>
      </w:r>
    </w:p>
    <w:p w14:paraId="4999C14A" w14:textId="77777777" w:rsidR="004A3120" w:rsidRPr="00B67468" w:rsidRDefault="004A3120" w:rsidP="004A3120">
      <w:pPr>
        <w:pStyle w:val="Paragraphedeliste"/>
        <w:widowControl/>
        <w:numPr>
          <w:ilvl w:val="0"/>
          <w:numId w:val="43"/>
        </w:numPr>
        <w:spacing w:before="0" w:line="276" w:lineRule="auto"/>
        <w:ind w:left="0" w:firstLine="284"/>
        <w:contextualSpacing/>
        <w:rPr>
          <w:rFonts w:ascii="Verdana" w:hAnsi="Verdana"/>
        </w:rPr>
      </w:pPr>
      <w:r w:rsidRPr="00B67468">
        <w:rPr>
          <w:rFonts w:ascii="Verdana" w:hAnsi="Verdana"/>
        </w:rPr>
        <w:t>La mise en place de 3 parcours réalisés pour le module 2 : Niveau 1 Niveau 2 et Niveau 3</w:t>
      </w:r>
    </w:p>
    <w:p w14:paraId="2A99210E" w14:textId="77777777" w:rsidR="004A3120" w:rsidRPr="00AD6217" w:rsidRDefault="004A3120" w:rsidP="004A3120">
      <w:pPr>
        <w:pStyle w:val="Paragraphedeliste"/>
        <w:widowControl/>
        <w:numPr>
          <w:ilvl w:val="0"/>
          <w:numId w:val="43"/>
        </w:numPr>
        <w:spacing w:before="0" w:line="276" w:lineRule="auto"/>
        <w:contextualSpacing/>
        <w:rPr>
          <w:rFonts w:ascii="Verdana" w:hAnsi="Verdana"/>
        </w:rPr>
      </w:pPr>
      <w:r w:rsidRPr="00AD6217">
        <w:rPr>
          <w:rFonts w:ascii="Verdana" w:hAnsi="Verdana"/>
        </w:rPr>
        <w:t>La mise en place du personnel de terrain et l’énoncé des consignes pour la compétition</w:t>
      </w:r>
    </w:p>
    <w:p w14:paraId="4F95E283" w14:textId="77777777" w:rsidR="004A3120" w:rsidRPr="00AD6217" w:rsidRDefault="004A3120" w:rsidP="004A3120">
      <w:pPr>
        <w:pStyle w:val="Paragraphedeliste"/>
        <w:widowControl/>
        <w:numPr>
          <w:ilvl w:val="0"/>
          <w:numId w:val="43"/>
        </w:numPr>
        <w:spacing w:before="0" w:line="276" w:lineRule="auto"/>
        <w:contextualSpacing/>
        <w:rPr>
          <w:rFonts w:ascii="Verdana" w:hAnsi="Verdana"/>
        </w:rPr>
      </w:pPr>
      <w:r w:rsidRPr="00AD6217">
        <w:rPr>
          <w:rFonts w:ascii="Verdana" w:hAnsi="Verdana"/>
        </w:rPr>
        <w:t>Le débriefing avec les compétiteurs</w:t>
      </w:r>
    </w:p>
    <w:p w14:paraId="441F9FEB" w14:textId="77777777" w:rsidR="004A3120" w:rsidRPr="00AD6217" w:rsidRDefault="004A3120" w:rsidP="004A3120">
      <w:pPr>
        <w:pStyle w:val="Paragraphedeliste"/>
        <w:widowControl/>
        <w:numPr>
          <w:ilvl w:val="0"/>
          <w:numId w:val="43"/>
        </w:numPr>
        <w:spacing w:before="0" w:line="276" w:lineRule="auto"/>
        <w:contextualSpacing/>
        <w:rPr>
          <w:rFonts w:ascii="Verdana" w:hAnsi="Verdana"/>
        </w:rPr>
      </w:pPr>
      <w:r w:rsidRPr="00AD6217">
        <w:rPr>
          <w:rFonts w:ascii="Verdana" w:hAnsi="Verdana"/>
        </w:rPr>
        <w:t xml:space="preserve">Le jugement </w:t>
      </w:r>
      <w:r w:rsidRPr="00B67468">
        <w:rPr>
          <w:rFonts w:ascii="Verdana" w:hAnsi="Verdana"/>
        </w:rPr>
        <w:t>de 3 chiens par niveau</w:t>
      </w:r>
      <w:r>
        <w:rPr>
          <w:rFonts w:ascii="Verdana" w:hAnsi="Verdana"/>
        </w:rPr>
        <w:t xml:space="preserve"> </w:t>
      </w:r>
    </w:p>
    <w:p w14:paraId="0C46DC88" w14:textId="77777777" w:rsidR="004A3120" w:rsidRPr="00AD6217" w:rsidRDefault="004A3120" w:rsidP="004A3120">
      <w:pPr>
        <w:pStyle w:val="Paragraphedeliste"/>
        <w:widowControl/>
        <w:numPr>
          <w:ilvl w:val="0"/>
          <w:numId w:val="43"/>
        </w:numPr>
        <w:spacing w:before="0" w:line="276" w:lineRule="auto"/>
        <w:contextualSpacing/>
        <w:rPr>
          <w:rFonts w:ascii="Verdana" w:hAnsi="Verdana"/>
        </w:rPr>
      </w:pPr>
      <w:r w:rsidRPr="00AD6217">
        <w:rPr>
          <w:rFonts w:ascii="Verdana" w:hAnsi="Verdana"/>
        </w:rPr>
        <w:t>Les explications de ses décisions</w:t>
      </w:r>
    </w:p>
    <w:p w14:paraId="1586FEF0" w14:textId="77777777" w:rsidR="004A3120" w:rsidRPr="00AD6217" w:rsidRDefault="004A3120" w:rsidP="004A3120">
      <w:pPr>
        <w:pStyle w:val="Paragraphedeliste"/>
        <w:widowControl/>
        <w:numPr>
          <w:ilvl w:val="0"/>
          <w:numId w:val="43"/>
        </w:numPr>
        <w:spacing w:before="0" w:after="120" w:line="276" w:lineRule="auto"/>
        <w:ind w:left="641" w:hanging="357"/>
        <w:contextualSpacing/>
        <w:rPr>
          <w:rFonts w:ascii="Verdana" w:hAnsi="Verdana"/>
        </w:rPr>
      </w:pPr>
      <w:r w:rsidRPr="00AD6217">
        <w:rPr>
          <w:rFonts w:ascii="Verdana" w:hAnsi="Verdana"/>
        </w:rPr>
        <w:t>L’énoncé des résultats et la fin de la compétition</w:t>
      </w:r>
    </w:p>
    <w:p w14:paraId="274BC7C1" w14:textId="77777777" w:rsidR="007B6F81" w:rsidRPr="00AD6217" w:rsidRDefault="007B6F81" w:rsidP="007B6F81">
      <w:pPr>
        <w:pStyle w:val="Paragraphedeliste"/>
        <w:spacing w:after="120"/>
        <w:ind w:left="641"/>
        <w:rPr>
          <w:rFonts w:ascii="Verdana" w:hAnsi="Verdana"/>
          <w:sz w:val="6"/>
          <w:szCs w:val="6"/>
        </w:rPr>
      </w:pPr>
    </w:p>
    <w:p w14:paraId="213AFAC7" w14:textId="4318D68C" w:rsidR="007B6F81" w:rsidRPr="00AD6217" w:rsidRDefault="007B6F81" w:rsidP="007B6F81">
      <w:pPr>
        <w:pStyle w:val="Paragraphedeliste"/>
        <w:widowControl/>
        <w:numPr>
          <w:ilvl w:val="0"/>
          <w:numId w:val="42"/>
        </w:numPr>
        <w:tabs>
          <w:tab w:val="left" w:pos="1134"/>
        </w:tabs>
        <w:spacing w:before="240"/>
        <w:ind w:hanging="295"/>
        <w:contextualSpacing/>
        <w:rPr>
          <w:rFonts w:ascii="Verdana" w:hAnsi="Verdana"/>
          <w:b/>
          <w:bCs/>
        </w:rPr>
      </w:pPr>
      <w:r w:rsidRPr="00AD6217">
        <w:rPr>
          <w:rFonts w:ascii="Verdana" w:hAnsi="Verdana"/>
          <w:b/>
          <w:bCs/>
        </w:rPr>
        <w:t>Pour valider son évaluation, le candidat doit avoir obtenu 80% de réussite.</w:t>
      </w:r>
    </w:p>
    <w:p w14:paraId="2AEBA2E2" w14:textId="43B7B6DF" w:rsidR="007B6F81" w:rsidRPr="00AD6217" w:rsidRDefault="007B6F81" w:rsidP="007B6F81">
      <w:pPr>
        <w:pStyle w:val="Paragraphedeliste"/>
        <w:widowControl/>
        <w:tabs>
          <w:tab w:val="left" w:pos="1134"/>
        </w:tabs>
        <w:spacing w:before="240"/>
        <w:ind w:left="720"/>
        <w:contextualSpacing/>
        <w:rPr>
          <w:rFonts w:ascii="Verdana" w:hAnsi="Verdana"/>
          <w:b/>
          <w:bCs/>
        </w:rPr>
      </w:pPr>
    </w:p>
    <w:p w14:paraId="79EF634C" w14:textId="0EA2F989" w:rsidR="001D76AA" w:rsidRPr="00AD6217" w:rsidRDefault="001D76AA" w:rsidP="001D76AA">
      <w:pPr>
        <w:pStyle w:val="Titre3"/>
        <w:spacing w:after="120"/>
        <w:ind w:left="901"/>
        <w:rPr>
          <w:rFonts w:ascii="Verdana" w:hAnsi="Verdana"/>
          <w:sz w:val="22"/>
          <w:szCs w:val="22"/>
          <w:u w:val="single"/>
        </w:rPr>
      </w:pPr>
      <w:bookmarkStart w:id="13" w:name="_Toc123072894"/>
      <w:r w:rsidRPr="00AD6217">
        <w:rPr>
          <w:rFonts w:ascii="Verdana" w:hAnsi="Verdana"/>
          <w:sz w:val="22"/>
          <w:szCs w:val="22"/>
          <w:u w:val="single"/>
        </w:rPr>
        <w:t>EVAL 5</w:t>
      </w:r>
      <w:r w:rsidR="00905EBE" w:rsidRPr="00AD6217">
        <w:rPr>
          <w:rFonts w:ascii="Verdana" w:hAnsi="Verdana"/>
          <w:sz w:val="22"/>
          <w:szCs w:val="22"/>
          <w:u w:val="single"/>
        </w:rPr>
        <w:t xml:space="preserve">– Objectif : </w:t>
      </w:r>
      <w:proofErr w:type="gramStart"/>
      <w:r w:rsidR="00905EBE" w:rsidRPr="00AD6217">
        <w:rPr>
          <w:rFonts w:ascii="Verdana" w:hAnsi="Verdana"/>
          <w:sz w:val="22"/>
          <w:szCs w:val="22"/>
          <w:u w:val="single"/>
        </w:rPr>
        <w:t>être en capacité</w:t>
      </w:r>
      <w:proofErr w:type="gramEnd"/>
      <w:r w:rsidR="00905EBE" w:rsidRPr="00AD6217">
        <w:rPr>
          <w:rFonts w:ascii="Verdana" w:hAnsi="Verdana"/>
          <w:sz w:val="22"/>
          <w:szCs w:val="22"/>
          <w:u w:val="single"/>
        </w:rPr>
        <w:t xml:space="preserve"> de juger un parcours (en compétition).</w:t>
      </w:r>
      <w:bookmarkEnd w:id="13"/>
    </w:p>
    <w:p w14:paraId="72F270A4" w14:textId="059E2772" w:rsidR="00401F95" w:rsidRDefault="00401F95" w:rsidP="001D76AA">
      <w:pPr>
        <w:spacing w:after="120"/>
        <w:rPr>
          <w:rFonts w:ascii="Verdana" w:hAnsi="Verdana"/>
        </w:rPr>
      </w:pPr>
      <w:r w:rsidRPr="00C132D6">
        <w:rPr>
          <w:rFonts w:ascii="Verdana" w:hAnsi="Verdana"/>
        </w:rPr>
        <w:t>Cette évaluation est composée de l’évaluation du jugement et d’une grille d’évaluation écrite remplie par le commissaire officiel et l’organisateur.</w:t>
      </w:r>
    </w:p>
    <w:p w14:paraId="04895775" w14:textId="6D1C54E9" w:rsidR="001D76AA" w:rsidRPr="00AD6217" w:rsidRDefault="00401F95" w:rsidP="001D76AA">
      <w:pPr>
        <w:spacing w:after="120"/>
        <w:rPr>
          <w:rFonts w:ascii="Verdana" w:hAnsi="Verdana"/>
        </w:rPr>
      </w:pPr>
      <w:r>
        <w:rPr>
          <w:rFonts w:ascii="Verdana" w:hAnsi="Verdana"/>
        </w:rPr>
        <w:t xml:space="preserve"> </w:t>
      </w:r>
      <w:r w:rsidR="001D76AA" w:rsidRPr="00AD6217">
        <w:rPr>
          <w:rFonts w:ascii="Verdana" w:hAnsi="Verdana"/>
        </w:rPr>
        <w:t>Cette dernière partie se fait en présentiel dans un délai de 12 mois maximum après le module</w:t>
      </w:r>
      <w:r w:rsidR="00747176" w:rsidRPr="00AD6217">
        <w:rPr>
          <w:rFonts w:ascii="Verdana" w:hAnsi="Verdana"/>
        </w:rPr>
        <w:t xml:space="preserve"> 4</w:t>
      </w:r>
    </w:p>
    <w:p w14:paraId="5EE71542" w14:textId="77777777" w:rsidR="001D76AA" w:rsidRPr="00AD6217" w:rsidRDefault="001D76AA" w:rsidP="001D76AA">
      <w:pPr>
        <w:spacing w:after="120"/>
        <w:rPr>
          <w:rFonts w:ascii="Verdana" w:hAnsi="Verdana"/>
        </w:rPr>
      </w:pPr>
      <w:r w:rsidRPr="00AD6217">
        <w:rPr>
          <w:rFonts w:ascii="Verdana" w:hAnsi="Verdana"/>
        </w:rPr>
        <w:t>Elle consiste à l’évaluation sous forme pratique. Le candidat est évalué sur :</w:t>
      </w:r>
    </w:p>
    <w:p w14:paraId="012E0E4B" w14:textId="6B3BDAB9" w:rsidR="001D76AA" w:rsidRPr="00AD6217" w:rsidRDefault="001D76AA" w:rsidP="00A44A1C">
      <w:pPr>
        <w:pStyle w:val="Paragraphedeliste"/>
        <w:widowControl/>
        <w:numPr>
          <w:ilvl w:val="0"/>
          <w:numId w:val="43"/>
        </w:numPr>
        <w:spacing w:before="0" w:line="276" w:lineRule="auto"/>
        <w:contextualSpacing/>
        <w:rPr>
          <w:rFonts w:ascii="Verdana" w:hAnsi="Verdana"/>
        </w:rPr>
      </w:pPr>
      <w:r w:rsidRPr="00AD6217">
        <w:rPr>
          <w:rFonts w:ascii="Verdana" w:hAnsi="Verdana"/>
        </w:rPr>
        <w:t>Sa connaissance du règlement des jugements</w:t>
      </w:r>
    </w:p>
    <w:p w14:paraId="7242E9E8" w14:textId="021C89FF" w:rsidR="001D76AA" w:rsidRPr="00AD6217" w:rsidRDefault="001D76AA" w:rsidP="00A44A1C">
      <w:pPr>
        <w:pStyle w:val="Paragraphedeliste"/>
        <w:widowControl/>
        <w:numPr>
          <w:ilvl w:val="0"/>
          <w:numId w:val="43"/>
        </w:numPr>
        <w:spacing w:before="0" w:line="276" w:lineRule="auto"/>
        <w:contextualSpacing/>
        <w:rPr>
          <w:rFonts w:ascii="Verdana" w:hAnsi="Verdana"/>
        </w:rPr>
      </w:pPr>
      <w:r w:rsidRPr="00AD6217">
        <w:rPr>
          <w:rFonts w:ascii="Verdana" w:hAnsi="Verdana"/>
        </w:rPr>
        <w:t>La mise en place des parcours en fonction des niveaux</w:t>
      </w:r>
      <w:r w:rsidR="00A44A1C" w:rsidRPr="00AD6217">
        <w:rPr>
          <w:rFonts w:ascii="Verdana" w:hAnsi="Verdana"/>
        </w:rPr>
        <w:t xml:space="preserve"> </w:t>
      </w:r>
    </w:p>
    <w:p w14:paraId="2E781C83" w14:textId="39EFF2A1" w:rsidR="001D76AA" w:rsidRPr="00AD6217" w:rsidRDefault="001D76AA" w:rsidP="00A44A1C">
      <w:pPr>
        <w:pStyle w:val="Paragraphedeliste"/>
        <w:widowControl/>
        <w:numPr>
          <w:ilvl w:val="0"/>
          <w:numId w:val="43"/>
        </w:numPr>
        <w:spacing w:before="0" w:line="276" w:lineRule="auto"/>
        <w:contextualSpacing/>
        <w:rPr>
          <w:rFonts w:ascii="Verdana" w:hAnsi="Verdana"/>
        </w:rPr>
      </w:pPr>
      <w:r w:rsidRPr="00AD6217">
        <w:rPr>
          <w:rFonts w:ascii="Verdana" w:hAnsi="Verdana"/>
        </w:rPr>
        <w:t>Les explications de ses décisions</w:t>
      </w:r>
    </w:p>
    <w:p w14:paraId="453BCB87" w14:textId="2B950B6A" w:rsidR="001D76AA" w:rsidRPr="00AD6217" w:rsidRDefault="001D76AA" w:rsidP="00A44A1C">
      <w:pPr>
        <w:pStyle w:val="Paragraphedeliste"/>
        <w:widowControl/>
        <w:numPr>
          <w:ilvl w:val="0"/>
          <w:numId w:val="43"/>
        </w:numPr>
        <w:spacing w:before="0" w:line="276" w:lineRule="auto"/>
        <w:contextualSpacing/>
        <w:rPr>
          <w:rFonts w:ascii="Verdana" w:hAnsi="Verdana"/>
        </w:rPr>
      </w:pPr>
      <w:r w:rsidRPr="00AD6217">
        <w:rPr>
          <w:rFonts w:ascii="Verdana" w:hAnsi="Verdana"/>
        </w:rPr>
        <w:t>La gestion de A à Z des compétitions</w:t>
      </w:r>
    </w:p>
    <w:p w14:paraId="0FE3A014" w14:textId="59D84979" w:rsidR="001D76AA" w:rsidRDefault="00A44A1C" w:rsidP="00A44A1C">
      <w:pPr>
        <w:pStyle w:val="Paragraphedeliste"/>
        <w:widowControl/>
        <w:numPr>
          <w:ilvl w:val="0"/>
          <w:numId w:val="43"/>
        </w:numPr>
        <w:spacing w:before="0" w:line="276" w:lineRule="auto"/>
        <w:contextualSpacing/>
        <w:rPr>
          <w:rFonts w:ascii="Verdana" w:hAnsi="Verdana"/>
        </w:rPr>
      </w:pPr>
      <w:r w:rsidRPr="00AD6217">
        <w:rPr>
          <w:rFonts w:ascii="Verdana" w:hAnsi="Verdana"/>
        </w:rPr>
        <w:t>S</w:t>
      </w:r>
      <w:r w:rsidR="001D76AA" w:rsidRPr="00AD6217">
        <w:rPr>
          <w:rFonts w:ascii="Verdana" w:hAnsi="Verdana"/>
        </w:rPr>
        <w:t xml:space="preserve">a capacité à </w:t>
      </w:r>
      <w:r w:rsidRPr="00AD6217">
        <w:rPr>
          <w:rFonts w:ascii="Verdana" w:hAnsi="Verdana"/>
        </w:rPr>
        <w:t>prendre en compte les conseils du commissaire officiel</w:t>
      </w:r>
    </w:p>
    <w:p w14:paraId="59879793" w14:textId="25548B20" w:rsidR="00401F95" w:rsidRDefault="00401F95" w:rsidP="00401F95">
      <w:pPr>
        <w:widowControl/>
        <w:spacing w:line="276" w:lineRule="auto"/>
        <w:contextualSpacing/>
        <w:rPr>
          <w:rFonts w:ascii="Verdana" w:hAnsi="Verdana"/>
        </w:rPr>
      </w:pPr>
    </w:p>
    <w:p w14:paraId="376A0AC4" w14:textId="4B2E2222" w:rsidR="00401F95" w:rsidRPr="00401F95" w:rsidRDefault="00401F95" w:rsidP="00401F95">
      <w:pPr>
        <w:widowControl/>
        <w:spacing w:line="276" w:lineRule="auto"/>
        <w:contextualSpacing/>
        <w:rPr>
          <w:rFonts w:ascii="Verdana" w:hAnsi="Verdana"/>
        </w:rPr>
      </w:pPr>
      <w:r w:rsidRPr="00C132D6">
        <w:rPr>
          <w:rFonts w:ascii="Verdana" w:hAnsi="Verdana"/>
        </w:rPr>
        <w:t>Le jury peut être amené à être présent lors d’une compétition.</w:t>
      </w:r>
      <w:r>
        <w:rPr>
          <w:rFonts w:ascii="Verdana" w:hAnsi="Verdana"/>
        </w:rPr>
        <w:t xml:space="preserve"> </w:t>
      </w:r>
    </w:p>
    <w:p w14:paraId="5803D2F7" w14:textId="77777777" w:rsidR="00E1321D" w:rsidRPr="00AD6217" w:rsidRDefault="00E1321D" w:rsidP="007B6F81">
      <w:pPr>
        <w:pStyle w:val="Paragraphedeliste"/>
        <w:widowControl/>
        <w:tabs>
          <w:tab w:val="left" w:pos="1134"/>
        </w:tabs>
        <w:spacing w:before="240"/>
        <w:ind w:left="720"/>
        <w:contextualSpacing/>
        <w:rPr>
          <w:rFonts w:ascii="Verdana" w:hAnsi="Verdana"/>
          <w:b/>
          <w:bCs/>
        </w:rPr>
      </w:pPr>
    </w:p>
    <w:p w14:paraId="53E92C9F" w14:textId="77777777" w:rsidR="007B6F81" w:rsidRPr="00AD6217" w:rsidRDefault="007B6F81" w:rsidP="007B6F81">
      <w:pPr>
        <w:pStyle w:val="Titre1"/>
        <w:ind w:left="902"/>
        <w:rPr>
          <w:rStyle w:val="Titre2Car"/>
          <w:bCs w:val="0"/>
          <w:sz w:val="22"/>
          <w:u w:val="none"/>
        </w:rPr>
      </w:pPr>
      <w:bookmarkStart w:id="14" w:name="_Toc123072896"/>
      <w:r w:rsidRPr="00AD6217">
        <w:rPr>
          <w:rStyle w:val="Titre2Car"/>
          <w:bCs w:val="0"/>
          <w:sz w:val="22"/>
          <w:u w:val="none"/>
        </w:rPr>
        <w:t>Rattrapage</w:t>
      </w:r>
      <w:bookmarkEnd w:id="14"/>
    </w:p>
    <w:p w14:paraId="3361C45A" w14:textId="2B37B19B" w:rsidR="007B6F81" w:rsidRDefault="007B6F81" w:rsidP="007B6F81">
      <w:pPr>
        <w:spacing w:after="120"/>
        <w:rPr>
          <w:rFonts w:ascii="Verdana" w:hAnsi="Verdana"/>
        </w:rPr>
      </w:pPr>
      <w:r w:rsidRPr="00AD6217">
        <w:rPr>
          <w:rFonts w:ascii="Verdana" w:hAnsi="Verdana"/>
        </w:rPr>
        <w:t>Si un candidat ne valide pas un ou plusieurs modules, il a la possibilité de s’inscrire à une session de son choix pour compléter (et valider) sa formation</w:t>
      </w:r>
      <w:r w:rsidR="004A3120">
        <w:rPr>
          <w:rFonts w:ascii="Verdana" w:hAnsi="Verdana"/>
        </w:rPr>
        <w:t> :</w:t>
      </w:r>
    </w:p>
    <w:p w14:paraId="10B9482F" w14:textId="5B9393C1" w:rsidR="005766F5" w:rsidRPr="00C132D6" w:rsidRDefault="005766F5" w:rsidP="004A3120">
      <w:pPr>
        <w:pStyle w:val="Paragraphedeliste"/>
        <w:numPr>
          <w:ilvl w:val="0"/>
          <w:numId w:val="39"/>
        </w:numPr>
        <w:shd w:val="clear" w:color="auto" w:fill="FFFFFF"/>
        <w:rPr>
          <w:rFonts w:eastAsia="Times New Roman"/>
          <w:color w:val="222222"/>
          <w:sz w:val="24"/>
          <w:szCs w:val="24"/>
        </w:rPr>
      </w:pPr>
      <w:r w:rsidRPr="00C132D6">
        <w:rPr>
          <w:rFonts w:eastAsia="Times New Roman"/>
          <w:color w:val="222222"/>
          <w:sz w:val="24"/>
          <w:szCs w:val="24"/>
        </w:rPr>
        <w:t>En cas d'échec dans l'évaluation 2 ou 4, le candidat devra repasser les 2 évaluations.</w:t>
      </w:r>
    </w:p>
    <w:p w14:paraId="2F12E581" w14:textId="541C3F99" w:rsidR="005766F5" w:rsidRPr="00C132D6" w:rsidRDefault="005766F5" w:rsidP="004A3120">
      <w:pPr>
        <w:pStyle w:val="Paragraphedeliste"/>
        <w:numPr>
          <w:ilvl w:val="0"/>
          <w:numId w:val="39"/>
        </w:numPr>
        <w:shd w:val="clear" w:color="auto" w:fill="FFFFFF"/>
        <w:rPr>
          <w:rFonts w:eastAsia="Times New Roman"/>
          <w:color w:val="222222"/>
          <w:sz w:val="24"/>
          <w:szCs w:val="24"/>
        </w:rPr>
      </w:pPr>
      <w:r w:rsidRPr="00C132D6">
        <w:rPr>
          <w:rFonts w:eastAsia="Times New Roman"/>
          <w:color w:val="222222"/>
          <w:sz w:val="24"/>
          <w:szCs w:val="24"/>
        </w:rPr>
        <w:t>En cas d'échec de l'évaluation 1 ou 3, il ne repasse que l'évaluation manquée</w:t>
      </w:r>
    </w:p>
    <w:p w14:paraId="7B6002A3" w14:textId="071BE093" w:rsidR="00A44A1C" w:rsidRPr="004A3120" w:rsidRDefault="00A44A1C" w:rsidP="004A3120">
      <w:pPr>
        <w:pStyle w:val="Paragraphedeliste"/>
        <w:numPr>
          <w:ilvl w:val="0"/>
          <w:numId w:val="39"/>
        </w:numPr>
        <w:spacing w:after="120"/>
        <w:rPr>
          <w:rFonts w:ascii="Verdana" w:hAnsi="Verdana"/>
        </w:rPr>
      </w:pPr>
      <w:r w:rsidRPr="004A3120">
        <w:rPr>
          <w:rFonts w:ascii="Verdana" w:hAnsi="Verdana"/>
        </w:rPr>
        <w:t>Si le candidat ne valide pas l’évaluation 5, il devra refaire l’ensemble du module « Asses</w:t>
      </w:r>
      <w:r w:rsidR="00EC7E61" w:rsidRPr="004A3120">
        <w:rPr>
          <w:rFonts w:ascii="Verdana" w:hAnsi="Verdana"/>
        </w:rPr>
        <w:t>s</w:t>
      </w:r>
      <w:r w:rsidRPr="004A3120">
        <w:rPr>
          <w:rFonts w:ascii="Verdana" w:hAnsi="Verdana"/>
        </w:rPr>
        <w:t>orat » dans un délai de 18 mois après le dernier jugement.</w:t>
      </w:r>
    </w:p>
    <w:p w14:paraId="4413CFEB" w14:textId="3B21E4AD" w:rsidR="009D2470" w:rsidRPr="00C132D6" w:rsidRDefault="009D2470" w:rsidP="00240F52">
      <w:pPr>
        <w:rPr>
          <w:rFonts w:ascii="Verdana" w:hAnsi="Verdana"/>
        </w:rPr>
      </w:pPr>
      <w:r w:rsidRPr="00C132D6">
        <w:rPr>
          <w:rFonts w:ascii="Verdana" w:hAnsi="Verdana"/>
        </w:rPr>
        <w:lastRenderedPageBreak/>
        <w:t>Le jury peut aussi indiquer à un candidat qu’il n’est pas autorisé de poursuivre sa formation s’il estime que le candidat ne répond pas aux attendus quant aux savoir-être et savoir-faire. Il le précisera au candidat par écrit.</w:t>
      </w:r>
    </w:p>
    <w:p w14:paraId="1E4EA614" w14:textId="03DD7CEC" w:rsidR="00240F52" w:rsidRPr="00C132D6" w:rsidRDefault="00240F52" w:rsidP="00240F52">
      <w:pPr>
        <w:rPr>
          <w:rFonts w:ascii="Verdana" w:hAnsi="Verdana"/>
        </w:rPr>
      </w:pPr>
      <w:r w:rsidRPr="00C132D6">
        <w:rPr>
          <w:rFonts w:ascii="Verdana" w:hAnsi="Verdana"/>
        </w:rPr>
        <w:t>Le candidat pourra se présenter à une nouvelle session de formation.</w:t>
      </w:r>
    </w:p>
    <w:p w14:paraId="00064779" w14:textId="43147F45" w:rsidR="00E1321D" w:rsidRPr="00AD6217" w:rsidRDefault="00E1321D" w:rsidP="007B6F81">
      <w:pPr>
        <w:rPr>
          <w:rFonts w:ascii="Verdana" w:hAnsi="Verdana"/>
        </w:rPr>
      </w:pPr>
    </w:p>
    <w:p w14:paraId="1BD113C2" w14:textId="77777777" w:rsidR="007B6F81" w:rsidRPr="00AD6217" w:rsidRDefault="007B6F81" w:rsidP="007B6F81">
      <w:pPr>
        <w:pStyle w:val="Titre1"/>
        <w:ind w:left="902"/>
        <w:rPr>
          <w:rStyle w:val="Titre2Car"/>
          <w:bCs w:val="0"/>
          <w:sz w:val="22"/>
          <w:u w:val="none"/>
        </w:rPr>
      </w:pPr>
      <w:bookmarkStart w:id="15" w:name="_Toc123072897"/>
      <w:r w:rsidRPr="00AD6217">
        <w:rPr>
          <w:rStyle w:val="Titre2Car"/>
          <w:bCs w:val="0"/>
          <w:sz w:val="22"/>
          <w:u w:val="none"/>
        </w:rPr>
        <w:t>Validation de la fonction « COMMISSAIRE HOOPERS »</w:t>
      </w:r>
      <w:bookmarkEnd w:id="15"/>
    </w:p>
    <w:p w14:paraId="3EEFB3FF" w14:textId="59691EA3" w:rsidR="007B6F81" w:rsidRPr="00AD6217" w:rsidRDefault="007B6F81" w:rsidP="007B6F81">
      <w:pPr>
        <w:spacing w:after="120"/>
        <w:rPr>
          <w:rFonts w:ascii="Verdana" w:hAnsi="Verdana"/>
        </w:rPr>
      </w:pPr>
      <w:r w:rsidRPr="00AD6217">
        <w:rPr>
          <w:rFonts w:ascii="Verdana" w:hAnsi="Verdana"/>
        </w:rPr>
        <w:t xml:space="preserve">Les résultats sont envoyés par le président du jury au GT Hoopers sur </w:t>
      </w:r>
      <w:hyperlink r:id="rId13" w:history="1">
        <w:r w:rsidRPr="00AD6217">
          <w:t>hoopers@sportscanins.fr</w:t>
        </w:r>
      </w:hyperlink>
      <w:r w:rsidRPr="00AD6217">
        <w:rPr>
          <w:rFonts w:ascii="Verdana" w:hAnsi="Verdana"/>
        </w:rPr>
        <w:t xml:space="preserve"> qui assurera la transmission </w:t>
      </w:r>
      <w:r w:rsidR="009D2470">
        <w:rPr>
          <w:rFonts w:ascii="Verdana" w:hAnsi="Verdana"/>
        </w:rPr>
        <w:t>au Président de la CNEAC</w:t>
      </w:r>
      <w:r w:rsidRPr="00AD6217">
        <w:rPr>
          <w:rFonts w:ascii="Verdana" w:hAnsi="Verdana"/>
        </w:rPr>
        <w:t>.</w:t>
      </w:r>
    </w:p>
    <w:p w14:paraId="0CD91229" w14:textId="6B1F425C" w:rsidR="007B6F81" w:rsidRPr="00AD6217" w:rsidRDefault="007B6F81" w:rsidP="007B6F81">
      <w:pPr>
        <w:rPr>
          <w:rFonts w:ascii="Verdana" w:hAnsi="Verdana"/>
        </w:rPr>
      </w:pPr>
      <w:r w:rsidRPr="00AD6217">
        <w:rPr>
          <w:rFonts w:ascii="Verdana" w:hAnsi="Verdana"/>
        </w:rPr>
        <w:t xml:space="preserve">Après validation des résultats par la SCC, le candidat validé pourra exercer la fonction de COMMISSAIRE HOOPERS. </w:t>
      </w:r>
    </w:p>
    <w:p w14:paraId="2941B2FE" w14:textId="77777777" w:rsidR="007B6F81" w:rsidRPr="00AD6217" w:rsidRDefault="007B6F81" w:rsidP="007B6F81">
      <w:pPr>
        <w:rPr>
          <w:rFonts w:ascii="Verdana" w:hAnsi="Verdana"/>
        </w:rPr>
      </w:pPr>
    </w:p>
    <w:p w14:paraId="7E9A5E2C" w14:textId="77777777" w:rsidR="007B6F81" w:rsidRPr="00AD6217" w:rsidRDefault="007B6F81" w:rsidP="007B6F81">
      <w:pPr>
        <w:pStyle w:val="Titre1"/>
        <w:ind w:left="902"/>
        <w:rPr>
          <w:rStyle w:val="Titre2Car"/>
          <w:bCs w:val="0"/>
          <w:sz w:val="22"/>
          <w:u w:val="none"/>
        </w:rPr>
      </w:pPr>
      <w:bookmarkStart w:id="16" w:name="_Toc123072898"/>
      <w:r w:rsidRPr="00AD6217">
        <w:rPr>
          <w:rStyle w:val="Titre2Car"/>
          <w:bCs w:val="0"/>
          <w:sz w:val="22"/>
          <w:u w:val="none"/>
        </w:rPr>
        <w:t>Abandon de la formation</w:t>
      </w:r>
      <w:bookmarkEnd w:id="16"/>
    </w:p>
    <w:p w14:paraId="031BAF6E" w14:textId="77777777" w:rsidR="007B6F81" w:rsidRPr="00AD6217" w:rsidRDefault="007B6F81" w:rsidP="007B6F81">
      <w:pPr>
        <w:spacing w:after="120"/>
        <w:rPr>
          <w:rFonts w:ascii="Verdana" w:hAnsi="Verdana"/>
        </w:rPr>
      </w:pPr>
      <w:r w:rsidRPr="00AD6217">
        <w:rPr>
          <w:rFonts w:ascii="Verdana" w:hAnsi="Verdana"/>
        </w:rPr>
        <w:t>Pour tout abandon de la formation sans justificatif, le candidat ne pourra pas prétendre à la validation des modules déjà effectués.</w:t>
      </w:r>
    </w:p>
    <w:p w14:paraId="02DF86D4" w14:textId="04635EED" w:rsidR="000C5950" w:rsidRPr="00AD6217" w:rsidRDefault="007B6F81" w:rsidP="004218BC">
      <w:pPr>
        <w:rPr>
          <w:rFonts w:ascii="Verdana" w:hAnsi="Verdana"/>
        </w:rPr>
      </w:pPr>
      <w:r w:rsidRPr="00AD6217">
        <w:rPr>
          <w:rFonts w:ascii="Verdana" w:hAnsi="Verdana"/>
        </w:rPr>
        <w:t>Le justificatif est envoyé par mail au jury de la session. Le candidat s'assurera que son mail avec le justificatif est bien arrivé à destination et qu'il a été pris en compte.</w:t>
      </w:r>
    </w:p>
    <w:p w14:paraId="733D49F0" w14:textId="2B89D259" w:rsidR="00E1321D" w:rsidRPr="00AD6217" w:rsidRDefault="00E1321D" w:rsidP="004218BC">
      <w:pPr>
        <w:rPr>
          <w:rFonts w:ascii="Verdana" w:hAnsi="Verdana"/>
        </w:rPr>
      </w:pPr>
    </w:p>
    <w:p w14:paraId="61576E2E" w14:textId="792F4334" w:rsidR="00E1321D" w:rsidRPr="004218BC" w:rsidRDefault="00E1321D" w:rsidP="004218BC">
      <w:pPr>
        <w:rPr>
          <w:rFonts w:ascii="Verdana" w:hAnsi="Verdana"/>
        </w:rPr>
      </w:pPr>
      <w:r w:rsidRPr="00AD6217">
        <w:rPr>
          <w:rFonts w:ascii="Verdana" w:hAnsi="Verdana"/>
        </w:rPr>
        <w:t>Tout candidat souhaitant arrêter devra en informer le GT Hoopers par écrit.</w:t>
      </w:r>
    </w:p>
    <w:sectPr w:rsidR="00E1321D" w:rsidRPr="004218BC" w:rsidSect="00240F52">
      <w:headerReference w:type="even" r:id="rId14"/>
      <w:headerReference w:type="default" r:id="rId15"/>
      <w:footerReference w:type="even" r:id="rId16"/>
      <w:footerReference w:type="default" r:id="rId17"/>
      <w:headerReference w:type="first" r:id="rId18"/>
      <w:footerReference w:type="first" r:id="rId19"/>
      <w:pgSz w:w="11910" w:h="16840"/>
      <w:pgMar w:top="425" w:right="573" w:bottom="567" w:left="720" w:header="278"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925E" w14:textId="77777777" w:rsidR="00A84051" w:rsidRDefault="00A84051">
      <w:r>
        <w:separator/>
      </w:r>
    </w:p>
  </w:endnote>
  <w:endnote w:type="continuationSeparator" w:id="0">
    <w:p w14:paraId="059C0522" w14:textId="77777777" w:rsidR="00A84051" w:rsidRDefault="00A8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CC02" w14:textId="77777777" w:rsidR="00076533" w:rsidRDefault="000765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3E89" w14:textId="461168F0" w:rsidR="004218BC" w:rsidRPr="0043350B" w:rsidRDefault="00D778BA" w:rsidP="004218BC">
    <w:pPr>
      <w:tabs>
        <w:tab w:val="center" w:pos="4550"/>
        <w:tab w:val="left" w:pos="5818"/>
      </w:tabs>
      <w:ind w:right="260"/>
      <w:rPr>
        <w:rFonts w:ascii="Verdana" w:hAnsi="Verdana"/>
        <w:color w:val="000000"/>
      </w:rPr>
    </w:pPr>
    <w:r>
      <w:rPr>
        <w:rFonts w:ascii="Verdana" w:hAnsi="Verdana"/>
        <w:color w:val="000000"/>
      </w:rPr>
      <w:t xml:space="preserve">GT </w:t>
    </w:r>
    <w:r w:rsidR="004218BC" w:rsidRPr="00447C08">
      <w:rPr>
        <w:rFonts w:ascii="Verdana" w:hAnsi="Verdana"/>
        <w:color w:val="000000"/>
      </w:rPr>
      <w:t xml:space="preserve">HOOPERS : </w:t>
    </w:r>
    <w:r w:rsidR="00EC7E61" w:rsidRPr="0043350B">
      <w:rPr>
        <w:rFonts w:ascii="Verdana" w:hAnsi="Verdana"/>
        <w:color w:val="000000"/>
      </w:rPr>
      <w:t>FORMATION COMMISSAIRE HOOPERS</w:t>
    </w:r>
    <w:r w:rsidRPr="0043350B">
      <w:rPr>
        <w:rFonts w:ascii="Verdana" w:hAnsi="Verdana"/>
        <w:color w:val="000000"/>
      </w:rPr>
      <w:t>_</w:t>
    </w:r>
    <w:r w:rsidR="00EC7E61" w:rsidRPr="0043350B">
      <w:rPr>
        <w:rFonts w:ascii="Verdana" w:hAnsi="Verdana"/>
        <w:color w:val="000000"/>
      </w:rPr>
      <w:t>20</w:t>
    </w:r>
    <w:r w:rsidR="00076533">
      <w:rPr>
        <w:rFonts w:ascii="Verdana" w:hAnsi="Verdana"/>
        <w:color w:val="000000"/>
      </w:rPr>
      <w:t>23</w:t>
    </w:r>
    <w:r w:rsidR="00C87688">
      <w:rPr>
        <w:rFonts w:ascii="Verdana" w:hAnsi="Verdana"/>
        <w:color w:val="000000"/>
      </w:rPr>
      <w:t>0712</w:t>
    </w:r>
    <w:r w:rsidR="004218BC">
      <w:rPr>
        <w:rFonts w:ascii="Verdana" w:hAnsi="Verdana"/>
        <w:color w:val="000000"/>
      </w:rPr>
      <w:tab/>
    </w:r>
    <w:r w:rsidR="004218BC">
      <w:rPr>
        <w:rFonts w:ascii="Verdana" w:hAnsi="Verdana"/>
        <w:color w:val="000000"/>
      </w:rPr>
      <w:tab/>
    </w:r>
    <w:r w:rsidR="004218BC">
      <w:rPr>
        <w:rFonts w:ascii="Verdana" w:hAnsi="Verdana"/>
        <w:color w:val="000000"/>
      </w:rPr>
      <w:tab/>
    </w:r>
    <w:r w:rsidR="004218BC" w:rsidRPr="0043350B">
      <w:rPr>
        <w:rFonts w:ascii="Verdana" w:hAnsi="Verdana"/>
        <w:color w:val="000000"/>
      </w:rPr>
      <w:t xml:space="preserve"> </w:t>
    </w:r>
    <w:r w:rsidR="004218BC" w:rsidRPr="0043350B">
      <w:rPr>
        <w:rFonts w:ascii="Verdana" w:hAnsi="Verdana"/>
        <w:color w:val="000000"/>
      </w:rPr>
      <w:fldChar w:fldCharType="begin"/>
    </w:r>
    <w:r w:rsidR="004218BC" w:rsidRPr="0043350B">
      <w:rPr>
        <w:rFonts w:ascii="Verdana" w:hAnsi="Verdana"/>
        <w:color w:val="000000"/>
      </w:rPr>
      <w:instrText>PAGE   \* MERGEFORMAT</w:instrText>
    </w:r>
    <w:r w:rsidR="004218BC" w:rsidRPr="0043350B">
      <w:rPr>
        <w:rFonts w:ascii="Verdana" w:hAnsi="Verdana"/>
        <w:color w:val="000000"/>
      </w:rPr>
      <w:fldChar w:fldCharType="separate"/>
    </w:r>
    <w:r w:rsidR="004218BC" w:rsidRPr="0043350B">
      <w:rPr>
        <w:rFonts w:ascii="Verdana" w:hAnsi="Verdana"/>
        <w:color w:val="000000"/>
      </w:rPr>
      <w:t>1</w:t>
    </w:r>
    <w:r w:rsidR="004218BC" w:rsidRPr="0043350B">
      <w:rPr>
        <w:rFonts w:ascii="Verdana" w:hAnsi="Verdana"/>
        <w:color w:val="000000"/>
      </w:rPr>
      <w:fldChar w:fldCharType="end"/>
    </w:r>
    <w:r w:rsidR="004218BC" w:rsidRPr="0043350B">
      <w:rPr>
        <w:rFonts w:ascii="Verdana" w:hAnsi="Verdana"/>
        <w:color w:val="000000"/>
      </w:rPr>
      <w:t xml:space="preserve"> | </w:t>
    </w:r>
    <w:r w:rsidR="004218BC" w:rsidRPr="0043350B">
      <w:rPr>
        <w:rFonts w:ascii="Verdana" w:hAnsi="Verdana"/>
        <w:color w:val="000000"/>
      </w:rPr>
      <w:fldChar w:fldCharType="begin"/>
    </w:r>
    <w:r w:rsidR="004218BC" w:rsidRPr="0043350B">
      <w:rPr>
        <w:rFonts w:ascii="Verdana" w:hAnsi="Verdana"/>
        <w:color w:val="000000"/>
      </w:rPr>
      <w:instrText>NUMPAGES  \* Arabic  \* MERGEFORMAT</w:instrText>
    </w:r>
    <w:r w:rsidR="004218BC" w:rsidRPr="0043350B">
      <w:rPr>
        <w:rFonts w:ascii="Verdana" w:hAnsi="Verdana"/>
        <w:color w:val="000000"/>
      </w:rPr>
      <w:fldChar w:fldCharType="separate"/>
    </w:r>
    <w:r w:rsidR="004218BC" w:rsidRPr="0043350B">
      <w:rPr>
        <w:rFonts w:ascii="Verdana" w:hAnsi="Verdana"/>
        <w:color w:val="000000"/>
      </w:rPr>
      <w:t>11</w:t>
    </w:r>
    <w:r w:rsidR="004218BC" w:rsidRPr="0043350B">
      <w:rPr>
        <w:rFonts w:ascii="Verdana" w:hAnsi="Verdana"/>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8D01" w14:textId="77777777" w:rsidR="00076533" w:rsidRDefault="000765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EEEDA" w14:textId="77777777" w:rsidR="00A84051" w:rsidRDefault="00A84051">
      <w:r>
        <w:separator/>
      </w:r>
    </w:p>
  </w:footnote>
  <w:footnote w:type="continuationSeparator" w:id="0">
    <w:p w14:paraId="2A7F1254" w14:textId="77777777" w:rsidR="00A84051" w:rsidRDefault="00A84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9F88" w14:textId="77777777" w:rsidR="00076533" w:rsidRDefault="000765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9C38" w14:textId="77777777" w:rsidR="00076533" w:rsidRDefault="0007653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DF8E" w14:textId="77777777" w:rsidR="00076533" w:rsidRDefault="000765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103"/>
      </v:shape>
    </w:pict>
  </w:numPicBullet>
  <w:abstractNum w:abstractNumId="0" w15:restartNumberingAfterBreak="0">
    <w:nsid w:val="026D3E81"/>
    <w:multiLevelType w:val="hybridMultilevel"/>
    <w:tmpl w:val="4BD47148"/>
    <w:lvl w:ilvl="0" w:tplc="040C0019">
      <w:start w:val="1"/>
      <w:numFmt w:val="lowerLetter"/>
      <w:lvlText w:val="%1."/>
      <w:lvlJc w:val="left"/>
      <w:pPr>
        <w:ind w:left="902" w:hanging="360"/>
      </w:pPr>
    </w:lvl>
    <w:lvl w:ilvl="1" w:tplc="040C0019" w:tentative="1">
      <w:start w:val="1"/>
      <w:numFmt w:val="lowerLetter"/>
      <w:lvlText w:val="%2."/>
      <w:lvlJc w:val="left"/>
      <w:pPr>
        <w:ind w:left="1622" w:hanging="360"/>
      </w:pPr>
    </w:lvl>
    <w:lvl w:ilvl="2" w:tplc="040C001B" w:tentative="1">
      <w:start w:val="1"/>
      <w:numFmt w:val="lowerRoman"/>
      <w:lvlText w:val="%3."/>
      <w:lvlJc w:val="right"/>
      <w:pPr>
        <w:ind w:left="2342" w:hanging="180"/>
      </w:pPr>
    </w:lvl>
    <w:lvl w:ilvl="3" w:tplc="040C000F" w:tentative="1">
      <w:start w:val="1"/>
      <w:numFmt w:val="decimal"/>
      <w:lvlText w:val="%4."/>
      <w:lvlJc w:val="left"/>
      <w:pPr>
        <w:ind w:left="3062" w:hanging="360"/>
      </w:pPr>
    </w:lvl>
    <w:lvl w:ilvl="4" w:tplc="040C0019" w:tentative="1">
      <w:start w:val="1"/>
      <w:numFmt w:val="lowerLetter"/>
      <w:lvlText w:val="%5."/>
      <w:lvlJc w:val="left"/>
      <w:pPr>
        <w:ind w:left="3782" w:hanging="360"/>
      </w:pPr>
    </w:lvl>
    <w:lvl w:ilvl="5" w:tplc="040C001B" w:tentative="1">
      <w:start w:val="1"/>
      <w:numFmt w:val="lowerRoman"/>
      <w:lvlText w:val="%6."/>
      <w:lvlJc w:val="right"/>
      <w:pPr>
        <w:ind w:left="4502" w:hanging="180"/>
      </w:pPr>
    </w:lvl>
    <w:lvl w:ilvl="6" w:tplc="040C000F" w:tentative="1">
      <w:start w:val="1"/>
      <w:numFmt w:val="decimal"/>
      <w:lvlText w:val="%7."/>
      <w:lvlJc w:val="left"/>
      <w:pPr>
        <w:ind w:left="5222" w:hanging="360"/>
      </w:pPr>
    </w:lvl>
    <w:lvl w:ilvl="7" w:tplc="040C0019" w:tentative="1">
      <w:start w:val="1"/>
      <w:numFmt w:val="lowerLetter"/>
      <w:lvlText w:val="%8."/>
      <w:lvlJc w:val="left"/>
      <w:pPr>
        <w:ind w:left="5942" w:hanging="360"/>
      </w:pPr>
    </w:lvl>
    <w:lvl w:ilvl="8" w:tplc="040C001B" w:tentative="1">
      <w:start w:val="1"/>
      <w:numFmt w:val="lowerRoman"/>
      <w:lvlText w:val="%9."/>
      <w:lvlJc w:val="right"/>
      <w:pPr>
        <w:ind w:left="6662" w:hanging="180"/>
      </w:pPr>
    </w:lvl>
  </w:abstractNum>
  <w:abstractNum w:abstractNumId="1" w15:restartNumberingAfterBreak="0">
    <w:nsid w:val="05500B6E"/>
    <w:multiLevelType w:val="multilevel"/>
    <w:tmpl w:val="60AAEBF2"/>
    <w:lvl w:ilvl="0">
      <w:start w:val="1"/>
      <w:numFmt w:val="lowerLetter"/>
      <w:lvlText w:val="%1."/>
      <w:lvlJc w:val="lef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abstractNum w:abstractNumId="2" w15:restartNumberingAfterBreak="0">
    <w:nsid w:val="066D2BEB"/>
    <w:multiLevelType w:val="multilevel"/>
    <w:tmpl w:val="236EA8A4"/>
    <w:lvl w:ilvl="0">
      <w:start w:val="1"/>
      <w:numFmt w:val="lowerLetter"/>
      <w:lvlText w:val="%1."/>
      <w:lvlJc w:val="lef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abstractNum w:abstractNumId="3" w15:restartNumberingAfterBreak="0">
    <w:nsid w:val="08361F95"/>
    <w:multiLevelType w:val="hybridMultilevel"/>
    <w:tmpl w:val="833AF03C"/>
    <w:lvl w:ilvl="0" w:tplc="F462F48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EA64DF"/>
    <w:multiLevelType w:val="multilevel"/>
    <w:tmpl w:val="74D23AAE"/>
    <w:lvl w:ilvl="0">
      <w:start w:val="1"/>
      <w:numFmt w:val="decimal"/>
      <w:lvlText w:val="%1."/>
      <w:lvlJc w:val="lef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abstractNum w:abstractNumId="5" w15:restartNumberingAfterBreak="0">
    <w:nsid w:val="111D270D"/>
    <w:multiLevelType w:val="multilevel"/>
    <w:tmpl w:val="F0B04E12"/>
    <w:lvl w:ilvl="0">
      <w:start w:val="1"/>
      <w:numFmt w:val="decimal"/>
      <w:pStyle w:val="Titre2"/>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11982782"/>
    <w:multiLevelType w:val="hybridMultilevel"/>
    <w:tmpl w:val="C5AE3E2E"/>
    <w:lvl w:ilvl="0" w:tplc="C77EDE34">
      <w:start w:val="1"/>
      <w:numFmt w:val="lowerLetter"/>
      <w:lvlText w:val="%1."/>
      <w:lvlJc w:val="left"/>
      <w:pPr>
        <w:ind w:left="902" w:hanging="360"/>
      </w:pPr>
      <w:rPr>
        <w:rFonts w:hint="default"/>
      </w:rPr>
    </w:lvl>
    <w:lvl w:ilvl="1" w:tplc="FFFFFFFF" w:tentative="1">
      <w:start w:val="1"/>
      <w:numFmt w:val="lowerLetter"/>
      <w:lvlText w:val="%2."/>
      <w:lvlJc w:val="left"/>
      <w:pPr>
        <w:ind w:left="1622" w:hanging="360"/>
      </w:pPr>
    </w:lvl>
    <w:lvl w:ilvl="2" w:tplc="FFFFFFFF" w:tentative="1">
      <w:start w:val="1"/>
      <w:numFmt w:val="lowerRoman"/>
      <w:lvlText w:val="%3."/>
      <w:lvlJc w:val="right"/>
      <w:pPr>
        <w:ind w:left="2342" w:hanging="180"/>
      </w:pPr>
    </w:lvl>
    <w:lvl w:ilvl="3" w:tplc="FFFFFFFF" w:tentative="1">
      <w:start w:val="1"/>
      <w:numFmt w:val="decimal"/>
      <w:lvlText w:val="%4."/>
      <w:lvlJc w:val="left"/>
      <w:pPr>
        <w:ind w:left="3062" w:hanging="360"/>
      </w:pPr>
    </w:lvl>
    <w:lvl w:ilvl="4" w:tplc="FFFFFFFF" w:tentative="1">
      <w:start w:val="1"/>
      <w:numFmt w:val="lowerLetter"/>
      <w:lvlText w:val="%5."/>
      <w:lvlJc w:val="left"/>
      <w:pPr>
        <w:ind w:left="3782" w:hanging="360"/>
      </w:pPr>
    </w:lvl>
    <w:lvl w:ilvl="5" w:tplc="FFFFFFFF" w:tentative="1">
      <w:start w:val="1"/>
      <w:numFmt w:val="lowerRoman"/>
      <w:lvlText w:val="%6."/>
      <w:lvlJc w:val="right"/>
      <w:pPr>
        <w:ind w:left="4502" w:hanging="180"/>
      </w:pPr>
    </w:lvl>
    <w:lvl w:ilvl="6" w:tplc="FFFFFFFF" w:tentative="1">
      <w:start w:val="1"/>
      <w:numFmt w:val="decimal"/>
      <w:lvlText w:val="%7."/>
      <w:lvlJc w:val="left"/>
      <w:pPr>
        <w:ind w:left="5222" w:hanging="360"/>
      </w:pPr>
    </w:lvl>
    <w:lvl w:ilvl="7" w:tplc="FFFFFFFF" w:tentative="1">
      <w:start w:val="1"/>
      <w:numFmt w:val="lowerLetter"/>
      <w:lvlText w:val="%8."/>
      <w:lvlJc w:val="left"/>
      <w:pPr>
        <w:ind w:left="5942" w:hanging="360"/>
      </w:pPr>
    </w:lvl>
    <w:lvl w:ilvl="8" w:tplc="FFFFFFFF" w:tentative="1">
      <w:start w:val="1"/>
      <w:numFmt w:val="lowerRoman"/>
      <w:lvlText w:val="%9."/>
      <w:lvlJc w:val="right"/>
      <w:pPr>
        <w:ind w:left="6662" w:hanging="180"/>
      </w:pPr>
    </w:lvl>
  </w:abstractNum>
  <w:abstractNum w:abstractNumId="7" w15:restartNumberingAfterBreak="0">
    <w:nsid w:val="12673F4E"/>
    <w:multiLevelType w:val="multilevel"/>
    <w:tmpl w:val="95BE3522"/>
    <w:lvl w:ilvl="0">
      <w:start w:val="1"/>
      <w:numFmt w:val="decimal"/>
      <w:lvlText w:val="%1."/>
      <w:lvlJc w:val="lef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abstractNum w:abstractNumId="8" w15:restartNumberingAfterBreak="0">
    <w:nsid w:val="14303950"/>
    <w:multiLevelType w:val="hybridMultilevel"/>
    <w:tmpl w:val="85AA5210"/>
    <w:lvl w:ilvl="0" w:tplc="8778A53A">
      <w:start w:val="1"/>
      <w:numFmt w:val="upperRoman"/>
      <w:lvlText w:val="%1."/>
      <w:lvlJc w:val="right"/>
      <w:pPr>
        <w:ind w:left="902" w:hanging="360"/>
      </w:pPr>
    </w:lvl>
    <w:lvl w:ilvl="1" w:tplc="040C0019" w:tentative="1">
      <w:start w:val="1"/>
      <w:numFmt w:val="lowerLetter"/>
      <w:lvlText w:val="%2."/>
      <w:lvlJc w:val="left"/>
      <w:pPr>
        <w:ind w:left="1622" w:hanging="360"/>
      </w:pPr>
    </w:lvl>
    <w:lvl w:ilvl="2" w:tplc="040C001B" w:tentative="1">
      <w:start w:val="1"/>
      <w:numFmt w:val="lowerRoman"/>
      <w:lvlText w:val="%3."/>
      <w:lvlJc w:val="right"/>
      <w:pPr>
        <w:ind w:left="2342" w:hanging="180"/>
      </w:pPr>
    </w:lvl>
    <w:lvl w:ilvl="3" w:tplc="040C000F" w:tentative="1">
      <w:start w:val="1"/>
      <w:numFmt w:val="decimal"/>
      <w:lvlText w:val="%4."/>
      <w:lvlJc w:val="left"/>
      <w:pPr>
        <w:ind w:left="3062" w:hanging="360"/>
      </w:pPr>
    </w:lvl>
    <w:lvl w:ilvl="4" w:tplc="040C0019" w:tentative="1">
      <w:start w:val="1"/>
      <w:numFmt w:val="lowerLetter"/>
      <w:lvlText w:val="%5."/>
      <w:lvlJc w:val="left"/>
      <w:pPr>
        <w:ind w:left="3782" w:hanging="360"/>
      </w:pPr>
    </w:lvl>
    <w:lvl w:ilvl="5" w:tplc="040C001B" w:tentative="1">
      <w:start w:val="1"/>
      <w:numFmt w:val="lowerRoman"/>
      <w:lvlText w:val="%6."/>
      <w:lvlJc w:val="right"/>
      <w:pPr>
        <w:ind w:left="4502" w:hanging="180"/>
      </w:pPr>
    </w:lvl>
    <w:lvl w:ilvl="6" w:tplc="040C000F" w:tentative="1">
      <w:start w:val="1"/>
      <w:numFmt w:val="decimal"/>
      <w:lvlText w:val="%7."/>
      <w:lvlJc w:val="left"/>
      <w:pPr>
        <w:ind w:left="5222" w:hanging="360"/>
      </w:pPr>
    </w:lvl>
    <w:lvl w:ilvl="7" w:tplc="040C0019" w:tentative="1">
      <w:start w:val="1"/>
      <w:numFmt w:val="lowerLetter"/>
      <w:lvlText w:val="%8."/>
      <w:lvlJc w:val="left"/>
      <w:pPr>
        <w:ind w:left="5942" w:hanging="360"/>
      </w:pPr>
    </w:lvl>
    <w:lvl w:ilvl="8" w:tplc="040C001B" w:tentative="1">
      <w:start w:val="1"/>
      <w:numFmt w:val="lowerRoman"/>
      <w:lvlText w:val="%9."/>
      <w:lvlJc w:val="right"/>
      <w:pPr>
        <w:ind w:left="6662" w:hanging="180"/>
      </w:pPr>
    </w:lvl>
  </w:abstractNum>
  <w:abstractNum w:abstractNumId="9" w15:restartNumberingAfterBreak="0">
    <w:nsid w:val="167717E2"/>
    <w:multiLevelType w:val="hybridMultilevel"/>
    <w:tmpl w:val="DE700822"/>
    <w:lvl w:ilvl="0" w:tplc="635C4206">
      <w:start w:val="1"/>
      <w:numFmt w:val="lowerLetter"/>
      <w:lvlText w:val="%1."/>
      <w:lvlJc w:val="left"/>
      <w:pPr>
        <w:ind w:left="9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E1294B"/>
    <w:multiLevelType w:val="hybridMultilevel"/>
    <w:tmpl w:val="A7ACDB78"/>
    <w:lvl w:ilvl="0" w:tplc="67244C36">
      <w:start w:val="1"/>
      <w:numFmt w:val="lowerLetter"/>
      <w:lvlText w:val="%1."/>
      <w:lvlJc w:val="left"/>
      <w:pPr>
        <w:ind w:left="902" w:hanging="360"/>
      </w:pPr>
      <w:rPr>
        <w:rFonts w:hint="default"/>
      </w:rPr>
    </w:lvl>
    <w:lvl w:ilvl="1" w:tplc="FFFFFFFF" w:tentative="1">
      <w:start w:val="1"/>
      <w:numFmt w:val="lowerLetter"/>
      <w:lvlText w:val="%2."/>
      <w:lvlJc w:val="left"/>
      <w:pPr>
        <w:ind w:left="1622" w:hanging="360"/>
      </w:pPr>
    </w:lvl>
    <w:lvl w:ilvl="2" w:tplc="FFFFFFFF" w:tentative="1">
      <w:start w:val="1"/>
      <w:numFmt w:val="lowerRoman"/>
      <w:lvlText w:val="%3."/>
      <w:lvlJc w:val="right"/>
      <w:pPr>
        <w:ind w:left="2342" w:hanging="180"/>
      </w:pPr>
    </w:lvl>
    <w:lvl w:ilvl="3" w:tplc="FFFFFFFF" w:tentative="1">
      <w:start w:val="1"/>
      <w:numFmt w:val="decimal"/>
      <w:lvlText w:val="%4."/>
      <w:lvlJc w:val="left"/>
      <w:pPr>
        <w:ind w:left="3062" w:hanging="360"/>
      </w:pPr>
    </w:lvl>
    <w:lvl w:ilvl="4" w:tplc="FFFFFFFF" w:tentative="1">
      <w:start w:val="1"/>
      <w:numFmt w:val="lowerLetter"/>
      <w:lvlText w:val="%5."/>
      <w:lvlJc w:val="left"/>
      <w:pPr>
        <w:ind w:left="3782" w:hanging="360"/>
      </w:pPr>
    </w:lvl>
    <w:lvl w:ilvl="5" w:tplc="FFFFFFFF" w:tentative="1">
      <w:start w:val="1"/>
      <w:numFmt w:val="lowerRoman"/>
      <w:lvlText w:val="%6."/>
      <w:lvlJc w:val="right"/>
      <w:pPr>
        <w:ind w:left="4502" w:hanging="180"/>
      </w:pPr>
    </w:lvl>
    <w:lvl w:ilvl="6" w:tplc="FFFFFFFF" w:tentative="1">
      <w:start w:val="1"/>
      <w:numFmt w:val="decimal"/>
      <w:lvlText w:val="%7."/>
      <w:lvlJc w:val="left"/>
      <w:pPr>
        <w:ind w:left="5222" w:hanging="360"/>
      </w:pPr>
    </w:lvl>
    <w:lvl w:ilvl="7" w:tplc="FFFFFFFF" w:tentative="1">
      <w:start w:val="1"/>
      <w:numFmt w:val="lowerLetter"/>
      <w:lvlText w:val="%8."/>
      <w:lvlJc w:val="left"/>
      <w:pPr>
        <w:ind w:left="5942" w:hanging="360"/>
      </w:pPr>
    </w:lvl>
    <w:lvl w:ilvl="8" w:tplc="FFFFFFFF" w:tentative="1">
      <w:start w:val="1"/>
      <w:numFmt w:val="lowerRoman"/>
      <w:lvlText w:val="%9."/>
      <w:lvlJc w:val="right"/>
      <w:pPr>
        <w:ind w:left="6662" w:hanging="180"/>
      </w:pPr>
    </w:lvl>
  </w:abstractNum>
  <w:abstractNum w:abstractNumId="11" w15:restartNumberingAfterBreak="0">
    <w:nsid w:val="1DBF5E94"/>
    <w:multiLevelType w:val="multilevel"/>
    <w:tmpl w:val="C21C1CC0"/>
    <w:lvl w:ilvl="0">
      <w:start w:val="1"/>
      <w:numFmt w:val="upperRoman"/>
      <w:lvlText w:val="%1."/>
      <w:lvlJc w:val="righ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abstractNum w:abstractNumId="12" w15:restartNumberingAfterBreak="0">
    <w:nsid w:val="1DFF720B"/>
    <w:multiLevelType w:val="hybridMultilevel"/>
    <w:tmpl w:val="577CC2F4"/>
    <w:lvl w:ilvl="0" w:tplc="AC4A39D6">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211136DF"/>
    <w:multiLevelType w:val="multilevel"/>
    <w:tmpl w:val="7AC41158"/>
    <w:lvl w:ilvl="0">
      <w:start w:val="1"/>
      <w:numFmt w:val="bullet"/>
      <w:lvlText w:val="✔"/>
      <w:lvlJc w:val="left"/>
      <w:pPr>
        <w:ind w:left="1593" w:hanging="360"/>
      </w:pPr>
      <w:rPr>
        <w:rFonts w:ascii="Noto Sans Symbols" w:eastAsia="Noto Sans Symbols" w:hAnsi="Noto Sans Symbols" w:cs="Noto Sans Symbols"/>
      </w:rPr>
    </w:lvl>
    <w:lvl w:ilvl="1">
      <w:start w:val="1"/>
      <w:numFmt w:val="bullet"/>
      <w:lvlText w:val="o"/>
      <w:lvlJc w:val="left"/>
      <w:pPr>
        <w:ind w:left="2313" w:hanging="360"/>
      </w:pPr>
      <w:rPr>
        <w:rFonts w:ascii="Courier New" w:eastAsia="Courier New" w:hAnsi="Courier New" w:cs="Courier New"/>
      </w:rPr>
    </w:lvl>
    <w:lvl w:ilvl="2">
      <w:start w:val="1"/>
      <w:numFmt w:val="bullet"/>
      <w:lvlText w:val="▪"/>
      <w:lvlJc w:val="left"/>
      <w:pPr>
        <w:ind w:left="3033" w:hanging="360"/>
      </w:pPr>
      <w:rPr>
        <w:rFonts w:ascii="Noto Sans Symbols" w:eastAsia="Noto Sans Symbols" w:hAnsi="Noto Sans Symbols" w:cs="Noto Sans Symbols"/>
      </w:rPr>
    </w:lvl>
    <w:lvl w:ilvl="3">
      <w:start w:val="1"/>
      <w:numFmt w:val="bullet"/>
      <w:lvlText w:val="●"/>
      <w:lvlJc w:val="left"/>
      <w:pPr>
        <w:ind w:left="3753" w:hanging="360"/>
      </w:pPr>
      <w:rPr>
        <w:rFonts w:ascii="Noto Sans Symbols" w:eastAsia="Noto Sans Symbols" w:hAnsi="Noto Sans Symbols" w:cs="Noto Sans Symbols"/>
      </w:rPr>
    </w:lvl>
    <w:lvl w:ilvl="4">
      <w:start w:val="1"/>
      <w:numFmt w:val="bullet"/>
      <w:lvlText w:val="o"/>
      <w:lvlJc w:val="left"/>
      <w:pPr>
        <w:ind w:left="4473" w:hanging="360"/>
      </w:pPr>
      <w:rPr>
        <w:rFonts w:ascii="Courier New" w:eastAsia="Courier New" w:hAnsi="Courier New" w:cs="Courier New"/>
      </w:rPr>
    </w:lvl>
    <w:lvl w:ilvl="5">
      <w:start w:val="1"/>
      <w:numFmt w:val="bullet"/>
      <w:lvlText w:val="▪"/>
      <w:lvlJc w:val="left"/>
      <w:pPr>
        <w:ind w:left="5193" w:hanging="360"/>
      </w:pPr>
      <w:rPr>
        <w:rFonts w:ascii="Noto Sans Symbols" w:eastAsia="Noto Sans Symbols" w:hAnsi="Noto Sans Symbols" w:cs="Noto Sans Symbols"/>
      </w:rPr>
    </w:lvl>
    <w:lvl w:ilvl="6">
      <w:start w:val="1"/>
      <w:numFmt w:val="bullet"/>
      <w:lvlText w:val="●"/>
      <w:lvlJc w:val="left"/>
      <w:pPr>
        <w:ind w:left="5913" w:hanging="360"/>
      </w:pPr>
      <w:rPr>
        <w:rFonts w:ascii="Noto Sans Symbols" w:eastAsia="Noto Sans Symbols" w:hAnsi="Noto Sans Symbols" w:cs="Noto Sans Symbols"/>
      </w:rPr>
    </w:lvl>
    <w:lvl w:ilvl="7">
      <w:start w:val="1"/>
      <w:numFmt w:val="bullet"/>
      <w:lvlText w:val="o"/>
      <w:lvlJc w:val="left"/>
      <w:pPr>
        <w:ind w:left="6633" w:hanging="360"/>
      </w:pPr>
      <w:rPr>
        <w:rFonts w:ascii="Courier New" w:eastAsia="Courier New" w:hAnsi="Courier New" w:cs="Courier New"/>
      </w:rPr>
    </w:lvl>
    <w:lvl w:ilvl="8">
      <w:start w:val="1"/>
      <w:numFmt w:val="bullet"/>
      <w:lvlText w:val="▪"/>
      <w:lvlJc w:val="left"/>
      <w:pPr>
        <w:ind w:left="7353" w:hanging="360"/>
      </w:pPr>
      <w:rPr>
        <w:rFonts w:ascii="Noto Sans Symbols" w:eastAsia="Noto Sans Symbols" w:hAnsi="Noto Sans Symbols" w:cs="Noto Sans Symbols"/>
      </w:rPr>
    </w:lvl>
  </w:abstractNum>
  <w:abstractNum w:abstractNumId="14" w15:restartNumberingAfterBreak="0">
    <w:nsid w:val="26B53A78"/>
    <w:multiLevelType w:val="hybridMultilevel"/>
    <w:tmpl w:val="83389F8A"/>
    <w:lvl w:ilvl="0" w:tplc="073CC990">
      <w:start w:val="1"/>
      <w:numFmt w:val="lowerLetter"/>
      <w:lvlText w:val="%1."/>
      <w:lvlJc w:val="left"/>
      <w:pPr>
        <w:ind w:left="9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4B256E"/>
    <w:multiLevelType w:val="hybridMultilevel"/>
    <w:tmpl w:val="49BE61C8"/>
    <w:lvl w:ilvl="0" w:tplc="62444708">
      <w:start w:val="1"/>
      <w:numFmt w:val="lowerLetter"/>
      <w:lvlText w:val="%1."/>
      <w:lvlJc w:val="left"/>
      <w:pPr>
        <w:ind w:left="9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213A35"/>
    <w:multiLevelType w:val="hybridMultilevel"/>
    <w:tmpl w:val="636CB66C"/>
    <w:lvl w:ilvl="0" w:tplc="DF0A3352">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F866A7B"/>
    <w:multiLevelType w:val="hybridMultilevel"/>
    <w:tmpl w:val="92CE7DA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00482C"/>
    <w:multiLevelType w:val="hybridMultilevel"/>
    <w:tmpl w:val="F83219E6"/>
    <w:lvl w:ilvl="0" w:tplc="52B8BFBE">
      <w:start w:val="1"/>
      <w:numFmt w:val="lowerLetter"/>
      <w:lvlText w:val="%1."/>
      <w:lvlJc w:val="left"/>
      <w:pPr>
        <w:ind w:left="9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2248ED"/>
    <w:multiLevelType w:val="hybridMultilevel"/>
    <w:tmpl w:val="FC304D64"/>
    <w:lvl w:ilvl="0" w:tplc="50E6F1DA">
      <w:numFmt w:val="bullet"/>
      <w:lvlText w:val="-"/>
      <w:lvlJc w:val="left"/>
      <w:pPr>
        <w:ind w:left="644" w:hanging="360"/>
      </w:pPr>
      <w:rPr>
        <w:rFonts w:ascii="Verdana" w:eastAsia="Arial" w:hAnsi="Verdana"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519D2CCC"/>
    <w:multiLevelType w:val="multilevel"/>
    <w:tmpl w:val="718A2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55B3F1E"/>
    <w:multiLevelType w:val="hybridMultilevel"/>
    <w:tmpl w:val="475CE2A8"/>
    <w:lvl w:ilvl="0" w:tplc="5F5CB016">
      <w:start w:val="1"/>
      <w:numFmt w:val="lowerLetter"/>
      <w:lvlText w:val="%1."/>
      <w:lvlJc w:val="left"/>
      <w:pPr>
        <w:ind w:left="9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070B8A"/>
    <w:multiLevelType w:val="hybridMultilevel"/>
    <w:tmpl w:val="A0C4FDFC"/>
    <w:lvl w:ilvl="0" w:tplc="D9D0A06A">
      <w:numFmt w:val="bullet"/>
      <w:lvlText w:val=""/>
      <w:lvlJc w:val="left"/>
      <w:pPr>
        <w:ind w:left="1182" w:hanging="360"/>
      </w:pPr>
      <w:rPr>
        <w:rFonts w:ascii="Wingdings" w:eastAsia="Arial" w:hAnsi="Wingdings" w:cs="Arial" w:hint="default"/>
      </w:rPr>
    </w:lvl>
    <w:lvl w:ilvl="1" w:tplc="040C0003" w:tentative="1">
      <w:start w:val="1"/>
      <w:numFmt w:val="bullet"/>
      <w:lvlText w:val="o"/>
      <w:lvlJc w:val="left"/>
      <w:pPr>
        <w:ind w:left="1902" w:hanging="360"/>
      </w:pPr>
      <w:rPr>
        <w:rFonts w:ascii="Courier New" w:hAnsi="Courier New" w:cs="Courier New" w:hint="default"/>
      </w:rPr>
    </w:lvl>
    <w:lvl w:ilvl="2" w:tplc="040C0005" w:tentative="1">
      <w:start w:val="1"/>
      <w:numFmt w:val="bullet"/>
      <w:lvlText w:val=""/>
      <w:lvlJc w:val="left"/>
      <w:pPr>
        <w:ind w:left="2622" w:hanging="360"/>
      </w:pPr>
      <w:rPr>
        <w:rFonts w:ascii="Wingdings" w:hAnsi="Wingdings" w:hint="default"/>
      </w:rPr>
    </w:lvl>
    <w:lvl w:ilvl="3" w:tplc="040C0001" w:tentative="1">
      <w:start w:val="1"/>
      <w:numFmt w:val="bullet"/>
      <w:lvlText w:val=""/>
      <w:lvlJc w:val="left"/>
      <w:pPr>
        <w:ind w:left="3342" w:hanging="360"/>
      </w:pPr>
      <w:rPr>
        <w:rFonts w:ascii="Symbol" w:hAnsi="Symbol" w:hint="default"/>
      </w:rPr>
    </w:lvl>
    <w:lvl w:ilvl="4" w:tplc="040C0003" w:tentative="1">
      <w:start w:val="1"/>
      <w:numFmt w:val="bullet"/>
      <w:lvlText w:val="o"/>
      <w:lvlJc w:val="left"/>
      <w:pPr>
        <w:ind w:left="4062" w:hanging="360"/>
      </w:pPr>
      <w:rPr>
        <w:rFonts w:ascii="Courier New" w:hAnsi="Courier New" w:cs="Courier New" w:hint="default"/>
      </w:rPr>
    </w:lvl>
    <w:lvl w:ilvl="5" w:tplc="040C0005" w:tentative="1">
      <w:start w:val="1"/>
      <w:numFmt w:val="bullet"/>
      <w:lvlText w:val=""/>
      <w:lvlJc w:val="left"/>
      <w:pPr>
        <w:ind w:left="4782" w:hanging="360"/>
      </w:pPr>
      <w:rPr>
        <w:rFonts w:ascii="Wingdings" w:hAnsi="Wingdings" w:hint="default"/>
      </w:rPr>
    </w:lvl>
    <w:lvl w:ilvl="6" w:tplc="040C0001" w:tentative="1">
      <w:start w:val="1"/>
      <w:numFmt w:val="bullet"/>
      <w:lvlText w:val=""/>
      <w:lvlJc w:val="left"/>
      <w:pPr>
        <w:ind w:left="5502" w:hanging="360"/>
      </w:pPr>
      <w:rPr>
        <w:rFonts w:ascii="Symbol" w:hAnsi="Symbol" w:hint="default"/>
      </w:rPr>
    </w:lvl>
    <w:lvl w:ilvl="7" w:tplc="040C0003" w:tentative="1">
      <w:start w:val="1"/>
      <w:numFmt w:val="bullet"/>
      <w:lvlText w:val="o"/>
      <w:lvlJc w:val="left"/>
      <w:pPr>
        <w:ind w:left="6222" w:hanging="360"/>
      </w:pPr>
      <w:rPr>
        <w:rFonts w:ascii="Courier New" w:hAnsi="Courier New" w:cs="Courier New" w:hint="default"/>
      </w:rPr>
    </w:lvl>
    <w:lvl w:ilvl="8" w:tplc="040C0005" w:tentative="1">
      <w:start w:val="1"/>
      <w:numFmt w:val="bullet"/>
      <w:lvlText w:val=""/>
      <w:lvlJc w:val="left"/>
      <w:pPr>
        <w:ind w:left="6942" w:hanging="360"/>
      </w:pPr>
      <w:rPr>
        <w:rFonts w:ascii="Wingdings" w:hAnsi="Wingdings" w:hint="default"/>
      </w:rPr>
    </w:lvl>
  </w:abstractNum>
  <w:abstractNum w:abstractNumId="23" w15:restartNumberingAfterBreak="0">
    <w:nsid w:val="5F447ED2"/>
    <w:multiLevelType w:val="multilevel"/>
    <w:tmpl w:val="1EE8F7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21A3E0B"/>
    <w:multiLevelType w:val="multilevel"/>
    <w:tmpl w:val="CF9AE336"/>
    <w:lvl w:ilvl="0">
      <w:start w:val="1"/>
      <w:numFmt w:val="lowerLetter"/>
      <w:lvlText w:val="%1."/>
      <w:lvlJc w:val="lef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abstractNum w:abstractNumId="25" w15:restartNumberingAfterBreak="0">
    <w:nsid w:val="700A744B"/>
    <w:multiLevelType w:val="hybridMultilevel"/>
    <w:tmpl w:val="822C6EFE"/>
    <w:lvl w:ilvl="0" w:tplc="14DC81EC">
      <w:start w:val="1"/>
      <w:numFmt w:val="lowerLetter"/>
      <w:lvlText w:val="%1."/>
      <w:lvlJc w:val="left"/>
      <w:pPr>
        <w:ind w:left="9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7ED132E"/>
    <w:multiLevelType w:val="hybridMultilevel"/>
    <w:tmpl w:val="06040236"/>
    <w:lvl w:ilvl="0" w:tplc="98A2215A">
      <w:start w:val="1"/>
      <w:numFmt w:val="lowerLetter"/>
      <w:lvlText w:val="%1."/>
      <w:lvlJc w:val="left"/>
      <w:pPr>
        <w:ind w:left="902" w:hanging="360"/>
      </w:pPr>
      <w:rPr>
        <w:rFonts w:hint="default"/>
      </w:rPr>
    </w:lvl>
    <w:lvl w:ilvl="1" w:tplc="FFFFFFFF" w:tentative="1">
      <w:start w:val="1"/>
      <w:numFmt w:val="lowerLetter"/>
      <w:lvlText w:val="%2."/>
      <w:lvlJc w:val="left"/>
      <w:pPr>
        <w:ind w:left="1622" w:hanging="360"/>
      </w:pPr>
    </w:lvl>
    <w:lvl w:ilvl="2" w:tplc="FFFFFFFF" w:tentative="1">
      <w:start w:val="1"/>
      <w:numFmt w:val="lowerRoman"/>
      <w:lvlText w:val="%3."/>
      <w:lvlJc w:val="right"/>
      <w:pPr>
        <w:ind w:left="2342" w:hanging="180"/>
      </w:pPr>
    </w:lvl>
    <w:lvl w:ilvl="3" w:tplc="FFFFFFFF" w:tentative="1">
      <w:start w:val="1"/>
      <w:numFmt w:val="decimal"/>
      <w:lvlText w:val="%4."/>
      <w:lvlJc w:val="left"/>
      <w:pPr>
        <w:ind w:left="3062" w:hanging="360"/>
      </w:pPr>
    </w:lvl>
    <w:lvl w:ilvl="4" w:tplc="FFFFFFFF" w:tentative="1">
      <w:start w:val="1"/>
      <w:numFmt w:val="lowerLetter"/>
      <w:lvlText w:val="%5."/>
      <w:lvlJc w:val="left"/>
      <w:pPr>
        <w:ind w:left="3782" w:hanging="360"/>
      </w:pPr>
    </w:lvl>
    <w:lvl w:ilvl="5" w:tplc="FFFFFFFF" w:tentative="1">
      <w:start w:val="1"/>
      <w:numFmt w:val="lowerRoman"/>
      <w:lvlText w:val="%6."/>
      <w:lvlJc w:val="right"/>
      <w:pPr>
        <w:ind w:left="4502" w:hanging="180"/>
      </w:pPr>
    </w:lvl>
    <w:lvl w:ilvl="6" w:tplc="FFFFFFFF" w:tentative="1">
      <w:start w:val="1"/>
      <w:numFmt w:val="decimal"/>
      <w:lvlText w:val="%7."/>
      <w:lvlJc w:val="left"/>
      <w:pPr>
        <w:ind w:left="5222" w:hanging="360"/>
      </w:pPr>
    </w:lvl>
    <w:lvl w:ilvl="7" w:tplc="FFFFFFFF" w:tentative="1">
      <w:start w:val="1"/>
      <w:numFmt w:val="lowerLetter"/>
      <w:lvlText w:val="%8."/>
      <w:lvlJc w:val="left"/>
      <w:pPr>
        <w:ind w:left="5942" w:hanging="360"/>
      </w:pPr>
    </w:lvl>
    <w:lvl w:ilvl="8" w:tplc="FFFFFFFF" w:tentative="1">
      <w:start w:val="1"/>
      <w:numFmt w:val="lowerRoman"/>
      <w:lvlText w:val="%9."/>
      <w:lvlJc w:val="right"/>
      <w:pPr>
        <w:ind w:left="6662" w:hanging="180"/>
      </w:pPr>
    </w:lvl>
  </w:abstractNum>
  <w:abstractNum w:abstractNumId="27" w15:restartNumberingAfterBreak="0">
    <w:nsid w:val="798A7904"/>
    <w:multiLevelType w:val="hybridMultilevel"/>
    <w:tmpl w:val="52CE3AB6"/>
    <w:lvl w:ilvl="0" w:tplc="CE30917C">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AB13B39"/>
    <w:multiLevelType w:val="multilevel"/>
    <w:tmpl w:val="79067028"/>
    <w:lvl w:ilvl="0">
      <w:start w:val="1"/>
      <w:numFmt w:val="decimal"/>
      <w:lvlText w:val="%1."/>
      <w:lvlJc w:val="lef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num w:numId="1" w16cid:durableId="905261532">
    <w:abstractNumId w:val="28"/>
  </w:num>
  <w:num w:numId="2" w16cid:durableId="1187138673">
    <w:abstractNumId w:val="2"/>
  </w:num>
  <w:num w:numId="3" w16cid:durableId="1531147045">
    <w:abstractNumId w:val="11"/>
  </w:num>
  <w:num w:numId="4" w16cid:durableId="973292221">
    <w:abstractNumId w:val="4"/>
  </w:num>
  <w:num w:numId="5" w16cid:durableId="653685129">
    <w:abstractNumId w:val="1"/>
  </w:num>
  <w:num w:numId="6" w16cid:durableId="554119709">
    <w:abstractNumId w:val="7"/>
  </w:num>
  <w:num w:numId="7" w16cid:durableId="1285232387">
    <w:abstractNumId w:val="20"/>
  </w:num>
  <w:num w:numId="8" w16cid:durableId="839855142">
    <w:abstractNumId w:val="13"/>
  </w:num>
  <w:num w:numId="9" w16cid:durableId="1148862486">
    <w:abstractNumId w:val="24"/>
  </w:num>
  <w:num w:numId="10" w16cid:durableId="98766330">
    <w:abstractNumId w:val="5"/>
  </w:num>
  <w:num w:numId="11" w16cid:durableId="130246487">
    <w:abstractNumId w:val="23"/>
  </w:num>
  <w:num w:numId="12" w16cid:durableId="1847015018">
    <w:abstractNumId w:val="2"/>
  </w:num>
  <w:num w:numId="13" w16cid:durableId="1185440360">
    <w:abstractNumId w:val="2"/>
  </w:num>
  <w:num w:numId="14" w16cid:durableId="987321173">
    <w:abstractNumId w:val="2"/>
  </w:num>
  <w:num w:numId="15" w16cid:durableId="376856668">
    <w:abstractNumId w:val="2"/>
  </w:num>
  <w:num w:numId="16" w16cid:durableId="310719136">
    <w:abstractNumId w:val="2"/>
  </w:num>
  <w:num w:numId="17" w16cid:durableId="565142091">
    <w:abstractNumId w:val="8"/>
  </w:num>
  <w:num w:numId="18" w16cid:durableId="599141090">
    <w:abstractNumId w:val="27"/>
  </w:num>
  <w:num w:numId="19" w16cid:durableId="281544148">
    <w:abstractNumId w:val="27"/>
  </w:num>
  <w:num w:numId="20" w16cid:durableId="767429336">
    <w:abstractNumId w:val="27"/>
  </w:num>
  <w:num w:numId="21" w16cid:durableId="1080563718">
    <w:abstractNumId w:val="27"/>
  </w:num>
  <w:num w:numId="22" w16cid:durableId="1368289534">
    <w:abstractNumId w:val="4"/>
  </w:num>
  <w:num w:numId="23" w16cid:durableId="1496453700">
    <w:abstractNumId w:val="4"/>
  </w:num>
  <w:num w:numId="24" w16cid:durableId="578101164">
    <w:abstractNumId w:val="4"/>
  </w:num>
  <w:num w:numId="25" w16cid:durableId="1805732324">
    <w:abstractNumId w:val="0"/>
  </w:num>
  <w:num w:numId="26" w16cid:durableId="1673291744">
    <w:abstractNumId w:val="10"/>
  </w:num>
  <w:num w:numId="27" w16cid:durableId="1735346624">
    <w:abstractNumId w:val="26"/>
  </w:num>
  <w:num w:numId="28" w16cid:durableId="384567993">
    <w:abstractNumId w:val="6"/>
  </w:num>
  <w:num w:numId="29" w16cid:durableId="1197768591">
    <w:abstractNumId w:val="4"/>
  </w:num>
  <w:num w:numId="30" w16cid:durableId="1617252677">
    <w:abstractNumId w:val="9"/>
  </w:num>
  <w:num w:numId="31" w16cid:durableId="1269628940">
    <w:abstractNumId w:val="18"/>
  </w:num>
  <w:num w:numId="32" w16cid:durableId="11377955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0443382">
    <w:abstractNumId w:val="15"/>
  </w:num>
  <w:num w:numId="34" w16cid:durableId="828062421">
    <w:abstractNumId w:val="14"/>
  </w:num>
  <w:num w:numId="35" w16cid:durableId="446704439">
    <w:abstractNumId w:val="21"/>
  </w:num>
  <w:num w:numId="36" w16cid:durableId="518278341">
    <w:abstractNumId w:val="25"/>
  </w:num>
  <w:num w:numId="37" w16cid:durableId="1019623061">
    <w:abstractNumId w:val="5"/>
  </w:num>
  <w:num w:numId="38" w16cid:durableId="1989703493">
    <w:abstractNumId w:val="17"/>
  </w:num>
  <w:num w:numId="39" w16cid:durableId="1774592612">
    <w:abstractNumId w:val="19"/>
  </w:num>
  <w:num w:numId="40" w16cid:durableId="233243360">
    <w:abstractNumId w:val="22"/>
  </w:num>
  <w:num w:numId="41" w16cid:durableId="59640496">
    <w:abstractNumId w:val="16"/>
  </w:num>
  <w:num w:numId="42" w16cid:durableId="1112898129">
    <w:abstractNumId w:val="3"/>
  </w:num>
  <w:num w:numId="43" w16cid:durableId="1030107819">
    <w:abstractNumId w:val="12"/>
  </w:num>
  <w:num w:numId="44" w16cid:durableId="2142073153">
    <w:abstractNumId w:val="16"/>
  </w:num>
  <w:num w:numId="45" w16cid:durableId="2092239885">
    <w:abstractNumId w:val="16"/>
  </w:num>
  <w:num w:numId="46" w16cid:durableId="719787652">
    <w:abstractNumId w:val="16"/>
  </w:num>
  <w:num w:numId="47" w16cid:durableId="132334311">
    <w:abstractNumId w:val="16"/>
  </w:num>
  <w:num w:numId="48" w16cid:durableId="2100052579">
    <w:abstractNumId w:val="16"/>
  </w:num>
  <w:num w:numId="49" w16cid:durableId="403140394">
    <w:abstractNumId w:val="16"/>
  </w:num>
  <w:num w:numId="50" w16cid:durableId="18882555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50"/>
    <w:rsid w:val="00034C63"/>
    <w:rsid w:val="0004338E"/>
    <w:rsid w:val="00076533"/>
    <w:rsid w:val="000B54E2"/>
    <w:rsid w:val="000C5950"/>
    <w:rsid w:val="0010463F"/>
    <w:rsid w:val="00144255"/>
    <w:rsid w:val="001736C1"/>
    <w:rsid w:val="001A3400"/>
    <w:rsid w:val="001C3BF5"/>
    <w:rsid w:val="001D76AA"/>
    <w:rsid w:val="001E4011"/>
    <w:rsid w:val="001E6AAF"/>
    <w:rsid w:val="001F7D52"/>
    <w:rsid w:val="00222A53"/>
    <w:rsid w:val="00224A53"/>
    <w:rsid w:val="00240F52"/>
    <w:rsid w:val="002A5F54"/>
    <w:rsid w:val="002B5ACA"/>
    <w:rsid w:val="002B73A5"/>
    <w:rsid w:val="002C0362"/>
    <w:rsid w:val="00364630"/>
    <w:rsid w:val="003E3248"/>
    <w:rsid w:val="003E5083"/>
    <w:rsid w:val="003E7EE3"/>
    <w:rsid w:val="003F3DAB"/>
    <w:rsid w:val="003F492D"/>
    <w:rsid w:val="00401F95"/>
    <w:rsid w:val="00412DA4"/>
    <w:rsid w:val="00412DDA"/>
    <w:rsid w:val="004218BC"/>
    <w:rsid w:val="0043350B"/>
    <w:rsid w:val="00441D55"/>
    <w:rsid w:val="004958E4"/>
    <w:rsid w:val="004969D0"/>
    <w:rsid w:val="004A1459"/>
    <w:rsid w:val="004A3120"/>
    <w:rsid w:val="004B2408"/>
    <w:rsid w:val="004E3C83"/>
    <w:rsid w:val="0052087F"/>
    <w:rsid w:val="005446F0"/>
    <w:rsid w:val="005766F5"/>
    <w:rsid w:val="005974B9"/>
    <w:rsid w:val="005C23A4"/>
    <w:rsid w:val="005D6636"/>
    <w:rsid w:val="005E0E91"/>
    <w:rsid w:val="006230F2"/>
    <w:rsid w:val="00640920"/>
    <w:rsid w:val="006732C8"/>
    <w:rsid w:val="00684858"/>
    <w:rsid w:val="00694607"/>
    <w:rsid w:val="006C5DE3"/>
    <w:rsid w:val="006E7908"/>
    <w:rsid w:val="006F5330"/>
    <w:rsid w:val="00724B36"/>
    <w:rsid w:val="00747176"/>
    <w:rsid w:val="007B1256"/>
    <w:rsid w:val="007B6F81"/>
    <w:rsid w:val="00803384"/>
    <w:rsid w:val="0084678B"/>
    <w:rsid w:val="00850135"/>
    <w:rsid w:val="008860DA"/>
    <w:rsid w:val="008B5FB6"/>
    <w:rsid w:val="0090276B"/>
    <w:rsid w:val="00905EBE"/>
    <w:rsid w:val="009115FF"/>
    <w:rsid w:val="009D0D41"/>
    <w:rsid w:val="009D2470"/>
    <w:rsid w:val="009F1A81"/>
    <w:rsid w:val="00A10B69"/>
    <w:rsid w:val="00A44A1C"/>
    <w:rsid w:val="00A84051"/>
    <w:rsid w:val="00AA440B"/>
    <w:rsid w:val="00AD6217"/>
    <w:rsid w:val="00B00725"/>
    <w:rsid w:val="00BA443A"/>
    <w:rsid w:val="00BA6C4B"/>
    <w:rsid w:val="00BA7AE6"/>
    <w:rsid w:val="00BB66DE"/>
    <w:rsid w:val="00BE53C6"/>
    <w:rsid w:val="00BF3880"/>
    <w:rsid w:val="00C132D6"/>
    <w:rsid w:val="00C204B8"/>
    <w:rsid w:val="00C21F7D"/>
    <w:rsid w:val="00C521D3"/>
    <w:rsid w:val="00C7566F"/>
    <w:rsid w:val="00C87688"/>
    <w:rsid w:val="00C90DA7"/>
    <w:rsid w:val="00CD596F"/>
    <w:rsid w:val="00CE29D8"/>
    <w:rsid w:val="00D4678C"/>
    <w:rsid w:val="00D654C9"/>
    <w:rsid w:val="00D778BA"/>
    <w:rsid w:val="00D81451"/>
    <w:rsid w:val="00D8642C"/>
    <w:rsid w:val="00D871DB"/>
    <w:rsid w:val="00D872F4"/>
    <w:rsid w:val="00D924BE"/>
    <w:rsid w:val="00DA6396"/>
    <w:rsid w:val="00DD6750"/>
    <w:rsid w:val="00DE477C"/>
    <w:rsid w:val="00E1290E"/>
    <w:rsid w:val="00E1321D"/>
    <w:rsid w:val="00E263E7"/>
    <w:rsid w:val="00E30391"/>
    <w:rsid w:val="00E5735D"/>
    <w:rsid w:val="00E70117"/>
    <w:rsid w:val="00E767B6"/>
    <w:rsid w:val="00E770E4"/>
    <w:rsid w:val="00E85A9C"/>
    <w:rsid w:val="00EA079B"/>
    <w:rsid w:val="00EA0C78"/>
    <w:rsid w:val="00EA20F9"/>
    <w:rsid w:val="00EC7E61"/>
    <w:rsid w:val="00ED3990"/>
    <w:rsid w:val="00EE4174"/>
    <w:rsid w:val="00EF0544"/>
    <w:rsid w:val="00F84F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99F2D4B"/>
  <w15:docId w15:val="{6988E351-150D-446B-8DC0-420BC8EE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autoRedefine/>
    <w:uiPriority w:val="9"/>
    <w:qFormat/>
    <w:rsid w:val="007B6F81"/>
    <w:pPr>
      <w:numPr>
        <w:numId w:val="41"/>
      </w:numPr>
      <w:spacing w:after="120"/>
      <w:outlineLvl w:val="0"/>
    </w:pPr>
    <w:rPr>
      <w:rFonts w:ascii="Verdana" w:hAnsi="Verdana"/>
      <w:b/>
      <w:smallCaps/>
      <w:u w:color="000000"/>
    </w:rPr>
  </w:style>
  <w:style w:type="paragraph" w:styleId="Titre2">
    <w:name w:val="heading 2"/>
    <w:basedOn w:val="Normal"/>
    <w:link w:val="Titre2Car"/>
    <w:autoRedefine/>
    <w:uiPriority w:val="9"/>
    <w:unhideWhenUsed/>
    <w:qFormat/>
    <w:rsid w:val="00EA079B"/>
    <w:pPr>
      <w:numPr>
        <w:numId w:val="10"/>
      </w:numPr>
      <w:spacing w:before="120" w:after="120"/>
      <w:jc w:val="both"/>
      <w:outlineLvl w:val="1"/>
    </w:pPr>
    <w:rPr>
      <w:rFonts w:ascii="Verdana" w:hAnsi="Verdana"/>
      <w:bCs/>
      <w:sz w:val="24"/>
      <w:u w:val="single"/>
    </w:rPr>
  </w:style>
  <w:style w:type="paragraph" w:styleId="Titre3">
    <w:name w:val="heading 3"/>
    <w:basedOn w:val="Normal"/>
    <w:uiPriority w:val="9"/>
    <w:unhideWhenUsed/>
    <w:qFormat/>
    <w:pPr>
      <w:spacing w:before="147"/>
      <w:ind w:left="902" w:hanging="720"/>
      <w:outlineLvl w:val="2"/>
    </w:pPr>
    <w:rPr>
      <w:b/>
      <w:bCs/>
      <w:sz w:val="20"/>
      <w:szCs w:val="20"/>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58"/>
    </w:pPr>
    <w:rPr>
      <w:sz w:val="20"/>
      <w:szCs w:val="20"/>
    </w:rPr>
  </w:style>
  <w:style w:type="paragraph" w:styleId="Paragraphedeliste">
    <w:name w:val="List Paragraph"/>
    <w:basedOn w:val="Normal"/>
    <w:uiPriority w:val="1"/>
    <w:qFormat/>
    <w:pPr>
      <w:spacing w:before="58"/>
      <w:ind w:left="692"/>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4B7584"/>
    <w:pPr>
      <w:widowControl/>
      <w:spacing w:before="100" w:beforeAutospacing="1" w:after="100" w:afterAutospacing="1"/>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772BBC"/>
    <w:pPr>
      <w:tabs>
        <w:tab w:val="center" w:pos="4536"/>
        <w:tab w:val="right" w:pos="9072"/>
      </w:tabs>
    </w:pPr>
  </w:style>
  <w:style w:type="character" w:customStyle="1" w:styleId="En-tteCar">
    <w:name w:val="En-tête Car"/>
    <w:basedOn w:val="Policepardfaut"/>
    <w:link w:val="En-tte"/>
    <w:uiPriority w:val="99"/>
    <w:rsid w:val="00772BBC"/>
    <w:rPr>
      <w:rFonts w:ascii="Arial" w:eastAsia="Arial" w:hAnsi="Arial" w:cs="Arial"/>
      <w:lang w:val="fr-FR"/>
    </w:rPr>
  </w:style>
  <w:style w:type="paragraph" w:styleId="Pieddepage">
    <w:name w:val="footer"/>
    <w:basedOn w:val="Normal"/>
    <w:link w:val="PieddepageCar"/>
    <w:uiPriority w:val="99"/>
    <w:unhideWhenUsed/>
    <w:rsid w:val="00772BBC"/>
    <w:pPr>
      <w:tabs>
        <w:tab w:val="center" w:pos="4536"/>
        <w:tab w:val="right" w:pos="9072"/>
      </w:tabs>
    </w:pPr>
  </w:style>
  <w:style w:type="character" w:customStyle="1" w:styleId="PieddepageCar">
    <w:name w:val="Pied de page Car"/>
    <w:basedOn w:val="Policepardfaut"/>
    <w:link w:val="Pieddepage"/>
    <w:uiPriority w:val="99"/>
    <w:rsid w:val="00772BBC"/>
    <w:rPr>
      <w:rFonts w:ascii="Arial" w:eastAsia="Arial" w:hAnsi="Arial" w:cs="Arial"/>
      <w:lang w:val="fr-FR"/>
    </w:rPr>
  </w:style>
  <w:style w:type="paragraph" w:styleId="En-ttedetabledesmatires">
    <w:name w:val="TOC Heading"/>
    <w:basedOn w:val="Titre1"/>
    <w:next w:val="Normal"/>
    <w:uiPriority w:val="39"/>
    <w:unhideWhenUsed/>
    <w:qFormat/>
    <w:rsid w:val="00A1620D"/>
    <w:pPr>
      <w:keepNext/>
      <w:keepLines/>
      <w:widowControl/>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 w:type="paragraph" w:styleId="TM1">
    <w:name w:val="toc 1"/>
    <w:basedOn w:val="Normal"/>
    <w:next w:val="Normal"/>
    <w:autoRedefine/>
    <w:uiPriority w:val="39"/>
    <w:unhideWhenUsed/>
    <w:rsid w:val="00A1620D"/>
    <w:pPr>
      <w:spacing w:after="100"/>
    </w:pPr>
  </w:style>
  <w:style w:type="paragraph" w:styleId="TM2">
    <w:name w:val="toc 2"/>
    <w:basedOn w:val="Normal"/>
    <w:next w:val="Normal"/>
    <w:autoRedefine/>
    <w:uiPriority w:val="39"/>
    <w:unhideWhenUsed/>
    <w:rsid w:val="00A1620D"/>
    <w:pPr>
      <w:spacing w:after="100"/>
      <w:ind w:left="220"/>
    </w:pPr>
  </w:style>
  <w:style w:type="paragraph" w:styleId="TM3">
    <w:name w:val="toc 3"/>
    <w:basedOn w:val="Normal"/>
    <w:next w:val="Normal"/>
    <w:autoRedefine/>
    <w:uiPriority w:val="39"/>
    <w:unhideWhenUsed/>
    <w:rsid w:val="00A1620D"/>
    <w:pPr>
      <w:spacing w:after="100"/>
      <w:ind w:left="440"/>
    </w:pPr>
  </w:style>
  <w:style w:type="character" w:styleId="Lienhypertexte">
    <w:name w:val="Hyperlink"/>
    <w:basedOn w:val="Policepardfaut"/>
    <w:uiPriority w:val="99"/>
    <w:unhideWhenUsed/>
    <w:rsid w:val="00A1620D"/>
    <w:rPr>
      <w:color w:val="0000FF" w:themeColor="hyperlink"/>
      <w:u w:val="single"/>
    </w:rPr>
  </w:style>
  <w:style w:type="character" w:styleId="Mentionnonrsolue">
    <w:name w:val="Unresolved Mention"/>
    <w:basedOn w:val="Policepardfaut"/>
    <w:uiPriority w:val="99"/>
    <w:semiHidden/>
    <w:unhideWhenUsed/>
    <w:rsid w:val="00F22300"/>
    <w:rPr>
      <w:color w:val="605E5C"/>
      <w:shd w:val="clear" w:color="auto" w:fill="E1DFDD"/>
    </w:rPr>
  </w:style>
  <w:style w:type="paragraph" w:styleId="Notedebasdepage">
    <w:name w:val="footnote text"/>
    <w:basedOn w:val="Normal"/>
    <w:link w:val="NotedebasdepageCar"/>
    <w:uiPriority w:val="99"/>
    <w:semiHidden/>
    <w:unhideWhenUsed/>
    <w:rsid w:val="0002628E"/>
    <w:rPr>
      <w:sz w:val="20"/>
      <w:szCs w:val="20"/>
    </w:rPr>
  </w:style>
  <w:style w:type="character" w:customStyle="1" w:styleId="NotedebasdepageCar">
    <w:name w:val="Note de bas de page Car"/>
    <w:basedOn w:val="Policepardfaut"/>
    <w:link w:val="Notedebasdepage"/>
    <w:uiPriority w:val="99"/>
    <w:semiHidden/>
    <w:rsid w:val="0002628E"/>
    <w:rPr>
      <w:rFonts w:ascii="Arial" w:eastAsia="Arial" w:hAnsi="Arial" w:cs="Arial"/>
      <w:sz w:val="20"/>
      <w:szCs w:val="20"/>
      <w:lang w:val="fr-FR"/>
    </w:rPr>
  </w:style>
  <w:style w:type="character" w:styleId="Appelnotedebasdep">
    <w:name w:val="footnote reference"/>
    <w:basedOn w:val="Policepardfaut"/>
    <w:uiPriority w:val="99"/>
    <w:semiHidden/>
    <w:unhideWhenUsed/>
    <w:rsid w:val="0002628E"/>
    <w:rPr>
      <w:vertAlign w:val="superscript"/>
    </w:rPr>
  </w:style>
  <w:style w:type="character" w:styleId="Lienhypertextesuivivisit">
    <w:name w:val="FollowedHyperlink"/>
    <w:basedOn w:val="Policepardfaut"/>
    <w:uiPriority w:val="99"/>
    <w:semiHidden/>
    <w:unhideWhenUsed/>
    <w:rsid w:val="00A73E97"/>
    <w:rPr>
      <w:color w:val="800080" w:themeColor="followedHyperlink"/>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table" w:customStyle="1" w:styleId="a4">
    <w:basedOn w:val="TableNormal0"/>
    <w:tblPr>
      <w:tblStyleRowBandSize w:val="1"/>
      <w:tblStyleColBandSize w:val="1"/>
      <w:tblCellMar>
        <w:top w:w="15" w:type="dxa"/>
        <w:left w:w="115" w:type="dxa"/>
        <w:bottom w:w="15" w:type="dxa"/>
        <w:right w:w="115" w:type="dxa"/>
      </w:tblCellMar>
    </w:tblPr>
  </w:style>
  <w:style w:type="table" w:customStyle="1" w:styleId="a5">
    <w:basedOn w:val="TableNormal0"/>
    <w:tblPr>
      <w:tblStyleRowBandSize w:val="1"/>
      <w:tblStyleColBandSize w:val="1"/>
      <w:tblCellMar>
        <w:top w:w="15" w:type="dxa"/>
        <w:left w:w="15" w:type="dxa"/>
        <w:bottom w:w="15" w:type="dxa"/>
        <w:right w:w="15" w:type="dxa"/>
      </w:tblCellMar>
    </w:tblPr>
  </w:style>
  <w:style w:type="table" w:customStyle="1" w:styleId="a6">
    <w:basedOn w:val="TableNormal0"/>
    <w:tblPr>
      <w:tblStyleRowBandSize w:val="1"/>
      <w:tblStyleColBandSize w:val="1"/>
      <w:tblCellMar>
        <w:top w:w="15" w:type="dxa"/>
        <w:left w:w="115" w:type="dxa"/>
        <w:bottom w:w="15" w:type="dxa"/>
        <w:right w:w="115" w:type="dxa"/>
      </w:tblCellMar>
    </w:tblPr>
  </w:style>
  <w:style w:type="table" w:customStyle="1" w:styleId="a7">
    <w:basedOn w:val="TableNormal0"/>
    <w:tblPr>
      <w:tblStyleRowBandSize w:val="1"/>
      <w:tblStyleColBandSize w:val="1"/>
      <w:tblCellMar>
        <w:top w:w="15" w:type="dxa"/>
        <w:left w:w="115" w:type="dxa"/>
        <w:bottom w:w="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top w:w="15" w:type="dxa"/>
        <w:left w:w="115" w:type="dxa"/>
        <w:bottom w:w="15" w:type="dxa"/>
        <w:right w:w="115" w:type="dxa"/>
      </w:tblCellMar>
    </w:tblPr>
  </w:style>
  <w:style w:type="table" w:customStyle="1" w:styleId="aa">
    <w:basedOn w:val="TableNormal0"/>
    <w:tblPr>
      <w:tblStyleRowBandSize w:val="1"/>
      <w:tblStyleColBandSize w:val="1"/>
      <w:tblCellMar>
        <w:top w:w="15" w:type="dxa"/>
        <w:left w:w="115" w:type="dxa"/>
        <w:bottom w:w="15" w:type="dxa"/>
        <w:right w:w="115" w:type="dxa"/>
      </w:tblCellMar>
    </w:tblPr>
  </w:style>
  <w:style w:type="character" w:customStyle="1" w:styleId="Titre2Car">
    <w:name w:val="Titre 2 Car"/>
    <w:basedOn w:val="Policepardfaut"/>
    <w:link w:val="Titre2"/>
    <w:uiPriority w:val="9"/>
    <w:rsid w:val="007B6F81"/>
    <w:rPr>
      <w:rFonts w:ascii="Verdana" w:hAnsi="Verdana"/>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opers@sportscanins.fr"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hoopers@sportscanins.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opers@sportscanins.f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JADx0fvsq+7Hsqv3T2is2sifbg==">AMUW2mWVlPQe7wdfFtwO1tgUgOAnoq+UZcUoTz0G/fDfEAXekR5nHkZgKmG1FBAmOEMMa2OKiAn8bxxBEP1/kb9cZcBD0KBpRfGi3Qh/CGXcZiYC5oyPt07sDq7INfU50qayaJVbOtIvC7CLVi6uRgwhHmdstLWoqN0IUcCa1Mc3ULaiPAM9aYHbu1oqc7NunlO3vaXUOcwi4dfswePGfVX5+hFuacgjMvvHawL3yWxL4amTaUBMoHOPWmttZ29Euoil9eFxALpBodjeInOHFCgwO2MJyhiNUUWEsd/84nsFtUfac77SH6sIsWIHXkbUDMRIhcEHVkfhdum3uyXwcSNd0w0hcd692h5eyGrRLpHYnpuw99gsNtSrRw8lJ1WRvdifCZPO0clwgNOWCvvJf7MDCU/79Ol+R4NukxQSf3TgEzYIBN77SxWFSZl5XIiY3DpORfE9Igegewe7j3zDfD5bw+Rgb0RhohcdXJ6d1PydnbonsVX7rjFzyBvMFtLQ8IyoD1jniKlDYXbLIPregcWSZe4b4/yAd9fxZ9RDdyYQ7eFEkvS6ke0rJO2zrz3f2BoPzNFRFeZsZW6F0NCgN1mLxGvKYQWIRhiDn9rZlz4bt19BIpmTgoSu36f6pdy9Xeq0FO2Mw0O77BTdUKd5Auu+YLBCURtSIrsao/4arvTzr81GoGVF9t33f3NAm93keptrxf5Zdl1lBjwpVb7RjWrAncOewvazOYm80wydiTFoAQTO4VcxF6L3nZg7D1I7KyFVX+Ux33kHasPRWm0WWv9bJRBPAMtHMxB87bK1h2r1F1uVa2rpAIwQvJko6axZ7S4cQSzhw4vtdJuwrFY5g3KgS9ZLT6S9VYLPAcN2TlW3KqhPZZ3ZHmw8mQ+fwgQqBg0GSfnelXNPbA32OlsOvCZH2ZlPSNQl2iDp9mmyN0hxkYC55SnFEfOfZzX7lnXt/TRu4N7PJ+WV23yvqBWXHCy2decn1khcwNSqiH7cgnA0ZgqlsJScQdKeb219j8Wcf9EbwM/ebTgFwSCrKTyRUG1rpWMv5rPvBjikGelsNSYiZBCbPRGlyxp0hhD4Bq/OvApzCcixBr7n68vGHi3ElMRnBwfcTX9SvFCqZKbNukhRm8hzFF7kSadMqC0g21m4ZyKjKDJ+jL5NWAodNXdPIOGZb2xw8Ro5qskxmn6kIpcTXVSxHXFgDEM9np0aulAcU7hePl6S/u8YeP/TTelJ4tIYuya9Wxz5ZfJso9pQ8kEnGr/MIgMZlTj4/s/5gPb7QAqCjeLaobBSIcqXMxCjmxKAA9+YPCCfTZvsxX+yad9vP2JTm84IJblh0F/UdAywUm6RsxveM+rAnCdLKQWqfAnD6P4Ff5v2CYerY/W7wTujXRCBWEzYd2ed2xjtGg4uMAOaekMOMXWYLPRx9POQ3t9fRNQr0fF8lnxNmfyrM4d455JawHjVqKcYahd43q6yffY/Dt7r5GwNj5/gmqfZk5FAd0U3FOwwdSCiivGLPW0vVJlXCQmCMZue7VFTEuWabt0fiKxs1rMBwFxciLlRyp9cLTFo+jlDXAVnPu7x81BZIaEc9DGueOBQTuobeTmIs48nErZwIQAgsIHlzkJFxDiGUF+Lcruz2tF2ycrV1cy2qjQPwmRuXPkGPijBv1nxtFC3VK+NXu5rrwpVcBDw4NJL566SsrgO6O34DTW98MK8T4dTofrbhH/Ptht/pVmB4Rx+x0lPDbTAW3XVk6POdU2kejTvjGNTNVBCKOhn7mi0+acpIU/2CqzGn5szY72VOKIJTWy8a1f62tJeHRI2x08iQhxPbL8OsaJVYCKacyst2HB/fVknXUInUGWBR7J1MP+q00RMrsAKmZkw2naQED0Tza0zetd14grcz1bzemlrBF4UsyPR0zAE3QYAPB0MhcHuXjjm0BNrqNGrvHzbkFZxdG4KkyChYGVoVOyEwQZANz9buzko33Q93r97FeJ20lvdPssAi2scKihmB/o1bL/gaiV7RzYRZV9NUmBswnBa46WvW91V4fg9jV7KR07Ceoab2q+n0qyI52EkT4Mo+nINmAu8JcomHUi8Z3w/OY2pneDWz99gCEtWzESw2PN6U1jVMC4op0b8QxPt4gxv2gXdoc99d9TPTcoQHz1OSlkeM2VBeXMbN1OkkPwtaM1fCf39mQJWdN+QvZ9cpIN3VEa1RfAz1BItV5AVpv/+XYBCKn7LHqbZPzTelfmUvaFxV5mykZmOBeJdy4wJBOtay77kq8ugc8bN6YYKKX36sXFKo3AAQ5tQw16VCqTyjQFgdPFhz0yf3dxfds9WayF6b+Rq4JSAUSOC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5758A8-7AC6-4D72-9DC4-DBEA6211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8774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Powell</dc:creator>
  <cp:lastModifiedBy>ARLETTE CATTOEN</cp:lastModifiedBy>
  <cp:revision>3</cp:revision>
  <dcterms:created xsi:type="dcterms:W3CDTF">2023-09-17T14:00:00Z</dcterms:created>
  <dcterms:modified xsi:type="dcterms:W3CDTF">2023-09-17T14:00:00Z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Writer</vt:lpwstr>
  </property>
  <property fmtid="{D5CDD505-2E9C-101B-9397-08002B2CF9AE}" pid="4" name="LastSaved">
    <vt:filetime>2020-12-12T00:00:00Z</vt:filetime>
  </property>
</Properties>
</file>