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fr-FR" w:eastAsia="fr-FR"/>
        </w:rPr>
      </w:pPr>
      <w:r>
        <w:rPr>
          <w:lang w:val="fr-FR" w:eastAsia="fr-FR"/>
        </w:rPr>
        <w:drawing>
          <wp:inline distT="0" distB="0" distL="0" distR="0">
            <wp:extent cx="5758815" cy="681990"/>
            <wp:effectExtent l="0" t="0" r="0" b="0"/>
            <wp:docPr id="1" name="Imag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8" r="-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re1"/>
        <w:rPr/>
      </w:pPr>
      <w:r>
        <w:rPr/>
        <w:t>Grand Prix de France d'Agility 2021</w:t>
      </w:r>
    </w:p>
    <w:p>
      <w:pPr>
        <w:pStyle w:val="Subtitle"/>
        <w:rPr/>
      </w:pPr>
      <w:r>
        <w:rPr/>
        <w:t>Modalités de participation</w:t>
      </w:r>
    </w:p>
    <w:p>
      <w:pPr>
        <w:pStyle w:val="TextBody"/>
        <w:rPr/>
      </w:pPr>
      <w:r>
        <w:rPr/>
        <w:t>Pour les conditions de participation, se référer au règlement du Grand Prix de France d'Agility 2021</w:t>
      </w:r>
    </w:p>
    <w:p>
      <w:pPr>
        <w:pStyle w:val="Heading1"/>
        <w:rPr/>
      </w:pPr>
      <w:r>
        <w:rPr/>
        <w:t>Transmission des dossiers</w:t>
      </w:r>
    </w:p>
    <w:p>
      <w:pPr>
        <w:pStyle w:val="TextBody"/>
        <w:rPr/>
      </w:pPr>
      <w:r>
        <w:rPr/>
        <w:t>Dans la semaine suivant le sélectif de zone, le CTT transmettra les listes de sélection des personnes remplissant les conditions de participation à :</w:t>
      </w:r>
    </w:p>
    <w:p>
      <w:pPr>
        <w:pStyle w:val="Indentation5cm"/>
        <w:spacing w:before="0" w:after="0"/>
        <w:rPr/>
      </w:pPr>
      <w:r>
        <w:rPr/>
        <w:t>Jean-Denis Devins</w:t>
      </w:r>
    </w:p>
    <w:p>
      <w:pPr>
        <w:pStyle w:val="Indentation5cm"/>
        <w:spacing w:before="0" w:after="0"/>
        <w:rPr/>
      </w:pPr>
      <w:r>
        <w:rPr/>
        <w:t>56 rue des Tilleuls</w:t>
      </w:r>
    </w:p>
    <w:p>
      <w:pPr>
        <w:pStyle w:val="Indentation5cm"/>
        <w:spacing w:before="0" w:after="0"/>
        <w:rPr/>
      </w:pPr>
      <w:r>
        <w:rPr/>
        <w:t>57100 MANOM</w:t>
      </w:r>
    </w:p>
    <w:p>
      <w:pPr>
        <w:pStyle w:val="Indentation5cm"/>
        <w:spacing w:before="0" w:after="0"/>
        <w:rPr/>
      </w:pPr>
      <w:r>
        <w:rPr/>
      </w:r>
    </w:p>
    <w:p>
      <w:pPr>
        <w:pStyle w:val="Indentation5cm"/>
        <w:spacing w:before="0" w:after="0"/>
        <w:ind w:start="180" w:hanging="0"/>
        <w:rPr/>
      </w:pPr>
      <w:r>
        <w:rPr/>
        <w:t>Les listes de sélection sont dûment complétées et signées par le participant ou « par son responsable légal s’il s’agit d’un mineur » de l’acceptation ou du refus de la sélection suivant les quotas alloués.</w:t>
      </w:r>
    </w:p>
    <w:p>
      <w:pPr>
        <w:pStyle w:val="Heading1"/>
        <w:rPr/>
      </w:pPr>
      <w:bookmarkStart w:id="0" w:name="__RefHeading__39563_984550949"/>
      <w:bookmarkEnd w:id="0"/>
      <w:r>
        <w:rPr/>
        <w:t>Transmission des paiements</w:t>
      </w:r>
    </w:p>
    <w:p>
      <w:pPr>
        <w:pStyle w:val="TextBody"/>
        <w:jc w:val="start"/>
        <w:rPr/>
      </w:pPr>
      <w:r>
        <w:rPr/>
        <w:t>Le CTT transmettra aussi une copie des listes de sélection des personnes remplissant les conditions de participation à :</w:t>
      </w:r>
    </w:p>
    <w:p>
      <w:pPr>
        <w:pStyle w:val="Indentation5cm"/>
        <w:spacing w:before="0" w:after="0"/>
        <w:rPr/>
      </w:pPr>
      <w:r>
        <w:rPr/>
        <w:t>Mme Nathalie ARIBART</w:t>
      </w:r>
    </w:p>
    <w:p>
      <w:pPr>
        <w:pStyle w:val="Indentation5cm"/>
        <w:spacing w:before="0" w:after="0"/>
        <w:rPr/>
      </w:pPr>
      <w:r>
        <w:rPr/>
        <w:t>9 RUE SUZANNE GALICIER</w:t>
      </w:r>
    </w:p>
    <w:p>
      <w:pPr>
        <w:pStyle w:val="Indentation5cm"/>
        <w:spacing w:before="0" w:after="0"/>
        <w:rPr/>
      </w:pPr>
      <w:r>
        <w:rPr/>
        <w:t>35150 – CORPS NUDS</w:t>
      </w:r>
    </w:p>
    <w:p>
      <w:pPr>
        <w:pStyle w:val="TextBody"/>
        <w:rPr/>
      </w:pPr>
      <w:r>
        <w:rPr/>
        <w:t>avec :</w:t>
      </w:r>
    </w:p>
    <w:p>
      <w:pPr>
        <w:pStyle w:val="Titre5sansnum"/>
        <w:rPr/>
      </w:pPr>
      <w:r>
        <w:rPr/>
        <w:t>Un chèque par sélectionné de 20 euros à l'ordre de « </w:t>
      </w:r>
      <w:r>
        <w:rPr>
          <w:rFonts w:cs="Arial"/>
        </w:rPr>
        <w:t>VCCB FINALE GPF 2021</w:t>
      </w:r>
      <w:r>
        <w:rPr/>
        <w:t xml:space="preserve">». </w:t>
      </w:r>
    </w:p>
    <w:p>
      <w:pPr>
        <w:pStyle w:val="Titre5sansnum"/>
        <w:rPr/>
      </w:pPr>
      <w:r>
        <w:rPr/>
        <w:t>Noter au dos du chèque le nom du sélectionné. Aucun remboursement n’est effectué après réception des dossiers.</w:t>
      </w:r>
    </w:p>
    <w:p>
      <w:pPr>
        <w:pStyle w:val="Heading1"/>
        <w:keepLines/>
        <w:rPr/>
      </w:pPr>
      <w:r>
        <w:rPr/>
        <w:t xml:space="preserve">Quotas </w:t>
      </w:r>
    </w:p>
    <w:p>
      <w:pPr>
        <w:pStyle w:val="TextBody"/>
        <w:rPr/>
      </w:pPr>
      <w:r>
        <w:rPr/>
        <w:t xml:space="preserve">La liste des quotas par zone et par classe est en ligne sur   </w:t>
      </w:r>
    </w:p>
    <w:p>
      <w:pPr>
        <w:pStyle w:val="TextBody"/>
        <w:rPr>
          <w:b/>
          <w:b/>
        </w:rPr>
      </w:pPr>
      <w:hyperlink r:id="rId3">
        <w:r>
          <w:rPr>
            <w:rStyle w:val="InternetLink"/>
            <w:b/>
            <w:lang w:val="fr-FR" w:eastAsia="zh-CN" w:bidi="hi-IN"/>
          </w:rPr>
          <w:t>http://activites-canines.com/</w:t>
        </w:r>
      </w:hyperlink>
    </w:p>
    <w:p>
      <w:pPr>
        <w:pStyle w:val="TextBody"/>
        <w:rPr>
          <w:b/>
          <w:b/>
        </w:rPr>
      </w:pPr>
      <w:r>
        <w:rPr>
          <w:b/>
        </w:rPr>
        <w:t>et</w:t>
      </w:r>
    </w:p>
    <w:p>
      <w:pPr>
        <w:pStyle w:val="TextBody"/>
        <w:ind w:start="0" w:hanging="0"/>
        <w:rPr>
          <w:b/>
          <w:b/>
        </w:rPr>
      </w:pPr>
      <w:r>
        <w:rPr>
          <w:rFonts w:eastAsia="Arial" w:cs="Arial"/>
          <w:b/>
        </w:rPr>
        <w:t xml:space="preserve"> </w:t>
      </w:r>
      <w:hyperlink r:id="rId4">
        <w:r>
          <w:rPr>
            <w:rStyle w:val="InternetLink"/>
            <w:b/>
            <w:lang w:val="fr-FR" w:eastAsia="zh-CN" w:bidi="hi-IN"/>
          </w:rPr>
          <w:t>https://sportscanins.fr/</w:t>
        </w:r>
      </w:hyperlink>
    </w:p>
    <w:p>
      <w:pPr>
        <w:pStyle w:val="TextBody"/>
        <w:ind w:start="0" w:hanging="0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56" w:before="0" w:after="160"/>
        <w:rPr/>
      </w:pPr>
      <w:r>
        <w:rPr>
          <w:rFonts w:cs="Calibri"/>
        </w:rPr>
        <w:t xml:space="preserve">  </w:t>
      </w:r>
    </w:p>
    <w:sectPr>
      <w:footerReference w:type="default" r:id="rId5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default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SCC-CNEAC : GPF Agility 2021 – Modalités de participation 21_05_2021</w:t>
      <w:tab/>
      <w:t xml:space="preserve">                                             1/1</w:t>
    </w:r>
  </w:p>
  <w:p>
    <w:pPr>
      <w:pStyle w:val="Footer"/>
      <w:spacing w:before="0" w:after="1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432"/>
        </w:tabs>
        <w:ind w:start="431" w:hanging="431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fr-FR" w:bidi="ar-SA" w:eastAsia="zh-CN"/>
    </w:rPr>
  </w:style>
  <w:style w:type="paragraph" w:styleId="Heading1">
    <w:name w:val="Heading 1"/>
    <w:basedOn w:val="Titre1"/>
    <w:next w:val="TextBody"/>
    <w:qFormat/>
    <w:pPr>
      <w:numPr>
        <w:ilvl w:val="0"/>
        <w:numId w:val="1"/>
      </w:numPr>
      <w:pBdr>
        <w:bottom w:val="double" w:sz="8" w:space="0" w:color="000000"/>
      </w:pBdr>
      <w:spacing w:before="454" w:after="227"/>
      <w:jc w:val="start"/>
      <w:outlineLvl w:val="0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ascii="Calibri Light" w:hAnsi="Calibri Light" w:eastAsia="Times New Roman" w:cs="Times New Roman"/>
      <w:color w:val="2F549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>
      <w:rFonts w:ascii="OpenSymbol;Arial Unicode MS" w:hAnsi="OpenSymbol;Arial Unicode MS" w:eastAsia="OpenSymbol;Arial Unicode MS" w:cs="OpenSymbol;Arial Unicode MS"/>
    </w:rPr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Policepardfaut">
    <w:name w:val="Police par défaut"/>
    <w:qFormat/>
    <w:rPr/>
  </w:style>
  <w:style w:type="character" w:styleId="Titre1Car">
    <w:name w:val="Titre 1 Car"/>
    <w:qFormat/>
    <w:rPr>
      <w:rFonts w:ascii="Arial Black" w:hAnsi="Arial Black" w:eastAsia="SimSun;宋体" w:cs="Lucida Sans;Lucida Sans"/>
      <w:bCs/>
      <w:kern w:val="2"/>
      <w:sz w:val="28"/>
      <w:szCs w:val="28"/>
      <w:lang w:eastAsia="zh-CN" w:bidi="hi-IN"/>
    </w:rPr>
  </w:style>
  <w:style w:type="character" w:styleId="InternetLink">
    <w:name w:val="Hyperlink"/>
    <w:rPr>
      <w:color w:val="000080"/>
      <w:u w:val="single"/>
      <w:lang w:val="zxx" w:bidi="zxx"/>
    </w:rPr>
  </w:style>
  <w:style w:type="character" w:styleId="CorpsdetexteCar">
    <w:name w:val="Corps de texte Car"/>
    <w:qFormat/>
    <w:rPr>
      <w:rFonts w:ascii="Arial" w:hAnsi="Arial" w:eastAsia="SimSun;宋体" w:cs="Lucida Sans;Lucida Sans"/>
      <w:kern w:val="2"/>
      <w:sz w:val="20"/>
      <w:szCs w:val="20"/>
      <w:lang w:eastAsia="zh-CN" w:bidi="hi-IN"/>
    </w:rPr>
  </w:style>
  <w:style w:type="character" w:styleId="SoustitreCar">
    <w:name w:val="Sous-titre Car"/>
    <w:qFormat/>
    <w:rPr>
      <w:rFonts w:ascii="Arial" w:hAnsi="Arial" w:eastAsia="SimSun;宋体" w:cs="Lucida Sans;Lucida Sans"/>
      <w:i/>
      <w:iCs/>
      <w:kern w:val="2"/>
      <w:sz w:val="28"/>
      <w:szCs w:val="28"/>
      <w:lang w:eastAsia="zh-CN" w:bidi="hi-IN"/>
    </w:rPr>
  </w:style>
  <w:style w:type="character" w:styleId="Titre5Car">
    <w:name w:val="Titre 5 Car"/>
    <w:qFormat/>
    <w:rPr>
      <w:rFonts w:ascii="Calibri Light" w:hAnsi="Calibri Light" w:eastAsia="Times New Roman" w:cs="Times New Roman"/>
      <w:color w:val="2F5496"/>
    </w:rPr>
  </w:style>
  <w:style w:type="character" w:styleId="EntteCar">
    <w:name w:val="En-tête Car"/>
    <w:qFormat/>
    <w:rPr>
      <w:sz w:val="22"/>
      <w:szCs w:val="22"/>
    </w:rPr>
  </w:style>
  <w:style w:type="character" w:styleId="PieddepageCar">
    <w:name w:val="Pied de page Car"/>
    <w:qFormat/>
    <w:rPr>
      <w:sz w:val="22"/>
      <w:szCs w:val="22"/>
    </w:rPr>
  </w:style>
  <w:style w:type="character" w:styleId="Mentionnonrsolue">
    <w:name w:val="Mention non résolue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widowControl w:val="false"/>
      <w:suppressAutoHyphens w:val="true"/>
      <w:spacing w:lineRule="auto" w:line="240" w:before="0" w:after="57"/>
      <w:ind w:start="113" w:hanging="0"/>
      <w:jc w:val="both"/>
    </w:pPr>
    <w:rPr>
      <w:rFonts w:ascii="Arial" w:hAnsi="Arial" w:eastAsia="SimSun;宋体" w:cs="Lucida Sans;Lucida Sans"/>
      <w:kern w:val="2"/>
      <w:sz w:val="20"/>
      <w:szCs w:val="20"/>
      <w:lang w:eastAsia="zh-CN" w:bidi="hi-IN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1">
    <w:name w:val="Titre1"/>
    <w:basedOn w:val="Normal"/>
    <w:next w:val="TextBody"/>
    <w:qFormat/>
    <w:pPr>
      <w:keepNext w:val="true"/>
      <w:widowControl w:val="false"/>
      <w:suppressAutoHyphens w:val="true"/>
      <w:spacing w:lineRule="auto" w:line="240" w:before="454" w:after="119"/>
      <w:jc w:val="center"/>
    </w:pPr>
    <w:rPr>
      <w:rFonts w:ascii="Arial Black" w:hAnsi="Arial Black" w:eastAsia="SimSun;宋体" w:cs="Lucida Sans;Lucida Sans"/>
      <w:kern w:val="2"/>
      <w:sz w:val="40"/>
      <w:szCs w:val="40"/>
      <w:lang w:eastAsia="zh-CN" w:bidi="hi-IN"/>
    </w:rPr>
  </w:style>
  <w:style w:type="paragraph" w:styleId="Subtitle">
    <w:name w:val="Subtitle"/>
    <w:basedOn w:val="Titre1"/>
    <w:next w:val="TextBody"/>
    <w:qFormat/>
    <w:pPr>
      <w:spacing w:before="119" w:after="454"/>
    </w:pPr>
    <w:rPr>
      <w:rFonts w:ascii="Arial" w:hAnsi="Arial" w:cs="Arial"/>
      <w:i/>
      <w:iCs/>
      <w:sz w:val="28"/>
      <w:szCs w:val="28"/>
    </w:rPr>
  </w:style>
  <w:style w:type="paragraph" w:styleId="Indentation5cm">
    <w:name w:val="Indentation 5cm"/>
    <w:basedOn w:val="TextBody"/>
    <w:qFormat/>
    <w:pPr>
      <w:spacing w:before="0" w:after="113"/>
      <w:ind w:start="2813" w:hanging="0"/>
    </w:pPr>
    <w:rPr/>
  </w:style>
  <w:style w:type="paragraph" w:styleId="Titre5sansnum">
    <w:name w:val="Titre 5 sans num"/>
    <w:basedOn w:val="Heading5"/>
    <w:qFormat/>
    <w:pPr>
      <w:widowControl w:val="false"/>
      <w:suppressAutoHyphens w:val="true"/>
      <w:spacing w:lineRule="auto" w:line="240" w:before="57" w:after="57"/>
      <w:ind w:start="510" w:hanging="0"/>
      <w:jc w:val="both"/>
    </w:pPr>
    <w:rPr>
      <w:rFonts w:ascii="Arial" w:hAnsi="Arial" w:eastAsia="SimSun;宋体" w:cs="Lucida Sans;Lucida Sans"/>
      <w:color w:val="000000"/>
      <w:kern w:val="2"/>
      <w:sz w:val="20"/>
      <w:szCs w:val="20"/>
      <w:lang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activites-canines.com/" TargetMode="External"/><Relationship Id="rId4" Type="http://schemas.openxmlformats.org/officeDocument/2006/relationships/hyperlink" Target="https://sportscanins.fr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12</TotalTime>
  <Application>LibreOffice/7.0.3.1$MacOSX_X86_64 LibreOffice_project/d7547858d014d4cf69878db179d326fc3483e082</Application>
  <Pages>1</Pages>
  <Words>191</Words>
  <Characters>1016</Characters>
  <CharactersWithSpaces>1236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2021-05-19T19:23:00Z</dcterms:created>
  <dc:creator>RENE RAUWEL</dc:creator>
  <dc:description/>
  <cp:keywords> </cp:keywords>
  <dc:language>fr-FR</dc:language>
  <cp:lastModifiedBy>RENE RAUWEL</cp:lastModifiedBy>
  <cp:lastPrinted>2019-05-08T12:10:00Z</cp:lastPrinted>
  <dcterms:modified xsi:type="dcterms:W3CDTF">2021-05-23T08:28:00Z</dcterms:modified>
  <cp:revision>5</cp:revision>
  <dc:subject/>
  <dc:title/>
</cp:coreProperties>
</file>