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Times New Roman" w:hAnsi="Times New Roman" w:cs="Times New Roman"/>
          <w:b/>
          <w:b/>
        </w:rPr>
      </w:pPr>
      <w:r>
        <w:rPr>
          <w:rFonts w:cs="Times New Roman" w:ascii="Times New Roman" w:hAnsi="Times New Roman"/>
          <w:b/>
        </w:rPr>
      </w:r>
      <w:bookmarkStart w:id="0" w:name="_Hlk21630075"/>
      <w:bookmarkStart w:id="1" w:name="_Hlk21630075"/>
      <w:bookmarkEnd w:id="1"/>
    </w:p>
    <w:p>
      <w:pPr>
        <w:pStyle w:val="Normal"/>
        <w:rPr>
          <w:b/>
          <w:b/>
          <w:sz w:val="32"/>
          <w:szCs w:val="32"/>
        </w:rPr>
      </w:pPr>
      <w:bookmarkStart w:id="2" w:name="__DdeLink__31201_996353886"/>
      <w:bookmarkStart w:id="3" w:name="__DdeLink__30535_996353886"/>
      <w:bookmarkStart w:id="4" w:name="_Hlk2870660"/>
      <w:bookmarkEnd w:id="2"/>
      <w:bookmarkEnd w:id="3"/>
      <w:bookmarkEnd w:id="4"/>
      <w:r>
        <w:rPr>
          <w:lang w:val="fr-FR" w:eastAsia="fr-FR"/>
        </w:rPr>
        <w:drawing>
          <wp:inline distT="0" distB="0" distL="0" distR="0">
            <wp:extent cx="5756275" cy="7899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93" r="-13" b="-93"/>
                    <a:stretch>
                      <a:fillRect/>
                    </a:stretch>
                  </pic:blipFill>
                  <pic:spPr bwMode="auto">
                    <a:xfrm>
                      <a:off x="0" y="0"/>
                      <a:ext cx="5756275" cy="789940"/>
                    </a:xfrm>
                    <a:prstGeom prst="rect">
                      <a:avLst/>
                    </a:prstGeom>
                  </pic:spPr>
                </pic:pic>
              </a:graphicData>
            </a:graphic>
          </wp:inline>
        </w:drawing>
      </w:r>
    </w:p>
    <w:p>
      <w:pPr>
        <w:pStyle w:val="Normal"/>
        <w:jc w:val="center"/>
        <w:rPr>
          <w:b/>
          <w:b/>
          <w:sz w:val="32"/>
          <w:szCs w:val="32"/>
        </w:rPr>
      </w:pPr>
      <w:bookmarkStart w:id="5" w:name="GPF_2019"/>
      <w:bookmarkEnd w:id="5"/>
      <w:r>
        <w:rPr>
          <w:b/>
          <w:sz w:val="32"/>
          <w:szCs w:val="32"/>
        </w:rPr>
        <w:t>Grand Prix de France d'Agility de la SCC</w:t>
      </w:r>
    </w:p>
    <w:p>
      <w:pPr>
        <w:pStyle w:val="Normal"/>
        <w:jc w:val="center"/>
        <w:rPr/>
      </w:pPr>
      <w:bookmarkStart w:id="6" w:name="GPF_2019"/>
      <w:bookmarkEnd w:id="6"/>
      <w:r>
        <w:rPr>
          <w:b/>
          <w:i/>
          <w:iCs/>
          <w:sz w:val="32"/>
          <w:szCs w:val="32"/>
        </w:rPr>
        <w:t>Règlement 2021</w:t>
      </w:r>
    </w:p>
    <w:p>
      <w:pPr>
        <w:pStyle w:val="Normal"/>
        <w:rPr>
          <w:b/>
          <w:b/>
          <w:i/>
          <w:i/>
          <w:iCs/>
          <w:sz w:val="32"/>
          <w:szCs w:val="32"/>
        </w:rPr>
      </w:pPr>
      <w:bookmarkStart w:id="7" w:name="__DdeLink__31201_996353886"/>
      <w:bookmarkStart w:id="8" w:name="__DdeLink__30535_996353886"/>
      <w:bookmarkStart w:id="9" w:name="_Hlk2870660"/>
      <w:bookmarkEnd w:id="7"/>
      <w:bookmarkEnd w:id="8"/>
      <w:bookmarkEnd w:id="9"/>
      <w:r>
        <w:rPr>
          <w:rFonts w:cs="Times New Roman"/>
          <w:i/>
          <w:iCs/>
        </w:rPr>
        <w:t>Le règlement 2021 est modifié pour tenir compte de la situation exceptionnelle (annulation des concours, des sélectifs et finales en 2020) liée à la Covid19</w:t>
      </w:r>
    </w:p>
    <w:p>
      <w:pPr>
        <w:pStyle w:val="Normal"/>
        <w:rPr>
          <w:rFonts w:ascii="Times New Roman" w:hAnsi="Times New Roman" w:cs="Times New Roman"/>
        </w:rPr>
      </w:pPr>
      <w:r>
        <w:rPr>
          <w:rFonts w:cs="Times New Roman" w:ascii="Times New Roman" w:hAnsi="Times New Roman"/>
        </w:rPr>
        <w:t xml:space="preserve">Le Grand Prix de France d'Agility est ouvert à tous les chiens de grade 2 ou 3, qu'ils soient ou non, inscrits sur un livre des origines ou annexe reconnu par la Fédération Cynologique Internationale (FCI), Il est organisé selon quatre classes de compétition spécifiques au GPF : Standard, Master, Junior 11 et Handi. </w:t>
      </w:r>
    </w:p>
    <w:p>
      <w:pPr>
        <w:pStyle w:val="Normal"/>
        <w:rPr>
          <w:rFonts w:ascii="Times New Roman" w:hAnsi="Times New Roman" w:cs="Times New Roman"/>
        </w:rPr>
      </w:pPr>
      <w:r>
        <w:rPr>
          <w:rFonts w:cs="Times New Roman" w:ascii="Times New Roman" w:hAnsi="Times New Roman"/>
        </w:rPr>
        <w:t>Les binômes ‘conducteur+chien’ se qualifient pour la finale lors de sélectifs de zone.</w:t>
      </w:r>
    </w:p>
    <w:p>
      <w:pPr>
        <w:pStyle w:val="Normal"/>
        <w:rPr>
          <w:rFonts w:ascii="Times New Roman" w:hAnsi="Times New Roman" w:cs="Times New Roman"/>
        </w:rPr>
      </w:pPr>
      <w:r>
        <w:rPr>
          <w:rFonts w:cs="Times New Roman" w:ascii="Times New Roman" w:hAnsi="Times New Roman"/>
        </w:rPr>
        <w:t xml:space="preserve">Dans les classes Standard, Master et Handi, les qualificatifs permettent d'accéder à un sélectif de zone. </w:t>
      </w:r>
    </w:p>
    <w:p>
      <w:pPr>
        <w:pStyle w:val="Normal"/>
        <w:rPr>
          <w:rFonts w:ascii="Times New Roman" w:hAnsi="Times New Roman" w:cs="Times New Roman"/>
        </w:rPr>
      </w:pPr>
      <w:r>
        <w:rPr>
          <w:rFonts w:cs="Times New Roman" w:ascii="Times New Roman" w:hAnsi="Times New Roman"/>
        </w:rPr>
        <w:t xml:space="preserve">Dans la classe Junior 11, les qualificatifs permettent d'accéder directement à la finale, sans obligation de passer par un sélectif de zone.  </w:t>
      </w:r>
    </w:p>
    <w:p>
      <w:pPr>
        <w:pStyle w:val="Normal"/>
        <w:rPr>
          <w:rFonts w:ascii="Times New Roman" w:hAnsi="Times New Roman" w:cs="Times New Roman"/>
        </w:rPr>
      </w:pPr>
      <w:r>
        <w:rPr>
          <w:rFonts w:cs="Times New Roman" w:ascii="Times New Roman" w:hAnsi="Times New Roman"/>
        </w:rPr>
        <w:t xml:space="preserve">Une finale réunit les binômes sélectionnés par zone, pour désigner les vainqueurs du Grand Prix de France d’Agility de la S.C.C. </w:t>
      </w:r>
    </w:p>
    <w:p>
      <w:pPr>
        <w:pStyle w:val="Normal"/>
        <w:rPr>
          <w:rFonts w:ascii="Times New Roman" w:hAnsi="Times New Roman" w:cs="Times New Roman"/>
          <w:strike/>
        </w:rPr>
      </w:pPr>
      <w:r>
        <w:rPr>
          <w:rFonts w:cs="Times New Roman" w:ascii="Times New Roman" w:hAnsi="Times New Roman"/>
        </w:rPr>
        <w:t>De plus des trophées spécifiques sont remis aux vainqueurs sur le cumul des deux premières manches, en Standard et Master.</w:t>
      </w:r>
    </w:p>
    <w:p>
      <w:pPr>
        <w:pStyle w:val="Paragraphedeliste"/>
        <w:numPr>
          <w:ilvl w:val="0"/>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Règles spécifiques</w:t>
      </w:r>
    </w:p>
    <w:p>
      <w:pPr>
        <w:pStyle w:val="Normal"/>
        <w:jc w:val="both"/>
        <w:rPr>
          <w:rFonts w:ascii="Times New Roman" w:hAnsi="Times New Roman" w:cs="Times New Roman"/>
        </w:rPr>
      </w:pPr>
      <w:r>
        <w:rPr>
          <w:rFonts w:cs="Times New Roman" w:ascii="Times New Roman" w:hAnsi="Times New Roman"/>
        </w:rPr>
        <w:t>Le Grand Prix de France d’Agility est régi par le règlement d’Agility de la S.C.C. étendu par les règles spécifiques précisées dans cette section.</w:t>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 xml:space="preserve">Classes de compétition </w:t>
      </w:r>
    </w:p>
    <w:p>
      <w:pPr>
        <w:pStyle w:val="Paragraphedeliste"/>
        <w:numPr>
          <w:ilvl w:val="0"/>
          <w:numId w:val="11"/>
        </w:numPr>
        <w:spacing w:lineRule="auto" w:line="254" w:before="0" w:after="160"/>
        <w:contextualSpacing/>
        <w:jc w:val="both"/>
        <w:rPr>
          <w:rFonts w:ascii="Times New Roman" w:hAnsi="Times New Roman" w:cs="Times New Roman"/>
        </w:rPr>
      </w:pPr>
      <w:r>
        <w:rPr>
          <w:rFonts w:cs="Times New Roman" w:ascii="Times New Roman" w:hAnsi="Times New Roman"/>
        </w:rPr>
        <w:t>Quatre classes de compétition sont définies</w:t>
      </w:r>
    </w:p>
    <w:p>
      <w:pPr>
        <w:pStyle w:val="Paragraphedeliste"/>
        <w:numPr>
          <w:ilvl w:val="0"/>
          <w:numId w:val="9"/>
        </w:numPr>
        <w:spacing w:lineRule="auto" w:line="254" w:before="0" w:after="160"/>
        <w:contextualSpacing/>
        <w:jc w:val="both"/>
        <w:rPr>
          <w:rFonts w:ascii="Times New Roman" w:hAnsi="Times New Roman" w:cs="Times New Roman"/>
        </w:rPr>
      </w:pPr>
      <w:r>
        <w:rPr>
          <w:rFonts w:cs="Times New Roman" w:ascii="Times New Roman" w:hAnsi="Times New Roman"/>
        </w:rPr>
        <w:t>Standard : accessible aux binômes</w:t>
      </w:r>
      <w:r>
        <w:rPr>
          <w:rFonts w:cs="Times New Roman" w:ascii="Times New Roman" w:hAnsi="Times New Roman"/>
          <w:vertAlign w:val="superscript"/>
        </w:rPr>
        <w:t>1</w:t>
      </w:r>
      <w:r>
        <w:rPr>
          <w:rFonts w:cs="Times New Roman" w:ascii="Times New Roman" w:hAnsi="Times New Roman"/>
        </w:rPr>
        <w:t xml:space="preserve"> Senior, Junior 14, Junior 18 en grade 2</w:t>
      </w:r>
    </w:p>
    <w:p>
      <w:pPr>
        <w:pStyle w:val="Paragraphedeliste"/>
        <w:numPr>
          <w:ilvl w:val="0"/>
          <w:numId w:val="9"/>
        </w:numPr>
        <w:spacing w:lineRule="auto" w:line="254" w:before="0" w:after="160"/>
        <w:contextualSpacing/>
        <w:jc w:val="both"/>
        <w:rPr>
          <w:rFonts w:ascii="Times New Roman" w:hAnsi="Times New Roman" w:cs="Times New Roman"/>
        </w:rPr>
      </w:pPr>
      <w:r>
        <w:rPr>
          <w:rFonts w:cs="Times New Roman" w:ascii="Times New Roman" w:hAnsi="Times New Roman"/>
        </w:rPr>
        <w:t>Master : accessible aux binômes Senior, Junior 14, Junior 18 en grade 3</w:t>
      </w:r>
    </w:p>
    <w:p>
      <w:pPr>
        <w:pStyle w:val="Paragraphedeliste"/>
        <w:numPr>
          <w:ilvl w:val="0"/>
          <w:numId w:val="9"/>
        </w:numPr>
        <w:spacing w:lineRule="auto" w:line="254" w:before="0" w:after="160"/>
        <w:contextualSpacing/>
        <w:jc w:val="both"/>
        <w:rPr>
          <w:rFonts w:ascii="Times New Roman" w:hAnsi="Times New Roman" w:cs="Times New Roman"/>
        </w:rPr>
      </w:pPr>
      <w:r>
        <w:rPr>
          <w:rFonts w:cs="Times New Roman" w:ascii="Times New Roman" w:hAnsi="Times New Roman"/>
        </w:rPr>
        <w:t>Junior 11 : accessible aux binômes Junior 11 en grade 2</w:t>
      </w:r>
    </w:p>
    <w:p>
      <w:pPr>
        <w:pStyle w:val="Paragraphedeliste"/>
        <w:numPr>
          <w:ilvl w:val="0"/>
          <w:numId w:val="9"/>
        </w:numPr>
        <w:spacing w:lineRule="auto" w:line="254" w:before="0" w:after="160"/>
        <w:contextualSpacing/>
        <w:jc w:val="both"/>
        <w:rPr>
          <w:rFonts w:ascii="Times New Roman" w:hAnsi="Times New Roman" w:cs="Times New Roman"/>
        </w:rPr>
      </w:pPr>
      <w:r>
        <w:rPr>
          <w:rFonts w:cs="Times New Roman" w:ascii="Times New Roman" w:hAnsi="Times New Roman"/>
        </w:rPr>
        <w:t>Handi : accessible aux binômes Handi en grade 2</w:t>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Catégories</w:t>
      </w:r>
    </w:p>
    <w:p>
      <w:pPr>
        <w:pStyle w:val="Paragraphedeliste"/>
        <w:ind w:start="792" w:end="0" w:hanging="0"/>
        <w:jc w:val="both"/>
        <w:rPr>
          <w:rFonts w:ascii="Times New Roman" w:hAnsi="Times New Roman" w:cs="Times New Roman"/>
        </w:rPr>
      </w:pPr>
      <w:r>
        <w:rPr>
          <w:rFonts w:cs="Times New Roman" w:ascii="Times New Roman" w:hAnsi="Times New Roman"/>
        </w:rPr>
        <w:t>Les chiens sont répartis selon les 4 catégories du règlement d’agility de la S.C.C. : A, B, C, D</w:t>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Détermination du T.P.S.</w:t>
      </w:r>
    </w:p>
    <w:p>
      <w:pPr>
        <w:pStyle w:val="Paragraphedeliste"/>
        <w:ind w:start="792" w:end="0" w:hanging="0"/>
        <w:jc w:val="both"/>
        <w:rPr>
          <w:rFonts w:cs="Times New Roman"/>
        </w:rPr>
      </w:pPr>
      <w:r>
        <w:rPr>
          <w:rFonts w:cs="Times New Roman" w:ascii="Times New Roman" w:hAnsi="Times New Roman"/>
        </w:rPr>
        <w:t>Le tableau suivant indique la méthode de calcul du TPS (temps de parcours standard).</w:t>
      </w:r>
    </w:p>
    <w:tbl>
      <w:tblPr>
        <w:tblW w:w="9662" w:type="dxa"/>
        <w:jc w:val="start"/>
        <w:tblInd w:w="0" w:type="dxa"/>
        <w:tblCellMar>
          <w:top w:w="55" w:type="dxa"/>
          <w:start w:w="55" w:type="dxa"/>
          <w:bottom w:w="55" w:type="dxa"/>
          <w:end w:w="55" w:type="dxa"/>
        </w:tblCellMar>
      </w:tblPr>
      <w:tblGrid>
        <w:gridCol w:w="1249"/>
        <w:gridCol w:w="2215"/>
        <w:gridCol w:w="6198"/>
      </w:tblGrid>
      <w:tr>
        <w:trPr/>
        <w:tc>
          <w:tcPr>
            <w:tcW w:w="3464" w:type="dxa"/>
            <w:gridSpan w:val="2"/>
            <w:tcBorders>
              <w:top w:val="single" w:sz="6" w:space="0" w:color="000000"/>
              <w:start w:val="single" w:sz="6" w:space="0" w:color="000000"/>
              <w:bottom w:val="single" w:sz="6" w:space="0" w:color="000000"/>
            </w:tcBorders>
            <w:shd w:fill="DDDDDD" w:val="clear"/>
          </w:tcPr>
          <w:p>
            <w:pPr>
              <w:pStyle w:val="Contenudetableau"/>
              <w:rPr>
                <w:sz w:val="24"/>
                <w:szCs w:val="24"/>
              </w:rPr>
            </w:pPr>
            <w:r>
              <w:rPr>
                <w:b/>
                <w:bCs/>
                <w:sz w:val="24"/>
                <w:szCs w:val="24"/>
              </w:rPr>
              <w:t>Classe de compétition</w:t>
            </w:r>
          </w:p>
        </w:tc>
        <w:tc>
          <w:tcPr>
            <w:tcW w:w="6198" w:type="dxa"/>
            <w:tcBorders>
              <w:top w:val="single" w:sz="6" w:space="0" w:color="000000"/>
              <w:start w:val="single" w:sz="6" w:space="0" w:color="000000"/>
              <w:bottom w:val="single" w:sz="6" w:space="0" w:color="000000"/>
              <w:end w:val="single" w:sz="6" w:space="0" w:color="000000"/>
            </w:tcBorders>
            <w:shd w:fill="DDDDDD" w:val="clear"/>
          </w:tcPr>
          <w:p>
            <w:pPr>
              <w:pStyle w:val="Contenudetableau"/>
              <w:rPr>
                <w:sz w:val="24"/>
                <w:szCs w:val="24"/>
              </w:rPr>
            </w:pPr>
            <w:r>
              <w:rPr>
                <w:b/>
                <w:bCs/>
                <w:sz w:val="24"/>
                <w:szCs w:val="24"/>
              </w:rPr>
              <w:t>Détermination du TPS</w:t>
            </w:r>
          </w:p>
        </w:tc>
      </w:tr>
      <w:tr>
        <w:trPr/>
        <w:tc>
          <w:tcPr>
            <w:tcW w:w="1249" w:type="dxa"/>
            <w:vMerge w:val="restart"/>
            <w:tcBorders>
              <w:top w:val="single" w:sz="6" w:space="0" w:color="000000"/>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Sélectif</w:t>
            </w:r>
          </w:p>
        </w:tc>
        <w:tc>
          <w:tcPr>
            <w:tcW w:w="2215" w:type="dxa"/>
            <w:tcBorders>
              <w:top w:val="single" w:sz="6" w:space="0" w:color="000000"/>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Standard, Junior 11 et Handi</w:t>
            </w:r>
          </w:p>
        </w:tc>
        <w:tc>
          <w:tcPr>
            <w:tcW w:w="6198" w:type="dxa"/>
            <w:tcBorders>
              <w:start w:val="single" w:sz="6" w:space="0" w:color="000000"/>
              <w:bottom w:val="single" w:sz="6" w:space="0" w:color="000000"/>
              <w:end w:val="single" w:sz="6" w:space="0" w:color="000000"/>
            </w:tcBorders>
            <w:shd w:fill="auto" w:val="clear"/>
            <w:vAlign w:val="center"/>
          </w:tcPr>
          <w:p>
            <w:pPr>
              <w:pStyle w:val="Contenudetableau"/>
              <w:jc w:val="start"/>
              <w:rPr>
                <w:sz w:val="24"/>
                <w:szCs w:val="24"/>
              </w:rPr>
            </w:pPr>
            <w:r>
              <w:rPr>
                <w:sz w:val="24"/>
                <w:szCs w:val="24"/>
              </w:rPr>
              <w:t>Moyenne des temps des 3 chiens les mieux classés + 20 %. Si moins de 3 chiens sont classés, on prend la moyenne des temps des chiens classés +20%</w:t>
            </w:r>
          </w:p>
        </w:tc>
      </w:tr>
      <w:tr>
        <w:trPr/>
        <w:tc>
          <w:tcPr>
            <w:tcW w:w="1249" w:type="dxa"/>
            <w:vMerge w:val="continue"/>
            <w:tcBorders>
              <w:top w:val="single" w:sz="6" w:space="0" w:color="000000"/>
              <w:start w:val="single" w:sz="6" w:space="0" w:color="000000"/>
              <w:bottom w:val="single" w:sz="6" w:space="0" w:color="000000"/>
            </w:tcBorders>
            <w:shd w:fill="auto" w:val="clear"/>
            <w:vAlign w:val="cente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2215" w:type="dxa"/>
            <w:tcBorders>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Master</w:t>
            </w:r>
          </w:p>
        </w:tc>
        <w:tc>
          <w:tcPr>
            <w:tcW w:w="6198" w:type="dxa"/>
            <w:tcBorders>
              <w:start w:val="single" w:sz="6" w:space="0" w:color="000000"/>
              <w:bottom w:val="single" w:sz="6" w:space="0" w:color="000000"/>
              <w:end w:val="single" w:sz="6" w:space="0" w:color="000000"/>
            </w:tcBorders>
            <w:shd w:fill="auto" w:val="clear"/>
            <w:vAlign w:val="center"/>
          </w:tcPr>
          <w:p>
            <w:pPr>
              <w:pStyle w:val="Contenudetableau"/>
              <w:jc w:val="start"/>
              <w:rPr>
                <w:sz w:val="24"/>
                <w:szCs w:val="24"/>
              </w:rPr>
            </w:pPr>
            <w:r>
              <w:rPr>
                <w:sz w:val="24"/>
                <w:szCs w:val="24"/>
              </w:rPr>
              <w:t>Moyenne des temps des 3 chiens les mieux classés + 15 %. Si moins de 3 chiens sont classés, on prend la moyenne des temps des chiens classés +15%</w:t>
            </w:r>
          </w:p>
        </w:tc>
      </w:tr>
      <w:tr>
        <w:trPr/>
        <w:tc>
          <w:tcPr>
            <w:tcW w:w="1249" w:type="dxa"/>
            <w:vMerge w:val="restart"/>
            <w:tcBorders>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Finale</w:t>
            </w:r>
          </w:p>
        </w:tc>
        <w:tc>
          <w:tcPr>
            <w:tcW w:w="2215" w:type="dxa"/>
            <w:tcBorders>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Standard, Junior 11 et Handi</w:t>
            </w:r>
          </w:p>
        </w:tc>
        <w:tc>
          <w:tcPr>
            <w:tcW w:w="6198" w:type="dxa"/>
            <w:tcBorders>
              <w:start w:val="single" w:sz="6" w:space="0" w:color="000000"/>
              <w:bottom w:val="single" w:sz="6" w:space="0" w:color="000000"/>
              <w:end w:val="single" w:sz="6" w:space="0" w:color="000000"/>
            </w:tcBorders>
            <w:shd w:fill="auto" w:val="clear"/>
            <w:vAlign w:val="center"/>
          </w:tcPr>
          <w:p>
            <w:pPr>
              <w:pStyle w:val="Contenudetableau"/>
              <w:jc w:val="start"/>
              <w:rPr>
                <w:sz w:val="24"/>
                <w:szCs w:val="24"/>
              </w:rPr>
            </w:pPr>
            <w:r>
              <w:rPr>
                <w:sz w:val="24"/>
                <w:szCs w:val="24"/>
              </w:rPr>
              <w:t>Moyenne des temps des 3 chiens les mieux classés + 20 %. Si moins de 3 chiens sont classés, on prend la moyenne des temps des chiens classés +20%</w:t>
            </w:r>
          </w:p>
        </w:tc>
      </w:tr>
      <w:tr>
        <w:trPr/>
        <w:tc>
          <w:tcPr>
            <w:tcW w:w="1249" w:type="dxa"/>
            <w:vMerge w:val="continue"/>
            <w:tcBorders>
              <w:start w:val="single" w:sz="6" w:space="0" w:color="000000"/>
              <w:bottom w:val="single" w:sz="6" w:space="0" w:color="000000"/>
            </w:tcBorders>
            <w:shd w:fill="auto" w:val="clear"/>
            <w:vAlign w:val="cente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2215" w:type="dxa"/>
            <w:tcBorders>
              <w:start w:val="single" w:sz="6" w:space="0" w:color="000000"/>
              <w:bottom w:val="single" w:sz="6" w:space="0" w:color="000000"/>
            </w:tcBorders>
            <w:shd w:fill="auto" w:val="clear"/>
            <w:vAlign w:val="center"/>
          </w:tcPr>
          <w:p>
            <w:pPr>
              <w:pStyle w:val="Contenudetableau"/>
              <w:jc w:val="start"/>
              <w:rPr>
                <w:sz w:val="24"/>
                <w:szCs w:val="24"/>
              </w:rPr>
            </w:pPr>
            <w:r>
              <w:rPr>
                <w:sz w:val="24"/>
                <w:szCs w:val="24"/>
              </w:rPr>
              <w:t>Master</w:t>
            </w:r>
          </w:p>
        </w:tc>
        <w:tc>
          <w:tcPr>
            <w:tcW w:w="6198" w:type="dxa"/>
            <w:tcBorders>
              <w:start w:val="single" w:sz="6" w:space="0" w:color="000000"/>
              <w:bottom w:val="single" w:sz="6" w:space="0" w:color="000000"/>
              <w:end w:val="single" w:sz="6" w:space="0" w:color="000000"/>
            </w:tcBorders>
            <w:shd w:fill="auto" w:val="clear"/>
            <w:vAlign w:val="center"/>
          </w:tcPr>
          <w:p>
            <w:pPr>
              <w:pStyle w:val="Contenudetableau"/>
              <w:jc w:val="start"/>
              <w:rPr>
                <w:sz w:val="24"/>
                <w:szCs w:val="24"/>
              </w:rPr>
            </w:pPr>
            <w:r>
              <w:rPr>
                <w:sz w:val="24"/>
                <w:szCs w:val="24"/>
              </w:rPr>
              <w:t>Temps du chien le mieux classé + 15 %.</w:t>
            </w:r>
          </w:p>
          <w:p>
            <w:pPr>
              <w:pStyle w:val="Contenudetableau"/>
              <w:jc w:val="start"/>
              <w:rPr>
                <w:sz w:val="24"/>
                <w:szCs w:val="24"/>
              </w:rPr>
            </w:pPr>
            <w:r>
              <w:rPr>
                <w:sz w:val="24"/>
                <w:szCs w:val="24"/>
              </w:rPr>
            </w:r>
          </w:p>
          <w:p>
            <w:pPr>
              <w:pStyle w:val="Contenudetableau"/>
              <w:jc w:val="start"/>
              <w:rPr>
                <w:sz w:val="24"/>
                <w:szCs w:val="24"/>
              </w:rPr>
            </w:pPr>
            <w:r>
              <w:rPr>
                <w:sz w:val="24"/>
                <w:szCs w:val="24"/>
              </w:rPr>
            </w:r>
          </w:p>
        </w:tc>
      </w:tr>
    </w:tbl>
    <w:p>
      <w:pPr>
        <w:pStyle w:val="Normal"/>
        <w:jc w:val="both"/>
        <w:rPr>
          <w:rFonts w:ascii="Times New Roman" w:hAnsi="Times New Roman" w:cs="Times New Roman"/>
        </w:rPr>
      </w:pPr>
      <w:r>
        <w:rPr>
          <w:rFonts w:cs="Times New Roman" w:ascii="Times New Roman" w:hAnsi="Times New Roman"/>
        </w:rPr>
        <w:t>1 Rappel du règlement d’Agility de la S.C.C. : « binôme » correspond à un chien et son conducteur</w:t>
      </w:r>
    </w:p>
    <w:p>
      <w:pPr>
        <w:pStyle w:val="Normal"/>
        <w:jc w:val="both"/>
        <w:rPr>
          <w:rFonts w:ascii="Times New Roman" w:hAnsi="Times New Roman" w:cs="Times New Roman"/>
        </w:rPr>
      </w:pPr>
      <w:r>
        <w:rPr>
          <w:rFonts w:cs="Times New Roman" w:ascii="Times New Roman" w:hAnsi="Times New Roman"/>
        </w:rPr>
      </w:r>
    </w:p>
    <w:p>
      <w:pPr>
        <w:pStyle w:val="Paragraphedeliste"/>
        <w:ind w:start="792" w:end="0" w:hanging="0"/>
        <w:jc w:val="both"/>
        <w:rPr>
          <w:rFonts w:ascii="Times New Roman" w:hAnsi="Times New Roman" w:cs="Times New Roman"/>
        </w:rPr>
      </w:pPr>
      <w:r>
        <w:rPr>
          <w:rFonts w:cs="Times New Roman" w:ascii="Times New Roman" w:hAnsi="Times New Roman"/>
        </w:rPr>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Affichage des résultats</w:t>
      </w:r>
      <w:bookmarkStart w:id="10" w:name="__RefHeading__3544_426254787"/>
      <w:bookmarkStart w:id="11" w:name="__RefHeading__16096_2075947870"/>
      <w:bookmarkEnd w:id="10"/>
      <w:bookmarkEnd w:id="11"/>
    </w:p>
    <w:p>
      <w:pPr>
        <w:pStyle w:val="Paragraphedeliste"/>
        <w:numPr>
          <w:ilvl w:val="0"/>
          <w:numId w:val="7"/>
        </w:numPr>
        <w:spacing w:lineRule="auto" w:line="254" w:before="0" w:after="160"/>
        <w:contextualSpacing/>
        <w:jc w:val="both"/>
        <w:rPr>
          <w:rFonts w:ascii="Times New Roman" w:hAnsi="Times New Roman" w:cs="Times New Roman"/>
        </w:rPr>
      </w:pPr>
      <w:r>
        <w:rPr>
          <w:rFonts w:cs="Times New Roman" w:ascii="Times New Roman" w:hAnsi="Times New Roman"/>
        </w:rPr>
        <w:t>Les résultats doivent être affichés à la fin de chaque épreuve</w:t>
      </w:r>
    </w:p>
    <w:p>
      <w:pPr>
        <w:pStyle w:val="Paragraphedeliste"/>
        <w:numPr>
          <w:ilvl w:val="0"/>
          <w:numId w:val="7"/>
        </w:numPr>
        <w:spacing w:lineRule="auto" w:line="254" w:before="0" w:after="160"/>
        <w:contextualSpacing/>
        <w:jc w:val="both"/>
        <w:rPr>
          <w:rFonts w:ascii="Times New Roman" w:hAnsi="Times New Roman" w:cs="Times New Roman"/>
        </w:rPr>
      </w:pPr>
      <w:r>
        <w:rPr>
          <w:rFonts w:cs="Times New Roman" w:ascii="Times New Roman" w:hAnsi="Times New Roman"/>
        </w:rPr>
        <w:t>Les réclamations éventuelles doivent être portées dans les 20 minutes suivant l'affichage.</w:t>
      </w:r>
    </w:p>
    <w:p>
      <w:pPr>
        <w:pStyle w:val="Paragraphedeliste"/>
        <w:numPr>
          <w:ilvl w:val="0"/>
          <w:numId w:val="7"/>
        </w:numPr>
        <w:spacing w:lineRule="auto" w:line="254" w:before="0" w:after="160"/>
        <w:contextualSpacing/>
        <w:jc w:val="both"/>
        <w:rPr>
          <w:rFonts w:ascii="Times New Roman" w:hAnsi="Times New Roman" w:cs="Times New Roman"/>
        </w:rPr>
      </w:pPr>
      <w:r>
        <w:rPr>
          <w:rFonts w:cs="Times New Roman" w:ascii="Times New Roman" w:hAnsi="Times New Roman"/>
        </w:rPr>
        <w:t xml:space="preserve">Les résultats complets sont affichés au plus tard 20 minutes après ceux de la dernière manche et dans tous les cas avant la remise des prix </w:t>
      </w:r>
      <w:r>
        <w:rPr>
          <w:rFonts w:cs="Times New Roman" w:ascii="Times New Roman" w:hAnsi="Times New Roman"/>
          <w:shd w:fill="CCFF00" w:val="clear"/>
        </w:rPr>
        <w:t xml:space="preserve">  </w:t>
      </w:r>
    </w:p>
    <w:p>
      <w:pPr>
        <w:pStyle w:val="Paragraphedeliste"/>
        <w:ind w:start="510" w:end="0" w:hanging="0"/>
        <w:jc w:val="both"/>
        <w:rPr>
          <w:rFonts w:ascii="Times New Roman" w:hAnsi="Times New Roman" w:cs="Times New Roman"/>
          <w:b/>
          <w:b/>
        </w:rPr>
      </w:pPr>
      <w:r>
        <w:rPr>
          <w:rFonts w:cs="Times New Roman" w:ascii="Times New Roman" w:hAnsi="Times New Roman"/>
          <w:b/>
        </w:rPr>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Qualifications</w:t>
      </w:r>
    </w:p>
    <w:p>
      <w:pPr>
        <w:pStyle w:val="TextBody"/>
        <w:spacing w:before="0" w:after="0"/>
        <w:contextualSpacing/>
        <w:rPr>
          <w:lang w:eastAsia="hi-IN"/>
        </w:rPr>
      </w:pPr>
      <w:r>
        <w:rPr>
          <w:rFonts w:cs="Times New Roman"/>
        </w:rPr>
        <w:t xml:space="preserve">Compte tenu de la situation sanitaire et de ses conséquences, </w:t>
      </w:r>
      <w:r>
        <w:rPr>
          <w:lang w:eastAsia="hi-IN"/>
        </w:rPr>
        <w:t>il n’est pas demandé comme habituellement un nombre donné de jetons, pour une équipe souhaitant s’engager au sélectif de zone.</w:t>
      </w:r>
    </w:p>
    <w:p>
      <w:pPr>
        <w:pStyle w:val="Normal"/>
        <w:widowControl w:val="false"/>
        <w:spacing w:before="0" w:after="0"/>
        <w:contextualSpacing/>
        <w:jc w:val="both"/>
        <w:rPr>
          <w:rFonts w:ascii="Times New Roman" w:hAnsi="Times New Roman" w:eastAsia="SimSun;宋体" w:cs="Lucida Sans;Lucida Sans"/>
          <w:kern w:val="2"/>
          <w:highlight w:val="yellow"/>
          <w:lang w:eastAsia="hi-IN" w:bidi="hi-IN"/>
        </w:rPr>
      </w:pPr>
      <w:r>
        <w:rPr>
          <w:rFonts w:eastAsia="SimSun;宋体" w:cs="Lucida Sans;Lucida Sans" w:ascii="Times New Roman" w:hAnsi="Times New Roman"/>
          <w:kern w:val="2"/>
          <w:highlight w:val="yellow"/>
          <w:lang w:eastAsia="hi-IN" w:bidi="hi-IN"/>
        </w:rPr>
      </w:r>
    </w:p>
    <w:p>
      <w:pPr>
        <w:pStyle w:val="Paragraphedeliste"/>
        <w:numPr>
          <w:ilvl w:val="1"/>
          <w:numId w:val="13"/>
        </w:numPr>
        <w:spacing w:lineRule="auto" w:line="254" w:before="0" w:after="160"/>
        <w:contextualSpacing/>
        <w:jc w:val="both"/>
        <w:rPr>
          <w:rFonts w:ascii="Times New Roman" w:hAnsi="Times New Roman" w:cs="Times New Roman"/>
        </w:rPr>
      </w:pPr>
      <w:r>
        <w:rPr>
          <w:rFonts w:cs="Times New Roman" w:ascii="Times New Roman" w:hAnsi="Times New Roman"/>
          <w:b/>
        </w:rPr>
        <w:t xml:space="preserve">Litiges </w:t>
      </w:r>
    </w:p>
    <w:p>
      <w:pPr>
        <w:pStyle w:val="Normal"/>
        <w:ind w:start="360" w:hanging="0"/>
        <w:rPr>
          <w:rFonts w:ascii="Times New Roman" w:hAnsi="Times New Roman" w:cs="Times New Roman"/>
        </w:rPr>
      </w:pPr>
      <w:r>
        <w:rPr>
          <w:rFonts w:cs="Times New Roman" w:ascii="Times New Roman" w:hAnsi="Times New Roman"/>
        </w:rPr>
        <w:t>Les litiges sont réglés par le Président du jury (le juge le plus ancien dans la fonction) et le responsable de la CNEAC.</w:t>
      </w:r>
    </w:p>
    <w:p>
      <w:pPr>
        <w:pStyle w:val="Normal"/>
        <w:ind w:start="360" w:hanging="0"/>
        <w:jc w:val="both"/>
        <w:rPr>
          <w:rFonts w:ascii="Times New Roman" w:hAnsi="Times New Roman" w:cs="Times New Roman"/>
        </w:rPr>
      </w:pPr>
      <w:r>
        <w:rPr>
          <w:rFonts w:cs="Times New Roman" w:ascii="Times New Roman" w:hAnsi="Times New Roman"/>
        </w:rPr>
      </w:r>
    </w:p>
    <w:p>
      <w:pPr>
        <w:pStyle w:val="Normal"/>
        <w:ind w:start="360" w:hanging="0"/>
        <w:jc w:val="both"/>
        <w:rPr>
          <w:rFonts w:ascii="Times New Roman" w:hAnsi="Times New Roman" w:cs="Times New Roman"/>
        </w:rPr>
      </w:pPr>
      <w:r>
        <w:rPr>
          <w:rFonts w:cs="Times New Roman" w:ascii="Times New Roman" w:hAnsi="Times New Roman"/>
        </w:rPr>
      </w:r>
    </w:p>
    <w:p>
      <w:pPr>
        <w:pStyle w:val="Paragraphedeliste"/>
        <w:numPr>
          <w:ilvl w:val="0"/>
          <w:numId w:val="13"/>
        </w:numPr>
        <w:spacing w:lineRule="auto" w:line="254" w:before="0" w:after="160"/>
        <w:contextualSpacing/>
        <w:rPr>
          <w:rFonts w:ascii="Times New Roman" w:hAnsi="Times New Roman" w:cs="Times New Roman"/>
        </w:rPr>
      </w:pPr>
      <w:r>
        <w:rPr>
          <w:rFonts w:cs="Times New Roman" w:ascii="Times New Roman" w:hAnsi="Times New Roman"/>
          <w:b/>
        </w:rPr>
        <w:t>Organisation du sélectif de zone</w:t>
      </w:r>
    </w:p>
    <w:p>
      <w:pPr>
        <w:pStyle w:val="TextBody"/>
        <w:rPr>
          <w:rFonts w:cs="Times New Roman"/>
        </w:rPr>
      </w:pPr>
      <w:r>
        <w:rPr>
          <w:rStyle w:val="StrongEmphasis"/>
          <w:rFonts w:cs="Times New Roman"/>
        </w:rPr>
        <w:t xml:space="preserve">Le sélectif de zone est organisé sur une seule journée. </w:t>
      </w:r>
    </w:p>
    <w:p>
      <w:pPr>
        <w:pStyle w:val="Heading2"/>
        <w:keepLines w:val="false"/>
        <w:widowControl w:val="false"/>
        <w:numPr>
          <w:ilvl w:val="1"/>
          <w:numId w:val="13"/>
        </w:numPr>
        <w:spacing w:lineRule="auto" w:line="240" w:before="113" w:after="57"/>
        <w:rPr>
          <w:rFonts w:ascii="Times New Roman" w:hAnsi="Times New Roman" w:cs="Times New Roman"/>
          <w:sz w:val="24"/>
          <w:szCs w:val="24"/>
        </w:rPr>
      </w:pPr>
      <w:bookmarkStart w:id="12" w:name="__RefHeading__4578_1576857811"/>
      <w:bookmarkStart w:id="13" w:name="__RefHeading__11856_1609123350"/>
      <w:bookmarkStart w:id="14" w:name="__RefHeading__9243_1247887394"/>
      <w:bookmarkStart w:id="15" w:name="__RefHeading__16100_2075947870"/>
      <w:bookmarkEnd w:id="12"/>
      <w:bookmarkEnd w:id="13"/>
      <w:bookmarkEnd w:id="14"/>
      <w:bookmarkEnd w:id="15"/>
      <w:r>
        <w:rPr>
          <w:rFonts w:cs="Times New Roman" w:ascii="Times New Roman" w:hAnsi="Times New Roman"/>
          <w:color w:val="000000"/>
          <w:sz w:val="24"/>
          <w:szCs w:val="24"/>
        </w:rPr>
        <w:t>Conditions de participation</w:t>
      </w:r>
    </w:p>
    <w:p>
      <w:pPr>
        <w:pStyle w:val="Heading5"/>
        <w:keepNext w:val="false"/>
        <w:widowControl w:val="false"/>
        <w:numPr>
          <w:ilvl w:val="0"/>
          <w:numId w:val="12"/>
        </w:numPr>
        <w:spacing w:before="57" w:after="57"/>
        <w:jc w:val="both"/>
        <w:rPr>
          <w:rFonts w:ascii="Times New Roman" w:hAnsi="Times New Roman" w:cs="Times New Roman"/>
        </w:rPr>
      </w:pPr>
      <w:bookmarkStart w:id="16" w:name="__RefHeading__9245_1247887394"/>
      <w:bookmarkEnd w:id="16"/>
      <w:r>
        <w:rPr>
          <w:rFonts w:cs="Times New Roman" w:ascii="Times New Roman" w:hAnsi="Times New Roman"/>
          <w:color w:val="000000"/>
        </w:rPr>
        <w:t xml:space="preserve">Pour chaque chien engagé, il faut être détenteur d’une licence de la SCC/CNEAC en cours de validité, d’une classe de conducteur correspondant à la classe de la compétition et être en grade 2 ou grade 3 </w:t>
      </w:r>
    </w:p>
    <w:p>
      <w:pPr>
        <w:pStyle w:val="TextBody"/>
        <w:widowControl/>
        <w:numPr>
          <w:ilvl w:val="0"/>
          <w:numId w:val="12"/>
        </w:numPr>
        <w:suppressAutoHyphens w:val="false"/>
        <w:spacing w:lineRule="auto" w:line="254" w:before="0" w:after="120"/>
        <w:jc w:val="start"/>
        <w:rPr>
          <w:rFonts w:cs="Times New Roman"/>
        </w:rPr>
      </w:pPr>
      <w:r>
        <w:rPr>
          <w:rFonts w:cs="Times New Roman"/>
        </w:rPr>
        <w:t xml:space="preserve">Les concurrents ne peuvent participer qu’au sélectif de zone correspondant à leur association canine territoriale. </w:t>
      </w:r>
    </w:p>
    <w:p>
      <w:pPr>
        <w:pStyle w:val="TextBody"/>
        <w:widowControl/>
        <w:numPr>
          <w:ilvl w:val="0"/>
          <w:numId w:val="12"/>
        </w:numPr>
        <w:suppressAutoHyphens w:val="false"/>
        <w:spacing w:lineRule="auto" w:line="254" w:before="0" w:after="120"/>
        <w:jc w:val="start"/>
        <w:rPr>
          <w:rFonts w:cs="Times New Roman"/>
        </w:rPr>
      </w:pPr>
      <w:r>
        <w:rPr>
          <w:rFonts w:cs="Times New Roman"/>
        </w:rPr>
        <w:t>Un chien ne peut participer qu’à un seul sélectif de zone</w:t>
      </w:r>
    </w:p>
    <w:p>
      <w:pPr>
        <w:pStyle w:val="TextBody"/>
        <w:widowControl/>
        <w:numPr>
          <w:ilvl w:val="0"/>
          <w:numId w:val="12"/>
        </w:numPr>
        <w:suppressAutoHyphens w:val="false"/>
        <w:spacing w:lineRule="auto" w:line="254" w:before="0" w:after="120"/>
        <w:jc w:val="start"/>
        <w:rPr>
          <w:rFonts w:cs="Times New Roman"/>
        </w:rPr>
      </w:pPr>
      <w:r>
        <w:rPr>
          <w:rFonts w:cs="Times New Roman"/>
          <w:strike/>
        </w:rPr>
        <w:t>L</w:t>
      </w:r>
      <w:r>
        <w:rPr>
          <w:rFonts w:cs="Times New Roman"/>
        </w:rPr>
        <w:t>es vainqueurs de la finale de l'année précédente, dans les classes de compétition Standard et Master, peuvent participer au sélectif de zone sans remettre en cause leur participation à̀ la finale. Ces binômes participent au sélectif de zone dans la classe de compétition correspondant à leur grade à la date de celui-ci. Leur classement n’entre pas en jeu dans l’attribution des places sélectives.</w:t>
      </w:r>
    </w:p>
    <w:p>
      <w:pPr>
        <w:pStyle w:val="TextBody"/>
        <w:widowControl/>
        <w:numPr>
          <w:ilvl w:val="0"/>
          <w:numId w:val="12"/>
        </w:numPr>
        <w:suppressAutoHyphens w:val="false"/>
        <w:spacing w:lineRule="auto" w:line="254" w:before="0" w:after="120"/>
        <w:jc w:val="start"/>
        <w:rPr>
          <w:rFonts w:cs="Times New Roman"/>
        </w:rPr>
      </w:pPr>
      <w:r>
        <w:rPr>
          <w:rFonts w:eastAsia="Times New Roman" w:cs="Times New Roman"/>
        </w:rPr>
        <w:t xml:space="preserve"> </w:t>
      </w:r>
      <w:r>
        <w:rPr>
          <w:rFonts w:cs="Times New Roman"/>
        </w:rPr>
        <w:t xml:space="preserve">Les binômes Junior 11 ne participent pas au sélectif de zone. Ils peuvent accéder directement à la finale s’ils sont en grade 2. </w:t>
      </w:r>
    </w:p>
    <w:p>
      <w:pPr>
        <w:pStyle w:val="TextBody"/>
        <w:widowControl/>
        <w:numPr>
          <w:ilvl w:val="1"/>
          <w:numId w:val="13"/>
        </w:numPr>
        <w:suppressAutoHyphens w:val="false"/>
        <w:spacing w:lineRule="auto" w:line="254" w:before="0" w:after="120"/>
        <w:jc w:val="start"/>
        <w:rPr>
          <w:rFonts w:cs="Times New Roman"/>
        </w:rPr>
      </w:pPr>
      <w:r>
        <w:rPr>
          <w:rFonts w:cs="Times New Roman"/>
          <w:b/>
        </w:rPr>
        <w:t>Inscriptions</w:t>
      </w:r>
    </w:p>
    <w:p>
      <w:pPr>
        <w:pStyle w:val="Heading5"/>
        <w:keepNext w:val="false"/>
        <w:widowControl w:val="false"/>
        <w:numPr>
          <w:ilvl w:val="4"/>
          <w:numId w:val="10"/>
        </w:numPr>
        <w:spacing w:before="57" w:after="57"/>
        <w:jc w:val="both"/>
        <w:rPr>
          <w:rFonts w:ascii="Times New Roman" w:hAnsi="Times New Roman" w:cs="Times New Roman"/>
        </w:rPr>
      </w:pPr>
      <w:bookmarkStart w:id="17" w:name="_Hlk2159829"/>
      <w:r>
        <w:rPr>
          <w:rFonts w:cs="Times New Roman" w:ascii="Times New Roman" w:hAnsi="Times New Roman"/>
          <w:color w:val="000000"/>
        </w:rPr>
        <w:t xml:space="preserve">Dans les classes de compétition Standard et Master, un même conducteur peut s'inscrire avec plusieurs chiens. En classe Handi, un conducteur ne peut s'inscrire qu'avec un seul chien. </w:t>
      </w:r>
    </w:p>
    <w:p>
      <w:pPr>
        <w:pStyle w:val="Heading5"/>
        <w:keepNext w:val="false"/>
        <w:widowControl w:val="false"/>
        <w:numPr>
          <w:ilvl w:val="4"/>
          <w:numId w:val="10"/>
        </w:numPr>
        <w:spacing w:before="57" w:after="57"/>
        <w:jc w:val="both"/>
        <w:rPr>
          <w:rFonts w:ascii="Times New Roman" w:hAnsi="Times New Roman" w:cs="Times New Roman"/>
        </w:rPr>
      </w:pPr>
      <w:r>
        <w:rPr>
          <w:rFonts w:cs="Times New Roman" w:ascii="Times New Roman" w:hAnsi="Times New Roman"/>
          <w:color w:val="000000"/>
        </w:rPr>
        <w:t>Les inscriptions auront lieu à l'aide du système d'inscription en ligne de la CNEAC. Ne pourront s'inscrire que les chiens et binômes ayant les qualificatifs nécessaires.</w:t>
      </w:r>
    </w:p>
    <w:p>
      <w:pPr>
        <w:pStyle w:val="Heading5"/>
        <w:keepNext w:val="false"/>
        <w:widowControl w:val="false"/>
        <w:numPr>
          <w:ilvl w:val="4"/>
          <w:numId w:val="10"/>
        </w:numPr>
        <w:spacing w:before="57" w:after="57"/>
        <w:jc w:val="both"/>
        <w:rPr>
          <w:rFonts w:ascii="Times New Roman" w:hAnsi="Times New Roman" w:cs="Times New Roman"/>
        </w:rPr>
      </w:pPr>
      <w:bookmarkStart w:id="18" w:name="_Hlk2159829"/>
      <w:r>
        <w:rPr>
          <w:rFonts w:cs="Times New Roman" w:ascii="Times New Roman" w:hAnsi="Times New Roman"/>
          <w:color w:val="000000"/>
        </w:rPr>
        <w:t>Une date limite pour les inscriptions est fixée par l'organisateur en accord avec</w:t>
      </w:r>
      <w:bookmarkEnd w:id="18"/>
      <w:r>
        <w:rPr>
          <w:rFonts w:cs="Times New Roman" w:ascii="Times New Roman" w:hAnsi="Times New Roman"/>
          <w:color w:val="000000"/>
        </w:rPr>
        <w:t xml:space="preserve"> </w:t>
      </w:r>
      <w:r>
        <w:rPr>
          <w:rFonts w:cs="Times New Roman" w:ascii="Times New Roman" w:hAnsi="Times New Roman"/>
          <w:strike/>
          <w:color w:val="000000"/>
        </w:rPr>
        <w:t>l</w:t>
      </w:r>
      <w:r>
        <w:rPr>
          <w:rFonts w:cs="Times New Roman" w:ascii="Times New Roman" w:hAnsi="Times New Roman"/>
          <w:color w:val="000000"/>
        </w:rPr>
        <w:t>es territoriales de la zone</w:t>
      </w:r>
    </w:p>
    <w:p>
      <w:pPr>
        <w:pStyle w:val="Titre5sansnum"/>
        <w:keepNext w:val="false"/>
        <w:ind w:start="360" w:end="0" w:hanging="0"/>
        <w:rPr>
          <w:rFonts w:ascii="Times New Roman" w:hAnsi="Times New Roman" w:cs="Times New Roman"/>
          <w:sz w:val="24"/>
          <w:szCs w:val="24"/>
        </w:rPr>
      </w:pPr>
      <w:r>
        <w:rPr>
          <w:rFonts w:cs="Times New Roman" w:ascii="Times New Roman" w:hAnsi="Times New Roman"/>
          <w:b/>
          <w:sz w:val="24"/>
          <w:szCs w:val="24"/>
        </w:rPr>
        <w:t>2.3. Numéros des concurrents</w:t>
      </w:r>
    </w:p>
    <w:p>
      <w:pPr>
        <w:pStyle w:val="Titre5sansnum"/>
        <w:keepNext w:val="false"/>
        <w:ind w:start="360" w:end="0" w:hanging="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Les numéros sont remis aux concurrents avant les épreuves</w:t>
      </w:r>
    </w:p>
    <w:p>
      <w:pPr>
        <w:pStyle w:val="Titre5sansnum"/>
        <w:keepNext w:val="false"/>
        <w:ind w:start="360" w:end="0" w:hanging="0"/>
        <w:rPr>
          <w:rFonts w:ascii="Times New Roman" w:hAnsi="Times New Roman" w:cs="Times New Roman"/>
          <w:sz w:val="24"/>
          <w:szCs w:val="24"/>
        </w:rPr>
      </w:pPr>
      <w:r>
        <w:rPr>
          <w:rFonts w:cs="Times New Roman" w:ascii="Times New Roman" w:hAnsi="Times New Roman"/>
          <w:b/>
          <w:sz w:val="24"/>
          <w:szCs w:val="24"/>
        </w:rPr>
        <w:t>2.4. Epreuves</w:t>
      </w:r>
    </w:p>
    <w:p>
      <w:pPr>
        <w:pStyle w:val="Heading5"/>
        <w:ind w:start="652" w:hanging="0"/>
        <w:rPr>
          <w:rFonts w:ascii="Times New Roman" w:hAnsi="Times New Roman" w:cs="Times New Roman"/>
        </w:rPr>
      </w:pPr>
      <w:r>
        <w:rPr>
          <w:rFonts w:cs="Times New Roman" w:ascii="Times New Roman" w:hAnsi="Times New Roman"/>
          <w:color w:val="000000"/>
        </w:rPr>
        <w:t>a) Le sélectif de zone est organisé sur deux épreuves : 1 agility et 1 jumping</w:t>
      </w:r>
    </w:p>
    <w:p>
      <w:pPr>
        <w:pStyle w:val="Heading5"/>
        <w:ind w:start="652" w:hanging="0"/>
        <w:rPr>
          <w:rFonts w:ascii="Times New Roman" w:hAnsi="Times New Roman" w:cs="Times New Roman"/>
        </w:rPr>
      </w:pPr>
      <w:r>
        <w:rPr>
          <w:rFonts w:cs="Times New Roman" w:ascii="Times New Roman" w:hAnsi="Times New Roman"/>
          <w:color w:val="000000"/>
        </w:rPr>
        <w:t>b) Deux types de parcours différents sont utilisés :</w:t>
      </w:r>
    </w:p>
    <w:p>
      <w:pPr>
        <w:pStyle w:val="Heading5"/>
        <w:ind w:start="2124" w:hanging="0"/>
        <w:rPr>
          <w:rFonts w:ascii="Times New Roman" w:hAnsi="Times New Roman" w:cs="Times New Roman"/>
        </w:rPr>
      </w:pPr>
      <w:r>
        <w:rPr>
          <w:rFonts w:cs="Times New Roman" w:ascii="Times New Roman" w:hAnsi="Times New Roman"/>
          <w:color w:val="000000"/>
        </w:rPr>
        <w:t>- un pour la classe Master</w:t>
      </w:r>
    </w:p>
    <w:p>
      <w:pPr>
        <w:pStyle w:val="Heading5"/>
        <w:ind w:start="2124" w:hanging="0"/>
        <w:rPr>
          <w:rFonts w:ascii="Times New Roman" w:hAnsi="Times New Roman" w:cs="Times New Roman"/>
        </w:rPr>
      </w:pPr>
      <w:r>
        <w:rPr>
          <w:rFonts w:cs="Times New Roman" w:ascii="Times New Roman" w:hAnsi="Times New Roman"/>
          <w:color w:val="000000"/>
        </w:rPr>
        <w:t xml:space="preserve">- un pour les classes Standard et Handi </w:t>
      </w:r>
    </w:p>
    <w:p>
      <w:pPr>
        <w:pStyle w:val="Heading2"/>
        <w:keepLines w:val="false"/>
        <w:widowControl w:val="false"/>
        <w:spacing w:lineRule="auto" w:line="240" w:before="113" w:after="57"/>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2.5 Classements</w:t>
      </w:r>
    </w:p>
    <w:p>
      <w:pPr>
        <w:pStyle w:val="Heading2"/>
        <w:keepLines w:val="false"/>
        <w:widowControl w:val="false"/>
        <w:spacing w:lineRule="auto" w:line="240" w:before="113" w:after="57"/>
        <w:rPr>
          <w:rFonts w:ascii="Times New Roman" w:hAnsi="Times New Roman" w:cs="Times New Roman"/>
          <w:b w:val="false"/>
          <w:b w:val="false"/>
          <w:bCs w:val="false"/>
          <w:sz w:val="24"/>
          <w:szCs w:val="24"/>
        </w:rPr>
      </w:pP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a)</w:t>
      </w:r>
      <w:r>
        <w:rPr>
          <w:rFonts w:cs="Times New Roman" w:ascii="Times New Roman" w:hAnsi="Times New Roman"/>
          <w:b w:val="false"/>
          <w:bCs w:val="false"/>
          <w:sz w:val="24"/>
          <w:szCs w:val="24"/>
        </w:rPr>
        <w:t xml:space="preserve"> </w:t>
      </w:r>
      <w:r>
        <w:rPr>
          <w:rFonts w:cs="Times New Roman" w:ascii="Times New Roman" w:hAnsi="Times New Roman"/>
          <w:b w:val="false"/>
          <w:bCs w:val="false"/>
          <w:color w:val="000000"/>
          <w:sz w:val="24"/>
          <w:szCs w:val="24"/>
        </w:rPr>
        <w:t xml:space="preserve">Les classements élémentaires (qualificatif ou manche) sont effectués </w:t>
      </w:r>
      <w:r>
        <w:rPr>
          <w:rStyle w:val="StrongEmphasis"/>
          <w:rFonts w:cs="Times New Roman" w:ascii="Times New Roman" w:hAnsi="Times New Roman"/>
          <w:b w:val="false"/>
          <w:bCs w:val="false"/>
          <w:color w:val="000000"/>
          <w:sz w:val="24"/>
          <w:szCs w:val="24"/>
        </w:rPr>
        <w:t xml:space="preserve">conformément au règlement </w:t>
        <w:tab/>
        <w:t xml:space="preserve"> d’agility de la SCC</w:t>
      </w:r>
      <w:r>
        <w:rPr>
          <w:rFonts w:cs="Times New Roman" w:ascii="Times New Roman" w:hAnsi="Times New Roman"/>
          <w:b w:val="false"/>
          <w:bCs w:val="false"/>
          <w:color w:val="000000"/>
          <w:sz w:val="24"/>
          <w:szCs w:val="24"/>
        </w:rPr>
        <w:t xml:space="preserve">, c'est-à-dire dans l'ordre des critères suivants et par ordre croissant dans </w:t>
        <w:tab/>
        <w:t xml:space="preserve"> </w:t>
        <w:tab/>
        <w:t xml:space="preserve"> chaque critère : nombre de pénalités totales ; temps réalisé.</w:t>
      </w:r>
    </w:p>
    <w:p>
      <w:pPr>
        <w:pStyle w:val="Heading2"/>
        <w:widowControl w:val="false"/>
        <w:spacing w:lineRule="auto" w:line="240" w:before="113" w:after="57"/>
        <w:rPr>
          <w:rFonts w:ascii="Times New Roman" w:hAnsi="Times New Roman" w:cs="Times New Roman"/>
          <w:b w:val="false"/>
          <w:b w:val="false"/>
          <w:bCs w:val="false"/>
          <w:sz w:val="24"/>
          <w:szCs w:val="24"/>
        </w:rPr>
      </w:pPr>
      <w:bookmarkStart w:id="19" w:name="__RefHeading__9078_1186076006"/>
      <w:bookmarkStart w:id="20" w:name="__RefHeading__22136_1186076006"/>
      <w:bookmarkStart w:id="21" w:name="__RefHeading__2182_822152512"/>
      <w:bookmarkEnd w:id="19"/>
      <w:bookmarkEnd w:id="20"/>
      <w:bookmarkEnd w:id="21"/>
      <w:r>
        <w:rPr>
          <w:rStyle w:val="StrongEmphasis"/>
          <w:rFonts w:cs="Times New Roman" w:ascii="Times New Roman" w:hAnsi="Times New Roman"/>
          <w:b w:val="false"/>
          <w:bCs w:val="false"/>
          <w:color w:val="000000"/>
          <w:sz w:val="24"/>
          <w:szCs w:val="24"/>
        </w:rPr>
        <w:t xml:space="preserve">         </w:t>
      </w:r>
      <w:r>
        <w:rPr>
          <w:rStyle w:val="StrongEmphasis"/>
          <w:rFonts w:cs="Times New Roman" w:ascii="Times New Roman" w:hAnsi="Times New Roman"/>
          <w:b w:val="false"/>
          <w:bCs w:val="false"/>
          <w:color w:val="000000"/>
          <w:sz w:val="24"/>
          <w:szCs w:val="24"/>
        </w:rPr>
        <w:t xml:space="preserve">b) Les classements cumulés sont effectués dans l'ordre des critères suivants et par ordre croissant           </w:t>
        <w:tab/>
        <w:t xml:space="preserve"> dans chaque critère : nombre d'éliminations ; cumul des pénalités totales ; cumul des temps   </w:t>
        <w:tab/>
        <w:t xml:space="preserve">        </w:t>
        <w:tab/>
        <w:t xml:space="preserve"> réalisés.</w:t>
      </w:r>
    </w:p>
    <w:p>
      <w:pPr>
        <w:pStyle w:val="Heading2"/>
        <w:widowControl w:val="false"/>
        <w:spacing w:lineRule="auto" w:line="240" w:before="113" w:after="57"/>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r>
    </w:p>
    <w:p>
      <w:pPr>
        <w:pStyle w:val="Heading2"/>
        <w:widowControl w:val="false"/>
        <w:spacing w:lineRule="auto" w:line="240" w:before="113" w:after="57"/>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2.6. Récompenses</w:t>
      </w:r>
    </w:p>
    <w:p>
      <w:pPr>
        <w:pStyle w:val="Titre5sansnum"/>
        <w:rPr>
          <w:rFonts w:ascii="Times New Roman" w:hAnsi="Times New Roman" w:cs="Times New Roman"/>
          <w:sz w:val="24"/>
          <w:szCs w:val="24"/>
        </w:rPr>
      </w:pPr>
      <w:r>
        <w:rPr>
          <w:rFonts w:cs="Times New Roman" w:ascii="Times New Roman" w:hAnsi="Times New Roman"/>
          <w:sz w:val="24"/>
          <w:szCs w:val="24"/>
        </w:rPr>
        <w:t xml:space="preserve">Le titre de « </w:t>
      </w:r>
      <w:r>
        <w:rPr>
          <w:rFonts w:cs="Times New Roman" w:ascii="Times New Roman" w:hAnsi="Times New Roman"/>
          <w:i/>
          <w:iCs/>
          <w:sz w:val="24"/>
          <w:szCs w:val="24"/>
        </w:rPr>
        <w:t>Vainqueur du Sélectif de zone Grand Prix de France d'Agility</w:t>
      </w:r>
      <w:r>
        <w:rPr>
          <w:rFonts w:cs="Times New Roman" w:ascii="Times New Roman" w:hAnsi="Times New Roman"/>
          <w:sz w:val="24"/>
          <w:szCs w:val="24"/>
        </w:rPr>
        <w:t xml:space="preserve"> » est décerné au vainqueur du cumul des 2 épreuves du Sélectif de zone (il faut avoir terminé au moins une épreuve) selon les classes et catégories suivantes :</w:t>
      </w:r>
    </w:p>
    <w:p>
      <w:pPr>
        <w:pStyle w:val="Titre5sansnum"/>
        <w:numPr>
          <w:ilvl w:val="0"/>
          <w:numId w:val="8"/>
        </w:numPr>
        <w:rPr>
          <w:rFonts w:ascii="Times New Roman" w:hAnsi="Times New Roman" w:cs="Times New Roman"/>
          <w:sz w:val="24"/>
          <w:szCs w:val="24"/>
        </w:rPr>
      </w:pPr>
      <w:r>
        <w:rPr>
          <w:rFonts w:cs="Times New Roman" w:ascii="Times New Roman" w:hAnsi="Times New Roman"/>
          <w:sz w:val="24"/>
          <w:szCs w:val="24"/>
        </w:rPr>
        <w:t>Master : catégories de chien A, B, C, D</w:t>
      </w:r>
    </w:p>
    <w:p>
      <w:pPr>
        <w:pStyle w:val="Titre5sansnum"/>
        <w:numPr>
          <w:ilvl w:val="0"/>
          <w:numId w:val="8"/>
        </w:numPr>
        <w:rPr>
          <w:rFonts w:ascii="Times New Roman" w:hAnsi="Times New Roman" w:cs="Times New Roman"/>
          <w:sz w:val="24"/>
          <w:szCs w:val="24"/>
        </w:rPr>
      </w:pPr>
      <w:r>
        <w:rPr>
          <w:rFonts w:cs="Times New Roman" w:ascii="Times New Roman" w:hAnsi="Times New Roman"/>
          <w:sz w:val="24"/>
          <w:szCs w:val="24"/>
        </w:rPr>
        <w:t>Standard : catégories de chien A, B, C, D</w:t>
      </w:r>
    </w:p>
    <w:p>
      <w:pPr>
        <w:pStyle w:val="Titre5sansnum"/>
        <w:numPr>
          <w:ilvl w:val="0"/>
          <w:numId w:val="8"/>
        </w:numPr>
        <w:rPr>
          <w:rFonts w:ascii="Times New Roman" w:hAnsi="Times New Roman" w:cs="Times New Roman"/>
          <w:sz w:val="24"/>
          <w:szCs w:val="24"/>
        </w:rPr>
      </w:pPr>
      <w:r>
        <w:rPr>
          <w:rFonts w:cs="Times New Roman" w:ascii="Times New Roman" w:hAnsi="Times New Roman"/>
          <w:sz w:val="24"/>
          <w:szCs w:val="24"/>
        </w:rPr>
        <w:t>Handi :  catégories d'handicap H1, H2, H3, H4, H5, H6, H7</w:t>
      </w:r>
    </w:p>
    <w:p>
      <w:pPr>
        <w:pStyle w:val="Heading2"/>
        <w:keepLines w:val="false"/>
        <w:widowControl w:val="false"/>
        <w:spacing w:lineRule="auto" w:line="240" w:before="113" w:after="57"/>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2.7. Sélection pour la finale</w:t>
      </w:r>
    </w:p>
    <w:p>
      <w:pPr>
        <w:pStyle w:val="Heading5"/>
        <w:keepNext w:val="false"/>
        <w:widowControl w:val="false"/>
        <w:numPr>
          <w:ilvl w:val="4"/>
          <w:numId w:val="6"/>
        </w:numPr>
        <w:spacing w:before="57" w:after="57"/>
        <w:jc w:val="both"/>
        <w:rPr>
          <w:rFonts w:ascii="Times New Roman" w:hAnsi="Times New Roman" w:cs="Times New Roman"/>
        </w:rPr>
      </w:pPr>
      <w:r>
        <w:rPr>
          <w:rFonts w:cs="Times New Roman" w:ascii="Times New Roman" w:hAnsi="Times New Roman"/>
          <w:color w:val="000000"/>
        </w:rPr>
        <w:t>Dans les classes de compétition Master, Standard et Handi, il faut avoir participé au sélectif de zone pour participer à la sélection pour la finale.</w:t>
      </w:r>
    </w:p>
    <w:p>
      <w:pPr>
        <w:pStyle w:val="Heading5"/>
        <w:keepNext w:val="false"/>
        <w:widowControl w:val="false"/>
        <w:numPr>
          <w:ilvl w:val="4"/>
          <w:numId w:val="6"/>
        </w:numPr>
        <w:spacing w:before="57" w:after="57"/>
        <w:jc w:val="both"/>
        <w:rPr>
          <w:rFonts w:ascii="Times New Roman" w:hAnsi="Times New Roman" w:cs="Times New Roman"/>
        </w:rPr>
      </w:pPr>
      <w:r>
        <w:rPr>
          <w:rFonts w:cs="Times New Roman" w:ascii="Times New Roman" w:hAnsi="Times New Roman"/>
          <w:color w:val="000000"/>
        </w:rPr>
        <w:t>Dans les classes de compétition Master et Standard</w:t>
      </w:r>
    </w:p>
    <w:p>
      <w:pPr>
        <w:pStyle w:val="TextBody"/>
        <w:ind w:firstLine="510"/>
        <w:rPr>
          <w:rFonts w:cs="Times New Roman"/>
        </w:rPr>
      </w:pPr>
      <w:r>
        <w:rPr>
          <w:rFonts w:cs="Times New Roman"/>
        </w:rPr>
        <w:t>•</w:t>
      </w:r>
      <w:r>
        <w:rPr>
          <w:rFonts w:eastAsia="Times New Roman" w:cs="Times New Roman"/>
        </w:rPr>
        <w:t xml:space="preserve"> </w:t>
      </w:r>
      <w:r>
        <w:rPr>
          <w:rFonts w:cs="Times New Roman"/>
        </w:rPr>
        <w:t xml:space="preserve">Pour être sélectionnable, il faut avoir été classé sur au moins une des 2 épreuves du sélectif de </w:t>
        <w:tab/>
        <w:t>zone.</w:t>
      </w:r>
    </w:p>
    <w:p>
      <w:pPr>
        <w:pStyle w:val="TextBody"/>
        <w:spacing w:before="0" w:after="57"/>
        <w:ind w:firstLine="510"/>
        <w:rPr>
          <w:rFonts w:cs="Times New Roman"/>
        </w:rPr>
      </w:pPr>
      <w:r>
        <w:rPr>
          <w:rFonts w:cs="Times New Roman"/>
        </w:rPr>
        <w:t>•</w:t>
      </w:r>
      <w:r>
        <w:rPr>
          <w:rFonts w:eastAsia="Times New Roman" w:cs="Times New Roman"/>
        </w:rPr>
        <w:t xml:space="preserve"> </w:t>
      </w:r>
      <w:r>
        <w:rPr>
          <w:rFonts w:cs="Times New Roman"/>
        </w:rPr>
        <w:t xml:space="preserve">Un quota Q de places sélectives d’équipes sélectionnées par catégorie est établi par la CNEAC en </w:t>
        <w:tab/>
        <w:t>début d'année. Ce quota par catégorie ne peut en aucun cas être modifié.</w:t>
      </w:r>
    </w:p>
    <w:p>
      <w:pPr>
        <w:pStyle w:val="TextBody"/>
        <w:ind w:firstLine="510"/>
        <w:rPr>
          <w:rFonts w:cs="Times New Roman"/>
        </w:rPr>
      </w:pPr>
      <w:r>
        <w:rPr>
          <w:rFonts w:cs="Times New Roman"/>
        </w:rPr>
        <w:t>•</w:t>
      </w:r>
      <w:r>
        <w:rPr>
          <w:rFonts w:eastAsia="Times New Roman" w:cs="Times New Roman"/>
        </w:rPr>
        <w:t xml:space="preserve"> </w:t>
      </w:r>
      <w:r>
        <w:rPr>
          <w:rFonts w:cs="Times New Roman"/>
        </w:rPr>
        <w:t xml:space="preserve">Sont sélectionnés selon leur classement au cumul des 2 épreuves du sélectif de zone – les Q </w:t>
        <w:tab/>
        <w:t xml:space="preserve">premiers chiens (on ne tient pas compte des éventuels vainqueurs de la finale de l'année </w:t>
        <w:tab/>
        <w:t>précédente, qui sont sélectionnés d'office, cf. §3.1).</w:t>
      </w:r>
    </w:p>
    <w:p>
      <w:pPr>
        <w:pStyle w:val="TextBody"/>
        <w:ind w:firstLine="652"/>
        <w:rPr>
          <w:rFonts w:cs="Times New Roman"/>
        </w:rPr>
      </w:pPr>
      <w:r>
        <w:rPr>
          <w:rFonts w:cs="Times New Roman"/>
        </w:rPr>
        <w:t>c) Pour la classe Handi, sont sélectionnés tous les binômes ayant participé au sélectif de zone</w:t>
      </w:r>
    </w:p>
    <w:p>
      <w:pPr>
        <w:pStyle w:val="Heading5"/>
        <w:keepNext w:val="false"/>
        <w:widowControl w:val="false"/>
        <w:numPr>
          <w:ilvl w:val="4"/>
          <w:numId w:val="4"/>
        </w:numPr>
        <w:spacing w:before="57" w:after="57"/>
        <w:rPr>
          <w:rFonts w:ascii="Times New Roman" w:hAnsi="Times New Roman" w:cs="Times New Roman"/>
        </w:rPr>
      </w:pPr>
      <w:r>
        <w:rPr>
          <w:rFonts w:cs="Times New Roman" w:ascii="Times New Roman" w:hAnsi="Times New Roman"/>
          <w:color w:val="000000"/>
        </w:rPr>
        <w:t>L'acceptation de la sélection s'effectue le jour du sélectif de zone, aucune modification ultérieure ne sera acceptée pour quelle raison que ce soit.</w:t>
      </w:r>
    </w:p>
    <w:p>
      <w:pPr>
        <w:pStyle w:val="Heading5"/>
        <w:keepNext w:val="false"/>
        <w:widowControl w:val="false"/>
        <w:numPr>
          <w:ilvl w:val="4"/>
          <w:numId w:val="4"/>
        </w:numPr>
        <w:spacing w:before="57" w:after="57"/>
        <w:rPr>
          <w:rFonts w:ascii="Times New Roman" w:hAnsi="Times New Roman" w:cs="Times New Roman"/>
        </w:rPr>
      </w:pPr>
      <w:r>
        <w:rPr>
          <w:rFonts w:cs="Times New Roman" w:ascii="Times New Roman" w:hAnsi="Times New Roman"/>
          <w:color w:val="000000"/>
        </w:rPr>
        <w:t xml:space="preserve">Si un conducteur décline sa sélection, le suivant dans le classement sera sélectionné. Le   désistement doit avoir lieu le jour du sélectif. </w:t>
      </w:r>
    </w:p>
    <w:p>
      <w:pPr>
        <w:pStyle w:val="Heading5"/>
        <w:keepNext w:val="false"/>
        <w:widowControl w:val="false"/>
        <w:spacing w:before="57" w:after="57"/>
        <w:ind w:start="992" w:hanging="0"/>
        <w:rPr>
          <w:rFonts w:ascii="Times New Roman" w:hAnsi="Times New Roman" w:cs="Times New Roman"/>
        </w:rPr>
      </w:pPr>
      <w:r>
        <w:rPr>
          <w:rFonts w:cs="Times New Roman" w:ascii="Times New Roman" w:hAnsi="Times New Roman"/>
          <w:color w:val="000000"/>
        </w:rPr>
        <w:t xml:space="preserve">Si le quota de la classe Master n'est pas rempli dans une catégorie, le quota résiduel peut être affecté à la classe Standard </w:t>
      </w:r>
      <w:r>
        <w:rPr>
          <w:rFonts w:cs="Times New Roman" w:ascii="Times New Roman" w:hAnsi="Times New Roman"/>
          <w:color w:val="000000"/>
          <w:u w:val="single"/>
        </w:rPr>
        <w:t>dans la même catégorie</w:t>
      </w:r>
      <w:r>
        <w:rPr>
          <w:rFonts w:cs="Times New Roman" w:ascii="Times New Roman" w:hAnsi="Times New Roman"/>
          <w:color w:val="000000"/>
        </w:rPr>
        <w:t>.</w:t>
      </w:r>
    </w:p>
    <w:p>
      <w:pPr>
        <w:pStyle w:val="Heading5"/>
        <w:keepNext w:val="false"/>
        <w:widowControl w:val="false"/>
        <w:spacing w:before="57" w:after="57"/>
        <w:ind w:start="992" w:hanging="0"/>
        <w:rPr>
          <w:rFonts w:ascii="Times New Roman" w:hAnsi="Times New Roman" w:cs="Times New Roman"/>
        </w:rPr>
      </w:pPr>
      <w:r>
        <w:rPr>
          <w:rFonts w:cs="Times New Roman" w:ascii="Times New Roman" w:hAnsi="Times New Roman"/>
          <w:color w:val="000000"/>
        </w:rPr>
        <w:t xml:space="preserve">Si le quota de la classe Standard n'est pas rempli dans une catégorie, le quota résiduel peut être affecté à la classe Master </w:t>
      </w:r>
      <w:r>
        <w:rPr>
          <w:rFonts w:cs="Times New Roman" w:ascii="Times New Roman" w:hAnsi="Times New Roman"/>
          <w:color w:val="000000"/>
          <w:u w:val="single"/>
        </w:rPr>
        <w:t>dans la même catégorie</w:t>
      </w:r>
      <w:r>
        <w:rPr>
          <w:rFonts w:cs="Times New Roman" w:ascii="Times New Roman" w:hAnsi="Times New Roman"/>
          <w:color w:val="000000"/>
        </w:rPr>
        <w:t>.</w:t>
      </w:r>
    </w:p>
    <w:p>
      <w:pPr>
        <w:pStyle w:val="Heading5"/>
        <w:ind w:start="510" w:hanging="0"/>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La sélection s'effectue sous le contrôle et l'autorité du Président du jury.</w:t>
      </w:r>
    </w:p>
    <w:p>
      <w:pPr>
        <w:pStyle w:val="Heading5"/>
        <w:ind w:start="652" w:hanging="0"/>
        <w:rPr>
          <w:rFonts w:ascii="Times New Roman" w:hAnsi="Times New Roman" w:cs="Times New Roman"/>
        </w:rPr>
      </w:pPr>
      <w:bookmarkStart w:id="22" w:name="__RefHeading__3117_1297435349"/>
      <w:bookmarkEnd w:id="22"/>
      <w:r>
        <w:rPr>
          <w:rFonts w:cs="Times New Roman" w:ascii="Times New Roman" w:hAnsi="Times New Roman"/>
          <w:color w:val="000000"/>
        </w:rPr>
        <w:t xml:space="preserve">f)  Dans la semaine suivant le sélectif, le CTT transmettra le dossier complet des binômes </w:t>
        <w:tab/>
        <w:tab/>
        <w:t xml:space="preserve">    remplissant les conditions de participation, selon les modalités définies dans le document :</w:t>
      </w:r>
    </w:p>
    <w:p>
      <w:pPr>
        <w:pStyle w:val="Titre5sansnum"/>
        <w:keepNext w:val="false"/>
        <w:keepLines w:val="false"/>
        <w:jc w:val="center"/>
        <w:rPr>
          <w:rFonts w:ascii="Times New Roman" w:hAnsi="Times New Roman" w:cs="Times New Roman"/>
          <w:sz w:val="24"/>
          <w:szCs w:val="24"/>
        </w:rPr>
      </w:pPr>
      <w:r>
        <w:rPr>
          <w:rFonts w:cs="Times New Roman" w:ascii="Times New Roman" w:hAnsi="Times New Roman"/>
          <w:sz w:val="24"/>
          <w:szCs w:val="24"/>
        </w:rPr>
        <w:t>« GPF Agility [année en cours] - Modalités de participation »</w:t>
      </w:r>
    </w:p>
    <w:p>
      <w:pPr>
        <w:pStyle w:val="Heading1"/>
        <w:rPr>
          <w:rFonts w:ascii="Times New Roman" w:hAnsi="Times New Roman" w:cs="Times New Roman"/>
          <w:sz w:val="24"/>
          <w:szCs w:val="24"/>
        </w:rPr>
      </w:pPr>
      <w:r>
        <w:rPr>
          <w:rFonts w:cs="Times New Roman" w:ascii="Times New Roman" w:hAnsi="Times New Roman"/>
          <w:color w:val="000000"/>
          <w:sz w:val="24"/>
          <w:szCs w:val="24"/>
        </w:rPr>
        <w:t>3. Finale</w:t>
      </w:r>
    </w:p>
    <w:p>
      <w:pPr>
        <w:pStyle w:val="TextBody"/>
        <w:keepNext w:val="true"/>
        <w:rPr>
          <w:rFonts w:cs="Times New Roman"/>
        </w:rPr>
      </w:pPr>
      <w:r>
        <w:rPr>
          <w:rFonts w:cs="Times New Roman"/>
        </w:rPr>
        <w:t>La finale se déroule sur deux jours consécutifs : samedi et dimanche.</w:t>
      </w:r>
    </w:p>
    <w:p>
      <w:pPr>
        <w:pStyle w:val="Heading2"/>
        <w:ind w:firstLine="510"/>
        <w:rPr>
          <w:rFonts w:ascii="Times New Roman" w:hAnsi="Times New Roman" w:cs="Times New Roman"/>
          <w:sz w:val="24"/>
          <w:szCs w:val="24"/>
        </w:rPr>
      </w:pPr>
      <w:bookmarkStart w:id="23" w:name="__RefHeading__9766_1609123350"/>
      <w:bookmarkStart w:id="24" w:name="__RefHeading__33318_996353886"/>
      <w:bookmarkStart w:id="25" w:name="__RefHeading__15923_2075947870"/>
      <w:bookmarkEnd w:id="23"/>
      <w:bookmarkEnd w:id="24"/>
      <w:bookmarkEnd w:id="25"/>
      <w:r>
        <w:rPr>
          <w:rFonts w:cs="Times New Roman" w:ascii="Times New Roman" w:hAnsi="Times New Roman"/>
          <w:color w:val="000000"/>
          <w:sz w:val="24"/>
          <w:szCs w:val="24"/>
        </w:rPr>
        <w:t>3.1. Conditions de participation</w:t>
      </w:r>
    </w:p>
    <w:p>
      <w:pPr>
        <w:pStyle w:val="Titre5sansnum"/>
        <w:rPr>
          <w:rFonts w:ascii="Times New Roman" w:hAnsi="Times New Roman" w:cs="Times New Roman"/>
          <w:sz w:val="24"/>
          <w:szCs w:val="24"/>
        </w:rPr>
      </w:pPr>
      <w:r>
        <w:rPr>
          <w:rFonts w:cs="Times New Roman" w:ascii="Times New Roman" w:hAnsi="Times New Roman"/>
          <w:sz w:val="24"/>
          <w:szCs w:val="24"/>
        </w:rPr>
        <w:t>Peuvent participer à la finale :</w:t>
      </w:r>
    </w:p>
    <w:p>
      <w:pPr>
        <w:pStyle w:val="Titre5sansnum"/>
        <w:numPr>
          <w:ilvl w:val="0"/>
          <w:numId w:val="5"/>
        </w:numPr>
        <w:rPr>
          <w:rFonts w:ascii="Times New Roman" w:hAnsi="Times New Roman" w:cs="Times New Roman"/>
          <w:sz w:val="24"/>
          <w:szCs w:val="24"/>
        </w:rPr>
      </w:pPr>
      <w:r>
        <w:rPr>
          <w:rFonts w:cs="Times New Roman" w:ascii="Times New Roman" w:hAnsi="Times New Roman"/>
          <w:sz w:val="24"/>
          <w:szCs w:val="24"/>
        </w:rPr>
        <w:t>Les binômes sélectionnés au niveau de chaque Sélectif de zone ;</w:t>
      </w:r>
    </w:p>
    <w:p>
      <w:pPr>
        <w:pStyle w:val="Titre5sansnum"/>
        <w:numPr>
          <w:ilvl w:val="0"/>
          <w:numId w:val="5"/>
        </w:numPr>
        <w:rPr>
          <w:rFonts w:ascii="Times New Roman" w:hAnsi="Times New Roman" w:cs="Times New Roman"/>
          <w:sz w:val="24"/>
          <w:szCs w:val="24"/>
        </w:rPr>
      </w:pPr>
      <w:r>
        <w:rPr>
          <w:rFonts w:cs="Times New Roman" w:ascii="Times New Roman" w:hAnsi="Times New Roman"/>
          <w:sz w:val="24"/>
          <w:szCs w:val="24"/>
        </w:rPr>
        <w:t>Les binômes de la classe Handi ayant participé au sélectif de zone</w:t>
      </w:r>
    </w:p>
    <w:p>
      <w:pPr>
        <w:pStyle w:val="Titre5sansnum"/>
        <w:numPr>
          <w:ilvl w:val="0"/>
          <w:numId w:val="5"/>
        </w:numPr>
        <w:rPr>
          <w:rFonts w:ascii="Times New Roman" w:hAnsi="Times New Roman" w:cs="Times New Roman"/>
          <w:sz w:val="24"/>
          <w:szCs w:val="24"/>
        </w:rPr>
      </w:pPr>
      <w:r>
        <w:rPr>
          <w:rFonts w:cs="Times New Roman" w:ascii="Times New Roman" w:hAnsi="Times New Roman"/>
          <w:sz w:val="24"/>
          <w:szCs w:val="24"/>
        </w:rPr>
        <w:t>Les binômes de la classe Handi ne peuvent s'inscrire qu'avec un seul chien.</w:t>
      </w:r>
    </w:p>
    <w:p>
      <w:pPr>
        <w:pStyle w:val="Titre5sansnum"/>
        <w:numPr>
          <w:ilvl w:val="0"/>
          <w:numId w:val="5"/>
        </w:numPr>
        <w:rPr>
          <w:rFonts w:ascii="Times New Roman" w:hAnsi="Times New Roman" w:cs="Times New Roman"/>
          <w:sz w:val="24"/>
          <w:szCs w:val="24"/>
        </w:rPr>
      </w:pPr>
      <w:r>
        <w:rPr>
          <w:rFonts w:cs="Times New Roman" w:ascii="Times New Roman" w:hAnsi="Times New Roman"/>
          <w:sz w:val="24"/>
          <w:szCs w:val="24"/>
        </w:rPr>
        <w:t>Les binômes Junior 11 (cf. § 2.e). Cela s’applique aussi aux binômes Junior 14 si le conducteur est dans l’année de ses 12 ans.</w:t>
      </w:r>
    </w:p>
    <w:p>
      <w:pPr>
        <w:pStyle w:val="Titre5sansnum"/>
        <w:numPr>
          <w:ilvl w:val="0"/>
          <w:numId w:val="5"/>
        </w:numPr>
        <w:rPr>
          <w:rFonts w:ascii="Times New Roman" w:hAnsi="Times New Roman" w:cs="Times New Roman"/>
          <w:sz w:val="24"/>
          <w:szCs w:val="24"/>
        </w:rPr>
      </w:pPr>
      <w:r>
        <w:rPr>
          <w:rFonts w:cs="Times New Roman" w:ascii="Times New Roman" w:hAnsi="Times New Roman"/>
          <w:sz w:val="24"/>
          <w:szCs w:val="24"/>
        </w:rPr>
        <w:t>Les binômes vainqueurs dans les classes de compétition Standard et Master à la finale de l’année précédente, et cela dans chaque catégorie. Chaque binôme vainqueur doit s’acquitter du montant de l’engagement auprès de leur C.T.T. Il participe dans la classe de compétition correspondant à leur grade, même si celui-ci a changé depuis la finale de l’année précédente. Si le binôme subit une quelconque modification (conducteur ou chien), autre que le grade, la sélection est caduque.</w:t>
      </w:r>
    </w:p>
    <w:p>
      <w:pPr>
        <w:pStyle w:val="Titre5sansnum"/>
        <w:rPr>
          <w:rFonts w:ascii="Times New Roman" w:hAnsi="Times New Roman" w:cs="Times New Roman"/>
          <w:sz w:val="24"/>
          <w:szCs w:val="24"/>
        </w:rPr>
      </w:pPr>
      <w:r>
        <w:rPr>
          <w:rFonts w:cs="Times New Roman" w:ascii="Times New Roman" w:hAnsi="Times New Roman"/>
          <w:b/>
          <w:sz w:val="24"/>
          <w:szCs w:val="24"/>
        </w:rPr>
        <w:t>3.2</w:t>
      </w:r>
      <w:r>
        <w:rPr>
          <w:rFonts w:cs="Times New Roman" w:ascii="Times New Roman" w:hAnsi="Times New Roman"/>
          <w:sz w:val="24"/>
          <w:szCs w:val="24"/>
        </w:rPr>
        <w:t xml:space="preserve">. </w:t>
      </w:r>
      <w:r>
        <w:rPr>
          <w:rFonts w:cs="Times New Roman" w:ascii="Times New Roman" w:hAnsi="Times New Roman"/>
          <w:b/>
          <w:sz w:val="24"/>
          <w:szCs w:val="24"/>
        </w:rPr>
        <w:t>Numéro des concurrents :</w:t>
      </w:r>
    </w:p>
    <w:p>
      <w:pPr>
        <w:pStyle w:val="Titre5sansnum"/>
        <w:rPr>
          <w:rFonts w:ascii="Times New Roman" w:hAnsi="Times New Roman" w:cs="Times New Roman"/>
          <w:sz w:val="24"/>
          <w:szCs w:val="24"/>
        </w:rPr>
      </w:pPr>
      <w:r>
        <w:rPr>
          <w:rFonts w:cs="Times New Roman" w:ascii="Times New Roman" w:hAnsi="Times New Roman"/>
          <w:b/>
          <w:sz w:val="24"/>
          <w:szCs w:val="24"/>
        </w:rPr>
        <w:tab/>
        <w:t xml:space="preserve">   </w:t>
      </w:r>
      <w:r>
        <w:rPr>
          <w:rFonts w:cs="Times New Roman" w:ascii="Times New Roman" w:hAnsi="Times New Roman"/>
          <w:sz w:val="24"/>
          <w:szCs w:val="24"/>
        </w:rPr>
        <w:t>Les numéros sont remis aux concurrents avant les épreuves</w:t>
      </w:r>
    </w:p>
    <w:p>
      <w:pPr>
        <w:pStyle w:val="Titre5sansnum"/>
        <w:rPr>
          <w:rFonts w:ascii="Times New Roman" w:hAnsi="Times New Roman" w:cs="Times New Roman"/>
          <w:b/>
          <w:b/>
          <w:bCs/>
          <w:sz w:val="24"/>
          <w:szCs w:val="24"/>
        </w:rPr>
      </w:pPr>
      <w:r>
        <w:rPr>
          <w:rFonts w:cs="Times New Roman" w:ascii="Times New Roman" w:hAnsi="Times New Roman"/>
          <w:b/>
          <w:bCs/>
          <w:sz w:val="24"/>
          <w:szCs w:val="24"/>
        </w:rPr>
        <w:t>3.3 Classements</w:t>
      </w:r>
    </w:p>
    <w:p>
      <w:pPr>
        <w:pStyle w:val="Heading5"/>
        <w:keepNext w:val="false"/>
        <w:widowControl w:val="false"/>
        <w:spacing w:before="57" w:after="57"/>
        <w:ind w:start="482" w:hanging="0"/>
        <w:rPr>
          <w:rFonts w:ascii="Times New Roman" w:hAnsi="Times New Roman" w:cs="Times New Roman"/>
        </w:rPr>
      </w:pPr>
      <w:r>
        <w:rPr>
          <w:rFonts w:cs="Times New Roman" w:ascii="Times New Roman" w:hAnsi="Times New Roman"/>
          <w:color w:val="000000"/>
        </w:rPr>
        <w:tab/>
        <w:t xml:space="preserve">Les classements élémentaires (qualificatif ou manche) sont effectués </w:t>
      </w:r>
      <w:r>
        <w:rPr>
          <w:rStyle w:val="StrongEmphasis"/>
          <w:rFonts w:cs="Times New Roman" w:ascii="Times New Roman" w:hAnsi="Times New Roman"/>
          <w:color w:val="000000"/>
        </w:rPr>
        <w:t>conformément au règlement d'agility de la SCC</w:t>
      </w:r>
      <w:r>
        <w:rPr>
          <w:rFonts w:cs="Times New Roman" w:ascii="Times New Roman" w:hAnsi="Times New Roman"/>
          <w:color w:val="000000"/>
        </w:rPr>
        <w:t>, c'est-à-dire dans l'ordre des critères suivants et par ordre croissant dans chaque critère : nombre de pénalités totales ; temps réalisé.</w:t>
      </w:r>
    </w:p>
    <w:p>
      <w:pPr>
        <w:pStyle w:val="Heading2"/>
        <w:widowControl w:val="false"/>
        <w:spacing w:lineRule="auto" w:line="240" w:before="113" w:after="57"/>
        <w:jc w:val="both"/>
        <w:rPr>
          <w:rFonts w:ascii="Times New Roman" w:hAnsi="Times New Roman" w:cs="Times New Roman"/>
          <w:sz w:val="24"/>
          <w:szCs w:val="24"/>
        </w:rPr>
      </w:pPr>
      <w:r>
        <w:rPr>
          <w:rStyle w:val="StrongEmphasis"/>
          <w:rFonts w:cs="Times New Roman" w:ascii="Times New Roman" w:hAnsi="Times New Roman"/>
          <w:b w:val="false"/>
          <w:bCs w:val="false"/>
          <w:color w:val="000000"/>
          <w:sz w:val="24"/>
          <w:szCs w:val="24"/>
        </w:rPr>
        <w:tab/>
        <w:t xml:space="preserve">Pour les trophées spécifiques les classements cumulés sont effectués dans l'ordre des critères </w:t>
        <w:tab/>
        <w:t xml:space="preserve">suivants et par ordre croissant dans chaque critère : nombre d'éliminations ; cumul des pénalités </w:t>
        <w:tab/>
        <w:t>totales ; cumul des temps réalisés</w:t>
      </w:r>
      <w:r>
        <w:rPr>
          <w:rStyle w:val="StrongEmphasis"/>
          <w:rFonts w:cs="Times New Roman" w:ascii="Times New Roman" w:hAnsi="Times New Roman"/>
          <w:b w:val="false"/>
          <w:bCs w:val="false"/>
          <w:i/>
          <w:iCs/>
          <w:color w:val="000000"/>
          <w:sz w:val="24"/>
          <w:szCs w:val="24"/>
        </w:rPr>
        <w:t xml:space="preserve">. </w:t>
      </w:r>
    </w:p>
    <w:p>
      <w:pPr>
        <w:pStyle w:val="Normal"/>
        <w:widowControl w:val="false"/>
        <w:spacing w:before="57" w:after="57"/>
        <w:jc w:val="both"/>
        <w:rPr>
          <w:rFonts w:ascii="Times New Roman" w:hAnsi="Times New Roman" w:cs="Times New Roman"/>
          <w:sz w:val="24"/>
          <w:szCs w:val="24"/>
        </w:rPr>
      </w:pPr>
      <w:r>
        <w:rPr>
          <w:rFonts w:cs="Times New Roman" w:ascii="Times New Roman" w:hAnsi="Times New Roman"/>
          <w:sz w:val="24"/>
          <w:szCs w:val="24"/>
        </w:rPr>
      </w:r>
    </w:p>
    <w:p>
      <w:pPr>
        <w:pStyle w:val="Titre5sansnum"/>
        <w:rPr>
          <w:rFonts w:ascii="Times New Roman" w:hAnsi="Times New Roman" w:cs="Times New Roman"/>
          <w:sz w:val="24"/>
          <w:szCs w:val="24"/>
        </w:rPr>
      </w:pPr>
      <w:r>
        <w:rPr>
          <w:rFonts w:cs="Times New Roman" w:ascii="Times New Roman" w:hAnsi="Times New Roman"/>
          <w:b/>
          <w:sz w:val="24"/>
          <w:szCs w:val="24"/>
        </w:rPr>
        <w:t>3.3. Epreuves :</w:t>
      </w:r>
    </w:p>
    <w:p>
      <w:pPr>
        <w:pStyle w:val="TextBody"/>
        <w:ind w:start="510" w:hanging="0"/>
        <w:rPr>
          <w:rFonts w:cs="Times New Roman"/>
        </w:rPr>
      </w:pPr>
      <w:r>
        <w:rPr>
          <w:rFonts w:cs="Times New Roman"/>
        </w:rPr>
        <w:t>a)</w:t>
        <w:tab/>
        <w:t xml:space="preserve"> Pour les classes Master, Standard de la catégories D : La finale se joue sur le cumul des 3 manches.</w:t>
      </w:r>
    </w:p>
    <w:p>
      <w:pPr>
        <w:pStyle w:val="Heading5"/>
        <w:ind w:start="142" w:firstLine="368"/>
        <w:rPr>
          <w:rFonts w:ascii="Times New Roman" w:hAnsi="Times New Roman" w:cs="Times New Roman"/>
        </w:rPr>
      </w:pPr>
      <w:r>
        <w:rPr>
          <w:rFonts w:cs="Times New Roman" w:ascii="Times New Roman" w:hAnsi="Times New Roman"/>
          <w:color w:val="000000"/>
        </w:rPr>
        <w:t xml:space="preserve">b) Pour les classes Handi et Junior 11 : La finale se joue sur le cumul des deux manches </w:t>
      </w:r>
    </w:p>
    <w:p>
      <w:pPr>
        <w:pStyle w:val="Heading5"/>
        <w:ind w:start="142" w:firstLine="368"/>
        <w:rPr>
          <w:rFonts w:ascii="Times New Roman" w:hAnsi="Times New Roman" w:cs="Times New Roman"/>
        </w:rPr>
      </w:pPr>
      <w:r>
        <w:rPr>
          <w:rFonts w:cs="Times New Roman" w:ascii="Times New Roman" w:hAnsi="Times New Roman"/>
          <w:color w:val="000000"/>
        </w:rPr>
        <w:t>(1 agility et 1 jumping)</w:t>
      </w:r>
    </w:p>
    <w:p>
      <w:pPr>
        <w:pStyle w:val="Titre5sansnum"/>
        <w:rPr>
          <w:rFonts w:ascii="Times New Roman" w:hAnsi="Times New Roman" w:cs="Times New Roman"/>
          <w:sz w:val="24"/>
          <w:szCs w:val="24"/>
        </w:rPr>
      </w:pPr>
      <w:r>
        <w:rPr>
          <w:rFonts w:cs="Times New Roman" w:ascii="Times New Roman" w:hAnsi="Times New Roman"/>
          <w:b/>
          <w:sz w:val="24"/>
          <w:szCs w:val="24"/>
        </w:rPr>
        <w:t xml:space="preserve">c) </w:t>
      </w:r>
      <w:r>
        <w:rPr>
          <w:rFonts w:cs="Times New Roman" w:ascii="Times New Roman" w:hAnsi="Times New Roman"/>
          <w:sz w:val="24"/>
          <w:szCs w:val="24"/>
        </w:rPr>
        <w:t>Pour les classes Master, Standard des catégories A, B, C</w:t>
      </w:r>
    </w:p>
    <w:p>
      <w:pPr>
        <w:pStyle w:val="Paragraphedeliste"/>
        <w:numPr>
          <w:ilvl w:val="0"/>
          <w:numId w:val="5"/>
        </w:numPr>
        <w:spacing w:lineRule="auto" w:line="254" w:before="0" w:after="160"/>
        <w:contextualSpacing/>
        <w:rPr>
          <w:rFonts w:ascii="Times New Roman" w:hAnsi="Times New Roman" w:cs="Times New Roman"/>
        </w:rPr>
      </w:pPr>
      <w:r>
        <w:rPr>
          <w:rFonts w:cs="Times New Roman" w:ascii="Times New Roman" w:hAnsi="Times New Roman"/>
        </w:rPr>
        <w:t xml:space="preserve">La finale du Grand Prix de France est organisée autour de trois manches de qualification et </w:t>
      </w:r>
      <w:r>
        <w:rPr>
          <w:rFonts w:cs="Times New Roman" w:ascii="Times New Roman" w:hAnsi="Times New Roman"/>
          <w:b/>
        </w:rPr>
        <w:t>d’</w:t>
      </w:r>
      <w:r>
        <w:rPr>
          <w:rFonts w:cs="Times New Roman" w:ascii="Times New Roman" w:hAnsi="Times New Roman"/>
        </w:rPr>
        <w:t>une épreuve finale. La manche 2 est une épreuve de jumping. Les manches 1 et 3, et l'épreuve finale sont des épreuves d'agility.</w:t>
      </w:r>
    </w:p>
    <w:p>
      <w:pPr>
        <w:pStyle w:val="Paragraphedeliste"/>
        <w:numPr>
          <w:ilvl w:val="0"/>
          <w:numId w:val="5"/>
        </w:numPr>
        <w:spacing w:lineRule="auto" w:line="254" w:before="0" w:after="160"/>
        <w:contextualSpacing/>
        <w:rPr>
          <w:rFonts w:ascii="Times New Roman" w:hAnsi="Times New Roman" w:cs="Times New Roman"/>
        </w:rPr>
      </w:pPr>
      <w:r>
        <w:rPr>
          <w:rFonts w:cs="Times New Roman" w:ascii="Times New Roman" w:hAnsi="Times New Roman"/>
        </w:rPr>
        <w:t xml:space="preserve">Un certain nombre de binômes sont qualifiés pour participer à l'épreuve finale selon leur classement aux différentes manches. </w:t>
      </w:r>
    </w:p>
    <w:p>
      <w:pPr>
        <w:pStyle w:val="Paragraphedeliste"/>
        <w:numPr>
          <w:ilvl w:val="0"/>
          <w:numId w:val="5"/>
        </w:numPr>
        <w:spacing w:lineRule="auto" w:line="254" w:before="0" w:after="160"/>
        <w:contextualSpacing/>
        <w:rPr/>
      </w:pPr>
      <w:r>
        <w:rPr>
          <w:rFonts w:cs="Times New Roman" w:ascii="Times New Roman" w:hAnsi="Times New Roman"/>
        </w:rPr>
        <w:t>Le nombre de binômes qualifiés par manche est défini sur le tableau suivant </w:t>
      </w:r>
    </w:p>
    <w:p>
      <w:pPr>
        <w:pStyle w:val="Paragraphedeliste"/>
        <w:spacing w:lineRule="auto" w:line="254" w:before="0" w:after="160"/>
        <w:contextualSpacing/>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b/>
          <w:u w:val="single"/>
        </w:rPr>
        <w:t>Classe de compétition standard</w:t>
      </w:r>
      <w:r>
        <w:rPr>
          <w:rFonts w:cs="Times New Roman" w:ascii="Times New Roman" w:hAnsi="Times New Roman"/>
          <w:b/>
        </w:rPr>
        <w:t> :</w:t>
      </w:r>
    </w:p>
    <w:p>
      <w:pPr>
        <w:pStyle w:val="Normal"/>
        <w:rPr>
          <w:rFonts w:ascii="Times New Roman" w:hAnsi="Times New Roman" w:cs="Times New Roman"/>
          <w:b/>
          <w:b/>
        </w:rPr>
      </w:pPr>
      <w:r>
        <w:rPr>
          <w:rFonts w:cs="Times New Roman" w:ascii="Times New Roman" w:hAnsi="Times New Roman"/>
          <w:b/>
        </w:rPr>
      </w:r>
    </w:p>
    <w:tbl>
      <w:tblPr>
        <w:tblW w:w="8525" w:type="dxa"/>
        <w:jc w:val="center"/>
        <w:tblInd w:w="0" w:type="dxa"/>
        <w:tblCellMar>
          <w:top w:w="55" w:type="dxa"/>
          <w:start w:w="55" w:type="dxa"/>
          <w:bottom w:w="55" w:type="dxa"/>
          <w:end w:w="55" w:type="dxa"/>
        </w:tblCellMar>
      </w:tblPr>
      <w:tblGrid>
        <w:gridCol w:w="1701"/>
        <w:gridCol w:w="1701"/>
        <w:gridCol w:w="1701"/>
        <w:gridCol w:w="1701"/>
        <w:gridCol w:w="1721"/>
      </w:tblGrid>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snapToGrid w:val="false"/>
              <w:jc w:val="center"/>
              <w:rPr>
                <w:rFonts w:ascii="Times New Roman" w:hAnsi="Times New Roman" w:cs="Times New Roman"/>
                <w:bCs/>
              </w:rPr>
            </w:pPr>
            <w:r>
              <w:rPr>
                <w:rFonts w:cs="Times New Roman" w:ascii="Times New Roman" w:hAnsi="Times New Roman"/>
                <w:bCs/>
              </w:rPr>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A</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B</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C</w:t>
            </w:r>
          </w:p>
        </w:tc>
        <w:tc>
          <w:tcPr>
            <w:tcW w:w="172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i/>
                <w:iCs/>
              </w:rPr>
              <w:t>Total</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1</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i/>
                <w:iCs/>
              </w:rPr>
              <w:t>Total</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rPr>
                <w:rFonts w:ascii="Times New Roman" w:hAnsi="Times New Roman" w:cs="Times New Roman"/>
              </w:rPr>
            </w:pPr>
            <w:r>
              <w:rPr>
                <w:rFonts w:eastAsia="Times New Roman" w:cs="Times New Roman" w:ascii="Times New Roman" w:hAnsi="Times New Roman"/>
                <w:bCs/>
              </w:rPr>
              <w:t xml:space="preserve">        </w:t>
            </w:r>
            <w:r>
              <w:rPr>
                <w:rFonts w:cs="Times New Roman" w:ascii="Times New Roman" w:hAnsi="Times New Roman"/>
                <w:bCs/>
              </w:rPr>
              <w:t>21</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45</w:t>
            </w:r>
          </w:p>
        </w:tc>
      </w:tr>
    </w:tbl>
    <w:p>
      <w:pPr>
        <w:pStyle w:val="Normal"/>
        <w:rPr>
          <w:rFonts w:ascii="Times New Roman" w:hAnsi="Times New Roman" w:cs="Times New Roman"/>
        </w:rPr>
      </w:pPr>
      <w:r>
        <w:rPr>
          <w:rFonts w:cs="Times New Roman" w:ascii="Times New Roman" w:hAnsi="Times New Roman"/>
        </w:rPr>
      </w:r>
    </w:p>
    <w:p>
      <w:pPr>
        <w:pStyle w:val="Normal"/>
        <w:rPr>
          <w:rFonts w:cs="Times New Roman"/>
        </w:rPr>
      </w:pPr>
      <w:r>
        <w:rPr>
          <w:rFonts w:cs="Times New Roman" w:ascii="Times New Roman" w:hAnsi="Times New Roman"/>
          <w:b/>
          <w:u w:val="single"/>
        </w:rPr>
        <w:t>Classe de compétition master</w:t>
      </w:r>
      <w:r>
        <w:rPr>
          <w:rFonts w:cs="Times New Roman" w:ascii="Times New Roman" w:hAnsi="Times New Roman"/>
          <w:b/>
        </w:rPr>
        <w:t> :</w:t>
      </w:r>
    </w:p>
    <w:tbl>
      <w:tblPr>
        <w:tblW w:w="8525" w:type="dxa"/>
        <w:jc w:val="center"/>
        <w:tblInd w:w="0" w:type="dxa"/>
        <w:tblCellMar>
          <w:top w:w="55" w:type="dxa"/>
          <w:start w:w="55" w:type="dxa"/>
          <w:bottom w:w="55" w:type="dxa"/>
          <w:end w:w="55" w:type="dxa"/>
        </w:tblCellMar>
      </w:tblPr>
      <w:tblGrid>
        <w:gridCol w:w="1701"/>
        <w:gridCol w:w="1701"/>
        <w:gridCol w:w="1701"/>
        <w:gridCol w:w="1701"/>
        <w:gridCol w:w="1721"/>
      </w:tblGrid>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snapToGrid w:val="false"/>
              <w:jc w:val="center"/>
              <w:rPr>
                <w:rFonts w:ascii="Times New Roman" w:hAnsi="Times New Roman" w:cs="Times New Roman"/>
                <w:bCs/>
              </w:rPr>
            </w:pPr>
            <w:r>
              <w:rPr>
                <w:rFonts w:cs="Times New Roman" w:ascii="Times New Roman" w:hAnsi="Times New Roman"/>
                <w:bCs/>
              </w:rPr>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A</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B</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Catégorie C</w:t>
            </w:r>
          </w:p>
        </w:tc>
        <w:tc>
          <w:tcPr>
            <w:tcW w:w="172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i/>
                <w:iCs/>
              </w:rPr>
              <w:t>Total</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1</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Manche 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7</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15</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i/>
                <w:iCs/>
              </w:rPr>
              <w:t>Total</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12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21</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Times New Roman" w:hAnsi="Times New Roman" w:cs="Times New Roman"/>
              </w:rPr>
            </w:pPr>
            <w:r>
              <w:rPr>
                <w:rFonts w:cs="Times New Roman" w:ascii="Times New Roman" w:hAnsi="Times New Roman"/>
                <w:bCs/>
              </w:rPr>
              <w:t>45</w:t>
            </w:r>
          </w:p>
        </w:tc>
      </w:tr>
    </w:tbl>
    <w:p>
      <w:pPr>
        <w:pStyle w:val="TextBody"/>
        <w:ind w:start="510" w:hanging="0"/>
        <w:rPr>
          <w:rFonts w:cs="Times New Roman"/>
        </w:rPr>
      </w:pPr>
      <w:r>
        <w:rPr>
          <w:rFonts w:cs="Times New Roman"/>
        </w:rPr>
      </w:r>
    </w:p>
    <w:p>
      <w:pPr>
        <w:pStyle w:val="Normal"/>
        <w:jc w:val="both"/>
        <w:rPr>
          <w:rFonts w:ascii="Times New Roman" w:hAnsi="Times New Roman" w:cs="Times New Roman"/>
        </w:rPr>
      </w:pPr>
      <w:r>
        <w:rPr>
          <w:rFonts w:cs="Times New Roman" w:ascii="Times New Roman" w:hAnsi="Times New Roman"/>
          <w:b/>
          <w:bCs/>
        </w:rPr>
        <w:tab/>
        <w:t>3.4. Temps maximum de mise en place :</w:t>
      </w:r>
    </w:p>
    <w:p>
      <w:pPr>
        <w:pStyle w:val="Normal"/>
        <w:jc w:val="both"/>
        <w:rPr>
          <w:rFonts w:ascii="Times New Roman" w:hAnsi="Times New Roman" w:cs="Times New Roman"/>
        </w:rPr>
      </w:pPr>
      <w:r>
        <w:rPr>
          <w:rFonts w:cs="Times New Roman" w:ascii="Times New Roman" w:hAnsi="Times New Roman"/>
          <w:b/>
          <w:bCs/>
        </w:rPr>
        <w:tab/>
      </w:r>
      <w:r>
        <w:rPr>
          <w:rFonts w:cs="Times New Roman" w:ascii="Times New Roman" w:hAnsi="Times New Roman"/>
        </w:rPr>
        <w:t>Un temps maximum de mise en place de 30 secondes est autorisé (cette disposition ne concerne pas les classes de compétition Handi et J11), ce qui signifie que ce décompte de 30 secondes démarre dès le coup de sifflet du juge autorisant le concurrent à pénétrer sur le terrain. A l’écoulement de ce temps, le chronomètre démarre même si le chien n’a pas encore pris le départ</w:t>
      </w:r>
    </w:p>
    <w:p>
      <w:pPr>
        <w:pStyle w:val="Normal"/>
        <w:rPr>
          <w:rFonts w:ascii="Times New Roman" w:hAnsi="Times New Roman" w:cs="Times New Roman"/>
        </w:rPr>
      </w:pPr>
      <w:r>
        <w:rPr>
          <w:rFonts w:cs="Times New Roman" w:ascii="Times New Roman" w:hAnsi="Times New Roman"/>
        </w:rPr>
      </w:r>
    </w:p>
    <w:p>
      <w:pPr>
        <w:pStyle w:val="Paragraphedeliste"/>
        <w:spacing w:lineRule="auto" w:line="254" w:before="0" w:after="160"/>
        <w:ind w:start="426" w:end="0" w:hanging="0"/>
        <w:contextualSpacing/>
        <w:jc w:val="both"/>
        <w:rPr>
          <w:rFonts w:ascii="Times New Roman" w:hAnsi="Times New Roman" w:cs="Times New Roman"/>
          <w:b/>
          <w:b/>
          <w:bCs/>
        </w:rPr>
      </w:pP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b/>
          <w:bCs/>
        </w:rPr>
        <w:t>3.5. Ordres de passage</w:t>
      </w:r>
    </w:p>
    <w:p>
      <w:pPr>
        <w:pStyle w:val="Normal"/>
        <w:rPr>
          <w:rFonts w:ascii="Times New Roman" w:hAnsi="Times New Roman" w:eastAsia="Times New Roman" w:cs="Times New Roman"/>
        </w:rPr>
      </w:pPr>
      <w:r>
        <w:rPr>
          <w:rFonts w:eastAsia="Times New Roman" w:cs="Times New Roman" w:ascii="Times New Roman" w:hAnsi="Times New Roman"/>
        </w:rPr>
        <w:tab/>
        <w:t>Pour les classes de compétition :</w:t>
      </w:r>
    </w:p>
    <w:p>
      <w:pPr>
        <w:pStyle w:val="Normal"/>
        <w:rPr/>
      </w:pPr>
      <w:r>
        <w:rPr>
          <w:rFonts w:eastAsia="Times New Roman" w:cs="Times New Roman" w:ascii="Times New Roman" w:hAnsi="Times New Roman"/>
        </w:rPr>
        <w:tab/>
      </w:r>
      <w:r>
        <w:rPr>
          <w:rFonts w:eastAsia="Times New Roman" w:cs="Times New Roman" w:ascii="Times New Roman" w:hAnsi="Times New Roman"/>
          <w:b/>
          <w:bCs/>
        </w:rPr>
        <w:t>Master, Standard de la catégories D</w:t>
      </w:r>
      <w:r>
        <w:rPr>
          <w:rFonts w:eastAsia="Times New Roman" w:cs="Times New Roman" w:ascii="Times New Roman" w:hAnsi="Times New Roman"/>
        </w:rPr>
        <w:t xml:space="preserve"> : un ordre aléatoire pour la manche 1 et dans l’ordre </w:t>
        <w:tab/>
        <w:tab/>
        <w:t>inverse du résultat du cumul des manches précédentes</w:t>
      </w:r>
    </w:p>
    <w:p>
      <w:pPr>
        <w:pStyle w:val="Normal"/>
        <w:rPr/>
      </w:pPr>
      <w:r>
        <w:rPr>
          <w:rFonts w:eastAsia="Times New Roman" w:cs="Times New Roman" w:ascii="Times New Roman" w:hAnsi="Times New Roman"/>
        </w:rPr>
        <w:tab/>
      </w:r>
      <w:r>
        <w:rPr>
          <w:rFonts w:eastAsia="Times New Roman" w:cs="Times New Roman" w:ascii="Times New Roman" w:hAnsi="Times New Roman"/>
          <w:b/>
          <w:bCs/>
        </w:rPr>
        <w:t>Handi</w:t>
      </w:r>
      <w:r>
        <w:rPr>
          <w:rFonts w:eastAsia="Times New Roman" w:cs="Times New Roman" w:ascii="Times New Roman" w:hAnsi="Times New Roman"/>
        </w:rPr>
        <w:t xml:space="preserve"> :  un ordre aléatoire pour les manches 1 et 2 mais regroupés par hauteur de saut</w:t>
      </w:r>
    </w:p>
    <w:p>
      <w:pPr>
        <w:pStyle w:val="Normal"/>
        <w:rPr/>
      </w:pPr>
      <w:r>
        <w:rPr>
          <w:rFonts w:eastAsia="Times New Roman" w:cs="Times New Roman" w:ascii="Times New Roman" w:hAnsi="Times New Roman"/>
        </w:rPr>
        <w:tab/>
      </w:r>
      <w:r>
        <w:rPr>
          <w:rFonts w:eastAsia="Times New Roman" w:cs="Times New Roman" w:ascii="Times New Roman" w:hAnsi="Times New Roman"/>
          <w:b/>
          <w:bCs/>
        </w:rPr>
        <w:t>Junior 11</w:t>
      </w:r>
      <w:r>
        <w:rPr>
          <w:rFonts w:eastAsia="Times New Roman" w:cs="Times New Roman" w:ascii="Times New Roman" w:hAnsi="Times New Roman"/>
        </w:rPr>
        <w:t xml:space="preserve"> : un ordre aléatoire pour la manche 1 et l’ordre de l’inverse du classement de la </w:t>
        <w:tab/>
        <w:tab/>
        <w:t>manche 1 pour la manche 2</w:t>
      </w:r>
    </w:p>
    <w:p>
      <w:pPr>
        <w:pStyle w:val="Normal"/>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Master, Standard</w:t>
      </w:r>
      <w:r>
        <w:rPr>
          <w:rFonts w:eastAsia="Times New Roman" w:cs="Times New Roman" w:ascii="Times New Roman" w:hAnsi="Times New Roman"/>
        </w:rPr>
        <w:t xml:space="preserve"> : un ordre aléatoire pour les 3 manches et la finale.</w:t>
      </w:r>
    </w:p>
    <w:p>
      <w:pPr>
        <w:pStyle w:val="Normal"/>
        <w:rPr/>
      </w:pPr>
      <w:r>
        <w:rPr>
          <w:rFonts w:eastAsia="Times New Roman" w:cs="Times New Roman" w:ascii="Times New Roman" w:hAnsi="Times New Roman"/>
        </w:rPr>
        <w:tab/>
        <w:t xml:space="preserve">Les ordres de passage sont impératifs, une équipe absente à l’appel de son dossard par le </w:t>
        <w:tab/>
        <w:tab/>
        <w:t>commissaire aux concurrents sera enregistrée comme ‘éliminé’ pour la manche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b/>
        <w:t xml:space="preserve">Au cas particulier des modifications des ordres de passage pourront être faites par la </w:t>
        <w:tab/>
        <w:tab/>
        <w:tab/>
        <w:t>CNEAC autant que faire se peut.</w:t>
      </w:r>
    </w:p>
    <w:p>
      <w:pPr>
        <w:pStyle w:val="TextBody"/>
        <w:ind w:start="510" w:hanging="0"/>
        <w:rPr>
          <w:rFonts w:ascii="Times New Roman" w:hAnsi="Times New Roman" w:eastAsia="Times New Roman" w:cs="Times New Roman"/>
          <w:b/>
          <w:b/>
          <w:bCs/>
        </w:rPr>
      </w:pPr>
      <w:r>
        <w:rPr>
          <w:rFonts w:eastAsia="Times New Roman" w:cs="Times New Roman"/>
          <w:b/>
          <w:bCs/>
        </w:rPr>
      </w:r>
    </w:p>
    <w:p>
      <w:pPr>
        <w:pStyle w:val="TextBody"/>
        <w:ind w:start="510" w:hanging="0"/>
        <w:rPr>
          <w:rFonts w:cs="Times New Roman"/>
        </w:rPr>
      </w:pPr>
      <w:r>
        <w:rPr>
          <w:rFonts w:eastAsia="Times New Roman" w:cs="Times New Roman"/>
          <w:b/>
        </w:rPr>
        <w:t xml:space="preserve">   </w:t>
      </w:r>
      <w:r>
        <w:rPr>
          <w:rFonts w:cs="Times New Roman"/>
          <w:b/>
        </w:rPr>
        <w:t>3.6. Récompenses</w:t>
      </w:r>
    </w:p>
    <w:p>
      <w:pPr>
        <w:pStyle w:val="TextBody"/>
        <w:widowControl/>
        <w:numPr>
          <w:ilvl w:val="0"/>
          <w:numId w:val="5"/>
        </w:numPr>
        <w:suppressAutoHyphens w:val="false"/>
        <w:spacing w:lineRule="auto" w:line="254"/>
        <w:jc w:val="start"/>
        <w:rPr>
          <w:rFonts w:cs="Times New Roman"/>
        </w:rPr>
      </w:pPr>
      <w:r>
        <w:rPr>
          <w:rFonts w:cs="Times New Roman"/>
        </w:rPr>
        <w:t xml:space="preserve">Le titre de </w:t>
      </w:r>
      <w:r>
        <w:rPr>
          <w:rFonts w:cs="Times New Roman"/>
          <w:i/>
        </w:rPr>
        <w:t xml:space="preserve">« vainqueur du Grand Prix de France d’Agility » </w:t>
      </w:r>
      <w:r>
        <w:rPr>
          <w:rFonts w:cs="Times New Roman"/>
        </w:rPr>
        <w:t>est décerné au vainqueur de l’épreuve Finale selon les classes de compétition et catégories suivantes</w:t>
      </w:r>
    </w:p>
    <w:p>
      <w:pPr>
        <w:pStyle w:val="TextBody"/>
        <w:ind w:start="870" w:hanging="0"/>
        <w:rPr>
          <w:rFonts w:cs="Times New Roman"/>
        </w:rPr>
      </w:pPr>
      <w:r>
        <w:rPr>
          <w:rFonts w:cs="Times New Roman"/>
        </w:rPr>
        <w:t>Standard : Catégories de chien A, B, C</w:t>
      </w:r>
    </w:p>
    <w:p>
      <w:pPr>
        <w:pStyle w:val="TextBody"/>
        <w:ind w:start="870" w:hanging="0"/>
        <w:rPr>
          <w:rFonts w:cs="Times New Roman"/>
        </w:rPr>
      </w:pPr>
      <w:r>
        <w:rPr>
          <w:rFonts w:cs="Times New Roman"/>
        </w:rPr>
        <w:t>Master : Catégorie de chien A, B, C</w:t>
      </w:r>
    </w:p>
    <w:p>
      <w:pPr>
        <w:pStyle w:val="TextBody"/>
        <w:ind w:start="870" w:hanging="0"/>
        <w:rPr>
          <w:rFonts w:cs="Times New Roman"/>
        </w:rPr>
      </w:pPr>
      <w:r>
        <w:rPr>
          <w:rFonts w:cs="Times New Roman"/>
        </w:rPr>
      </w:r>
    </w:p>
    <w:p>
      <w:pPr>
        <w:pStyle w:val="TextBody"/>
        <w:widowControl/>
        <w:numPr>
          <w:ilvl w:val="0"/>
          <w:numId w:val="5"/>
        </w:numPr>
        <w:suppressAutoHyphens w:val="false"/>
        <w:spacing w:lineRule="auto" w:line="254"/>
        <w:jc w:val="start"/>
        <w:rPr>
          <w:rFonts w:cs="Times New Roman"/>
        </w:rPr>
      </w:pPr>
      <w:r>
        <w:rPr>
          <w:rFonts w:cs="Times New Roman"/>
        </w:rPr>
        <w:t xml:space="preserve">Le titre de </w:t>
      </w:r>
      <w:r>
        <w:rPr>
          <w:rFonts w:cs="Times New Roman"/>
          <w:i/>
        </w:rPr>
        <w:t xml:space="preserve">« vainqueur du Grand Prix de France d’Agility » </w:t>
      </w:r>
      <w:r>
        <w:rPr>
          <w:rFonts w:cs="Times New Roman"/>
        </w:rPr>
        <w:t>est décerné au vainqueur du cumul des 3 épreuves de la finale selon les classes de compétition de la catégorie D</w:t>
      </w:r>
    </w:p>
    <w:p>
      <w:pPr>
        <w:pStyle w:val="TextBody"/>
        <w:ind w:start="870" w:hanging="0"/>
        <w:rPr>
          <w:rFonts w:cs="Times New Roman"/>
        </w:rPr>
      </w:pPr>
      <w:r>
        <w:rPr>
          <w:rFonts w:cs="Times New Roman"/>
        </w:rPr>
      </w:r>
    </w:p>
    <w:p>
      <w:pPr>
        <w:pStyle w:val="TextBody"/>
        <w:widowControl/>
        <w:numPr>
          <w:ilvl w:val="0"/>
          <w:numId w:val="5"/>
        </w:numPr>
        <w:suppressAutoHyphens w:val="false"/>
        <w:spacing w:lineRule="auto" w:line="254"/>
        <w:jc w:val="start"/>
        <w:rPr>
          <w:rFonts w:cs="Times New Roman"/>
        </w:rPr>
      </w:pPr>
      <w:r>
        <w:rPr>
          <w:rFonts w:cs="Times New Roman"/>
        </w:rPr>
        <w:t xml:space="preserve">Le titre de </w:t>
      </w:r>
      <w:r>
        <w:rPr>
          <w:rFonts w:cs="Times New Roman"/>
          <w:i/>
        </w:rPr>
        <w:t xml:space="preserve">« vainqueur du Grand Prix de France d’Agility » </w:t>
      </w:r>
      <w:r>
        <w:rPr>
          <w:rFonts w:cs="Times New Roman"/>
        </w:rPr>
        <w:t>est décerné au vainqueur du cumul des 2 épreuves de la finale selon les classes de compétition et catégories suivantes</w:t>
      </w:r>
    </w:p>
    <w:p>
      <w:pPr>
        <w:pStyle w:val="TextBody"/>
        <w:ind w:start="870" w:hanging="0"/>
        <w:rPr>
          <w:rFonts w:cs="Times New Roman"/>
        </w:rPr>
      </w:pPr>
      <w:r>
        <w:rPr>
          <w:rFonts w:cs="Times New Roman"/>
        </w:rPr>
        <w:t>Handi : Catégorie d’Handicap H1, H2, H3, H4, H5, H6, H7</w:t>
      </w:r>
    </w:p>
    <w:p>
      <w:pPr>
        <w:pStyle w:val="TextBody"/>
        <w:ind w:start="870" w:hanging="0"/>
        <w:rPr>
          <w:rFonts w:cs="Times New Roman"/>
        </w:rPr>
      </w:pPr>
      <w:r>
        <w:rPr>
          <w:rFonts w:cs="Times New Roman"/>
        </w:rPr>
        <w:t>Junior 11 : Catégories de chien A, B, C, D</w:t>
      </w:r>
    </w:p>
    <w:p>
      <w:pPr>
        <w:pStyle w:val="Heading1"/>
        <w:rPr>
          <w:rFonts w:ascii="Times New Roman" w:hAnsi="Times New Roman" w:cs="Times New Roman"/>
          <w:sz w:val="24"/>
          <w:szCs w:val="24"/>
        </w:rPr>
      </w:pPr>
      <w:r>
        <w:rPr>
          <w:rFonts w:cs="Times New Roman" w:ascii="Times New Roman" w:hAnsi="Times New Roman"/>
          <w:color w:val="000000"/>
          <w:sz w:val="24"/>
          <w:szCs w:val="24"/>
        </w:rPr>
        <w:t>4. Trophées Spéciaux</w:t>
      </w:r>
    </w:p>
    <w:p>
      <w:pPr>
        <w:pStyle w:val="Normal"/>
        <w:rPr>
          <w:rFonts w:ascii="Times New Roman" w:hAnsi="Times New Roman" w:cs="Times New Roman"/>
        </w:rPr>
      </w:pPr>
      <w:r>
        <w:rPr>
          <w:rFonts w:cs="Times New Roman" w:ascii="Times New Roman" w:hAnsi="Times New Roman"/>
        </w:rPr>
        <w:tab/>
        <w:t xml:space="preserve">4.1. Le trophée Claude BERNARD viendra récompenser les meilleurs binômes de la Classe Standard dans les catégories A, B, C, D au cumul des Manches 1 et 2 </w:t>
      </w:r>
    </w:p>
    <w:p>
      <w:pPr>
        <w:pStyle w:val="Normal"/>
        <w:rPr>
          <w:rFonts w:ascii="Times New Roman" w:hAnsi="Times New Roman" w:cs="Times New Roman"/>
        </w:rPr>
      </w:pPr>
      <w:r>
        <w:rPr>
          <w:rFonts w:cs="Times New Roman" w:ascii="Times New Roman" w:hAnsi="Times New Roman"/>
        </w:rPr>
        <w:tab/>
        <w:t>4.2. Le Trophée P. DECORTE viendra récompenser les meilleurs binômes de la Classe Master dans les catégories A, B, C, D au cumul des Manches 1 et 2 </w:t>
      </w:r>
    </w:p>
    <w:p>
      <w:pPr>
        <w:pStyle w:val="TextBody"/>
        <w:widowControl/>
        <w:suppressAutoHyphens w:val="false"/>
        <w:spacing w:lineRule="auto" w:line="254"/>
        <w:jc w:val="start"/>
        <w:rPr>
          <w:rFonts w:cs="Times New Roman"/>
        </w:rPr>
      </w:pPr>
      <w:r>
        <w:rPr>
          <w:vanish/>
        </w:rPr>
      </w:r>
      <w:bookmarkStart w:id="26" w:name="_Hlk21630075"/>
      <w:bookmarkStart w:id="27" w:name="_PictureBullets"/>
      <w:bookmarkStart w:id="28" w:name="_Hlk21630075"/>
      <w:bookmarkStart w:id="29" w:name="_PictureBullets"/>
      <w:bookmarkEnd w:id="28"/>
      <w:bookmarkEnd w:id="29"/>
    </w:p>
    <w:sectPr>
      <w:headerReference w:type="default" r:id="rId3"/>
      <w:footerReference w:type="default" r:id="rId4"/>
      <w:type w:val="nextPage"/>
      <w:pgSz w:w="11906" w:h="16838"/>
      <w:pgMar w:left="851" w:right="851" w:header="709" w:top="765" w:footer="709"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OpenSymbol">
    <w:altName w:val="Arial Unicode MS"/>
    <w:charset w:val="00" w:characterSet="windows-1252"/>
    <w:family w:val="auto"/>
    <w:pitch w:val="variable"/>
  </w:font>
  <w:font w:name="Calibri">
    <w:charset w:val="00" w:characterSet="windows-1252"/>
    <w:family w:val="swiss"/>
    <w:pitch w:val="variable"/>
  </w:font>
  <w:font w:name="Tahoma">
    <w:charset w:val="00" w:characterSet="windows-1252"/>
    <w:family w:val="swiss"/>
    <w:pitch w:val="variable"/>
  </w:font>
  <w:font w:name="Verdana">
    <w:charset w:val="00" w:characterSet="windows-1252"/>
    <w:family w:val="swiss"/>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t xml:space="preserve">SC.C. – CNEAC – REGLEMENT DU GRAND PRIX DE France d’Agility 2021 13/02/2021      </w:t>
    </w:r>
    <w:r>
      <w:rPr/>
      <w:fldChar w:fldCharType="begin"/>
    </w:r>
    <w:r>
      <w:rPr/>
      <w:instrText> PAGE </w:instrText>
    </w:r>
    <w:r>
      <w:rPr/>
      <w:fldChar w:fldCharType="separate"/>
    </w:r>
    <w:r>
      <w:rPr/>
      <w:t>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rFonts w:eastAsia="Cambria"/>
      </w:rPr>
    </w:pPr>
    <w:r>
      <w:rPr>
        <w:rFonts w:eastAsia="Cambria"/>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pStyle w:val="Heading8"/>
      <w:numFmt w:val="bullet"/>
      <w:lvlText w:val="o"/>
      <w:lvlJc w:val="start"/>
      <w:pPr>
        <w:ind w:start="5760" w:hanging="360"/>
      </w:pPr>
      <w:rPr>
        <w:rFonts w:ascii="Courier New" w:hAnsi="Courier New" w:cs="Courier New" w:hint="default"/>
        <w:rFonts w:cs="Courier New"/>
      </w:rPr>
    </w:lvl>
    <w:lvl w:ilvl="8">
      <w:start w:val="1"/>
      <w:pStyle w:val="Heading9"/>
      <w:numFmt w:val="bullet"/>
      <w:lvlText w:val=""/>
      <w:lvlJc w:val="start"/>
      <w:pPr>
        <w:ind w:start="6480" w:hanging="360"/>
      </w:pPr>
      <w:rPr>
        <w:rFonts w:ascii="Wingdings" w:hAnsi="Wingdings" w:cs="Wingdings" w:hint="default"/>
        <w:rFonts w:cs="Wingdings"/>
      </w:rPr>
    </w:lvl>
  </w:abstractNum>
  <w:abstractNum w:abstractNumId="2">
    <w:lvl w:ilvl="0">
      <w:start w:val="1"/>
      <w:numFmt w:val="none"/>
      <w:suff w:val="nothing"/>
      <w:lvlText w:val=""/>
      <w:lvlJc w:val="start"/>
      <w:pPr>
        <w:ind w:start="0" w:hanging="0"/>
      </w:pPr>
      <w:rPr/>
    </w:lvl>
    <w:lvl w:ilvl="1">
      <w:start w:val="1"/>
      <w:numFmt w:val="none"/>
      <w:suff w:val="nothing"/>
      <w:lvlText w:val=""/>
      <w:lvlJc w:val="start"/>
      <w:pPr>
        <w:ind w:start="0" w:hanging="0"/>
      </w:pPr>
      <w:rPr/>
    </w:lvl>
    <w:lvl w:ilvl="2">
      <w:start w:val="1"/>
      <w:numFmt w:val="none"/>
      <w:suff w:val="nothing"/>
      <w:lvlText w:val=""/>
      <w:lvlJc w:val="start"/>
      <w:pPr>
        <w:ind w:start="0" w:hanging="0"/>
      </w:pPr>
      <w:rPr/>
    </w:lvl>
    <w:lvl w:ilvl="3">
      <w:start w:val="1"/>
      <w:numFmt w:val="none"/>
      <w:suff w:val="nothing"/>
      <w:lvlText w:val=""/>
      <w:lvlJc w:val="start"/>
      <w:pPr>
        <w:ind w:start="0" w:hanging="0"/>
      </w:pPr>
      <w:rPr/>
    </w:lvl>
    <w:lvl w:ilvl="4">
      <w:start w:val="1"/>
      <w:numFmt w:val="none"/>
      <w:suff w:val="nothing"/>
      <w:lvlText w:val=""/>
      <w:lvlJc w:val="start"/>
      <w:pPr>
        <w:ind w:start="0" w:hanging="0"/>
      </w:pPr>
      <w:rPr/>
    </w:lvl>
    <w:lvl w:ilvl="5">
      <w:start w:val="1"/>
      <w:numFmt w:val="none"/>
      <w:suff w:val="nothing"/>
      <w:lvlText w:val=""/>
      <w:lvlJc w:val="start"/>
      <w:pPr>
        <w:ind w:start="0" w:hanging="0"/>
      </w:pPr>
      <w:rPr/>
    </w:lvl>
    <w:lvl w:ilvl="6">
      <w:start w:val="1"/>
      <w:numFmt w:val="none"/>
      <w:suff w:val="nothing"/>
      <w:lvlText w:val=""/>
      <w:lvlJc w:val="start"/>
      <w:pPr>
        <w:ind w:start="0" w:hanging="0"/>
      </w:pPr>
      <w:rPr/>
    </w:lvl>
    <w:lvl w:ilvl="7">
      <w:start w:val="1"/>
      <w:numFmt w:val="bullet"/>
      <w:lvlText w:val="o"/>
      <w:lvlJc w:val="start"/>
      <w:pPr>
        <w:ind w:start="5760" w:hanging="360"/>
      </w:pPr>
      <w:rPr>
        <w:rFonts w:ascii="Courier New" w:hAnsi="Courier New" w:cs="Courier New" w:hint="default"/>
        <w:rFonts w:cs="Courier New"/>
      </w:rPr>
    </w:lvl>
    <w:lvl w:ilvl="8">
      <w:start w:val="1"/>
      <w:numFmt w:val="bullet"/>
      <w:lvlText w:val=""/>
      <w:lvlJc w:val="start"/>
      <w:pPr>
        <w:ind w:start="6480" w:hanging="360"/>
      </w:pPr>
      <w:rPr>
        <w:rFonts w:ascii="Wingdings" w:hAnsi="Wingdings" w:cs="Wingdings" w:hint="default"/>
        <w:rFonts w:cs="Wingdings"/>
      </w:rPr>
    </w:lvl>
  </w:abstractNum>
  <w:abstractNum w:abstractNumId="3">
    <w:lvl w:ilvl="0">
      <w:start w:val="1"/>
      <w:numFmt w:val="bullet"/>
      <w:lvlText w:val=""/>
      <w:lvlJc w:val="start"/>
      <w:pPr>
        <w:ind w:start="720" w:hanging="360"/>
      </w:pPr>
      <w:rPr>
        <w:rFonts w:ascii="Symbol" w:hAnsi="Symbol" w:cs="Symbol" w:hint="default"/>
        <w:rFonts w:cs="Symbol"/>
      </w:rPr>
    </w:lvl>
  </w:abstractNum>
  <w:abstractNum w:abstractNumId="4">
    <w:lvl w:ilvl="0">
      <w:start w:val="1"/>
      <w:numFmt w:val="decimal"/>
      <w:lvlText w:val="%1."/>
      <w:lvlJc w:val="start"/>
      <w:pPr>
        <w:tabs>
          <w:tab w:val="num" w:pos="914"/>
        </w:tabs>
        <w:ind w:start="913" w:hanging="431"/>
      </w:pPr>
      <w:rPr>
        <w:rFonts w:ascii="Times New Roman" w:hAnsi="Times New Roman" w:cs="Times New Roman"/>
        <w:color w:val="000000"/>
      </w:rPr>
    </w:lvl>
    <w:lvl w:ilvl="1">
      <w:start w:val="1"/>
      <w:numFmt w:val="decimal"/>
      <w:lvlText w:val="%2."/>
      <w:lvlJc w:val="start"/>
      <w:pPr>
        <w:tabs>
          <w:tab w:val="num" w:pos="992"/>
        </w:tabs>
        <w:ind w:start="992" w:hanging="510"/>
      </w:pPr>
      <w:rPr>
        <w:rFonts w:ascii="Times New Roman" w:hAnsi="Times New Roman" w:cs="Times New Roman"/>
        <w:color w:val="000000"/>
      </w:rPr>
    </w:lvl>
    <w:lvl w:ilvl="2">
      <w:start w:val="1"/>
      <w:numFmt w:val="decimal"/>
      <w:lvlText w:val=" %1.%2.%3."/>
      <w:lvlJc w:val="start"/>
      <w:pPr>
        <w:tabs>
          <w:tab w:val="num" w:pos="1202"/>
        </w:tabs>
        <w:ind w:start="1202" w:hanging="720"/>
      </w:pPr>
      <w:rPr>
        <w:rFonts w:ascii="Times New Roman" w:hAnsi="Times New Roman" w:cs="Times New Roman"/>
        <w:color w:val="000000"/>
      </w:rPr>
    </w:lvl>
    <w:lvl w:ilvl="3">
      <w:start w:val="1"/>
      <w:numFmt w:val="decimal"/>
      <w:lvlText w:val=" %1.%2.%3.%4."/>
      <w:lvlJc w:val="start"/>
      <w:pPr>
        <w:tabs>
          <w:tab w:val="num" w:pos="1346"/>
        </w:tabs>
        <w:ind w:start="1346" w:hanging="864"/>
      </w:pPr>
      <w:rPr>
        <w:rFonts w:ascii="Times New Roman" w:hAnsi="Times New Roman" w:cs="Times New Roman"/>
        <w:color w:val="000000"/>
      </w:rPr>
    </w:lvl>
    <w:lvl w:ilvl="4">
      <w:start w:val="4"/>
      <w:numFmt w:val="lowerLetter"/>
      <w:lvlText w:val="%5)"/>
      <w:lvlJc w:val="start"/>
      <w:pPr>
        <w:tabs>
          <w:tab w:val="num" w:pos="482"/>
        </w:tabs>
        <w:ind w:start="992" w:hanging="340"/>
      </w:pPr>
      <w:rPr>
        <w:rFonts w:ascii="Times New Roman" w:hAnsi="Times New Roman" w:cs="Times New Roman"/>
        <w:color w:val="000000"/>
      </w:rPr>
    </w:lvl>
    <w:lvl w:ilvl="5">
      <w:start w:val="1"/>
      <w:numFmt w:val="none"/>
      <w:suff w:val="nothing"/>
      <w:lvlText w:val="• "/>
      <w:lvlJc w:val="start"/>
      <w:pPr>
        <w:ind w:start="1219" w:hanging="227"/>
      </w:pPr>
      <w:rPr>
        <w:rFonts w:ascii="OpenSymbol;Calibri" w:hAnsi="OpenSymbol;Calibri" w:eastAsia="OpenSymbol;Calibri" w:cs="OpenSymbol;Calibri"/>
      </w:rPr>
    </w:lvl>
    <w:lvl w:ilvl="6">
      <w:start w:val="1"/>
      <w:numFmt w:val="decimal"/>
      <w:lvlText w:val=" %3.%4.%5.%7 "/>
      <w:lvlJc w:val="start"/>
      <w:pPr>
        <w:tabs>
          <w:tab w:val="num" w:pos="1049"/>
        </w:tabs>
        <w:ind w:start="1049" w:hanging="284"/>
      </w:pPr>
      <w:rPr>
        <w:rFonts w:ascii="Times New Roman" w:hAnsi="Times New Roman" w:cs="Times New Roman"/>
        <w:color w:val="000000"/>
      </w:rPr>
    </w:lvl>
    <w:lvl w:ilvl="7">
      <w:start w:val="1"/>
      <w:numFmt w:val="decimal"/>
      <w:lvlText w:val=" %3.%4.%5.%7.%8 "/>
      <w:lvlJc w:val="start"/>
      <w:pPr>
        <w:tabs>
          <w:tab w:val="num" w:pos="1049"/>
        </w:tabs>
        <w:ind w:start="1049" w:hanging="284"/>
      </w:pPr>
      <w:rPr>
        <w:rFonts w:ascii="Times New Roman" w:hAnsi="Times New Roman" w:cs="Times New Roman"/>
        <w:color w:val="000000"/>
      </w:rPr>
    </w:lvl>
    <w:lvl w:ilvl="8">
      <w:start w:val="1"/>
      <w:numFmt w:val="decimal"/>
      <w:lvlText w:val=" %3.%4.%5.%7.%8.%9 "/>
      <w:lvlJc w:val="start"/>
      <w:pPr>
        <w:tabs>
          <w:tab w:val="num" w:pos="1049"/>
        </w:tabs>
        <w:ind w:start="1049" w:hanging="284"/>
      </w:pPr>
      <w:rPr>
        <w:rFonts w:ascii="Times New Roman" w:hAnsi="Times New Roman" w:cs="Times New Roman"/>
        <w:color w:val="000000"/>
      </w:rPr>
    </w:lvl>
  </w:abstractNum>
  <w:abstractNum w:abstractNumId="5">
    <w:lvl w:ilvl="0">
      <w:start w:val="3"/>
      <w:numFmt w:val="bullet"/>
      <w:lvlText w:val=""/>
      <w:lvlJc w:val="start"/>
      <w:pPr>
        <w:ind w:start="870" w:hanging="360"/>
      </w:pPr>
      <w:rPr>
        <w:rFonts w:ascii="Symbol" w:hAnsi="Symbol" w:cs="Symbol" w:hint="default"/>
        <w:sz w:val="24"/>
        <w:szCs w:val="24"/>
        <w:rFonts w:cs="Lucida Sans;Lucida Sans"/>
        <w:lang w:eastAsia="zh-CN"/>
      </w:rPr>
    </w:lvl>
  </w:abstractNum>
  <w:abstractNum w:abstractNumId="6">
    <w:lvl w:ilvl="0">
      <w:start w:val="1"/>
      <w:numFmt w:val="decimal"/>
      <w:lvlText w:val="%1."/>
      <w:lvlJc w:val="start"/>
      <w:pPr>
        <w:tabs>
          <w:tab w:val="num" w:pos="914"/>
        </w:tabs>
        <w:ind w:start="913" w:hanging="431"/>
      </w:pPr>
      <w:rPr/>
    </w:lvl>
    <w:lvl w:ilvl="1">
      <w:start w:val="1"/>
      <w:numFmt w:val="decimal"/>
      <w:lvlText w:val="%2."/>
      <w:lvlJc w:val="start"/>
      <w:pPr>
        <w:tabs>
          <w:tab w:val="num" w:pos="992"/>
        </w:tabs>
        <w:ind w:start="992" w:hanging="510"/>
      </w:pPr>
      <w:rPr/>
    </w:lvl>
    <w:lvl w:ilvl="2">
      <w:start w:val="1"/>
      <w:numFmt w:val="decimal"/>
      <w:lvlText w:val=" %1.%2.%3."/>
      <w:lvlJc w:val="start"/>
      <w:pPr>
        <w:tabs>
          <w:tab w:val="num" w:pos="1202"/>
        </w:tabs>
        <w:ind w:start="1202" w:hanging="720"/>
      </w:pPr>
      <w:rPr/>
    </w:lvl>
    <w:lvl w:ilvl="3">
      <w:start w:val="1"/>
      <w:numFmt w:val="decimal"/>
      <w:lvlText w:val=" %1.%2.%3.%4."/>
      <w:lvlJc w:val="start"/>
      <w:pPr>
        <w:tabs>
          <w:tab w:val="num" w:pos="1346"/>
        </w:tabs>
        <w:ind w:start="1346" w:hanging="864"/>
      </w:pPr>
      <w:rPr/>
    </w:lvl>
    <w:lvl w:ilvl="4">
      <w:start w:val="1"/>
      <w:numFmt w:val="lowerLetter"/>
      <w:lvlText w:val="%5)"/>
      <w:lvlJc w:val="start"/>
      <w:pPr>
        <w:tabs>
          <w:tab w:val="num" w:pos="397"/>
        </w:tabs>
        <w:ind w:start="907" w:hanging="340"/>
      </w:pPr>
      <w:rPr>
        <w:rFonts w:ascii="Times New Roman" w:hAnsi="Times New Roman" w:cs="Times New Roman"/>
        <w:color w:val="000000"/>
      </w:rPr>
    </w:lvl>
    <w:lvl w:ilvl="5">
      <w:start w:val="1"/>
      <w:numFmt w:val="none"/>
      <w:suff w:val="nothing"/>
      <w:lvlText w:val="• "/>
      <w:lvlJc w:val="start"/>
      <w:pPr>
        <w:ind w:start="1219" w:hanging="227"/>
      </w:pPr>
      <w:rPr>
        <w:rFonts w:ascii="OpenSymbol;Calibri" w:hAnsi="OpenSymbol;Calibri" w:eastAsia="OpenSymbol;Calibri" w:cs="OpenSymbol;Calibri"/>
      </w:rPr>
    </w:lvl>
    <w:lvl w:ilvl="6">
      <w:start w:val="1"/>
      <w:numFmt w:val="decimal"/>
      <w:lvlText w:val=" %3.%4.%5.%7 "/>
      <w:lvlJc w:val="start"/>
      <w:pPr>
        <w:tabs>
          <w:tab w:val="num" w:pos="1049"/>
        </w:tabs>
        <w:ind w:start="1049" w:hanging="284"/>
      </w:pPr>
      <w:rPr/>
    </w:lvl>
    <w:lvl w:ilvl="7">
      <w:start w:val="1"/>
      <w:numFmt w:val="decimal"/>
      <w:lvlText w:val=" %3.%4.%5.%7.%8 "/>
      <w:lvlJc w:val="start"/>
      <w:pPr>
        <w:tabs>
          <w:tab w:val="num" w:pos="1049"/>
        </w:tabs>
        <w:ind w:start="1049" w:hanging="284"/>
      </w:pPr>
      <w:rPr/>
    </w:lvl>
    <w:lvl w:ilvl="8">
      <w:start w:val="1"/>
      <w:numFmt w:val="decimal"/>
      <w:lvlText w:val=" %3.%4.%5.%7.%8.%9 "/>
      <w:lvlJc w:val="start"/>
      <w:pPr>
        <w:tabs>
          <w:tab w:val="num" w:pos="1049"/>
        </w:tabs>
        <w:ind w:start="1049" w:hanging="284"/>
      </w:pPr>
      <w:rPr/>
    </w:lvl>
  </w:abstractNum>
  <w:abstractNum w:abstractNumId="7">
    <w:lvl w:ilvl="0">
      <w:start w:val="1"/>
      <w:numFmt w:val="lowerLetter"/>
      <w:lvlText w:val="%1)"/>
      <w:lvlJc w:val="start"/>
      <w:pPr>
        <w:ind w:start="510" w:hanging="360"/>
      </w:pPr>
      <w:rPr>
        <w:b/>
        <w:rFonts w:ascii="Times New Roman" w:hAnsi="Times New Roman" w:cs="Times New Roman"/>
      </w:rPr>
    </w:lvl>
  </w:abstractNum>
  <w:abstractNum w:abstractNumId="8">
    <w:lvl w:ilvl="0">
      <w:start w:val="2"/>
      <w:numFmt w:val="bullet"/>
      <w:lvlText w:val=""/>
      <w:lvlJc w:val="start"/>
      <w:pPr>
        <w:ind w:start="870" w:hanging="360"/>
      </w:pPr>
      <w:rPr>
        <w:rFonts w:ascii="Symbol" w:hAnsi="Symbol" w:cs="Symbol" w:hint="default"/>
        <w:sz w:val="24"/>
        <w:szCs w:val="24"/>
        <w:rFonts w:cs="Lucida Sans;Lucida Sans"/>
      </w:rPr>
    </w:lvl>
  </w:abstractNum>
  <w:abstractNum w:abstractNumId="9">
    <w:lvl w:ilvl="0">
      <w:start w:val="1"/>
      <w:numFmt w:val="bullet"/>
      <w:lvlText w:val="-"/>
      <w:lvlJc w:val="start"/>
      <w:pPr>
        <w:ind w:start="1080" w:hanging="360"/>
      </w:pPr>
      <w:rPr>
        <w:rFonts w:ascii="Calibri" w:hAnsi="Calibri" w:cs="Calibri" w:hint="default"/>
        <w:rFonts w:cs="Calibri"/>
      </w:rPr>
    </w:lvl>
  </w:abstractNum>
  <w:abstractNum w:abstractNumId="10">
    <w:lvl w:ilvl="0">
      <w:start w:val="1"/>
      <w:numFmt w:val="decimal"/>
      <w:lvlText w:val="%1."/>
      <w:lvlJc w:val="start"/>
      <w:pPr>
        <w:tabs>
          <w:tab w:val="num" w:pos="914"/>
        </w:tabs>
        <w:ind w:start="913" w:hanging="431"/>
      </w:pPr>
      <w:rPr/>
    </w:lvl>
    <w:lvl w:ilvl="1">
      <w:start w:val="1"/>
      <w:numFmt w:val="decimal"/>
      <w:lvlText w:val="%2."/>
      <w:lvlJc w:val="start"/>
      <w:pPr>
        <w:tabs>
          <w:tab w:val="num" w:pos="992"/>
        </w:tabs>
        <w:ind w:start="992" w:hanging="510"/>
      </w:pPr>
      <w:rPr/>
    </w:lvl>
    <w:lvl w:ilvl="2">
      <w:start w:val="1"/>
      <w:numFmt w:val="decimal"/>
      <w:lvlText w:val=" %1.%2.%3."/>
      <w:lvlJc w:val="start"/>
      <w:pPr>
        <w:tabs>
          <w:tab w:val="num" w:pos="1202"/>
        </w:tabs>
        <w:ind w:start="1202" w:hanging="720"/>
      </w:pPr>
      <w:rPr/>
    </w:lvl>
    <w:lvl w:ilvl="3">
      <w:start w:val="1"/>
      <w:numFmt w:val="decimal"/>
      <w:lvlText w:val=" %1.%2.%3.%4."/>
      <w:lvlJc w:val="start"/>
      <w:pPr>
        <w:tabs>
          <w:tab w:val="num" w:pos="1346"/>
        </w:tabs>
        <w:ind w:start="1346" w:hanging="864"/>
      </w:pPr>
      <w:rPr/>
    </w:lvl>
    <w:lvl w:ilvl="4">
      <w:start w:val="1"/>
      <w:numFmt w:val="lowerLetter"/>
      <w:lvlText w:val="%5)"/>
      <w:lvlJc w:val="start"/>
      <w:pPr>
        <w:tabs>
          <w:tab w:val="num" w:pos="482"/>
        </w:tabs>
        <w:ind w:start="992" w:hanging="340"/>
      </w:pPr>
      <w:rPr>
        <w:rFonts w:ascii="Times New Roman" w:hAnsi="Times New Roman" w:cs="Times New Roman"/>
        <w:color w:val="000000"/>
      </w:rPr>
    </w:lvl>
    <w:lvl w:ilvl="5">
      <w:start w:val="1"/>
      <w:numFmt w:val="none"/>
      <w:suff w:val="nothing"/>
      <w:lvlText w:val="• "/>
      <w:lvlJc w:val="start"/>
      <w:pPr>
        <w:ind w:start="1219" w:hanging="227"/>
      </w:pPr>
      <w:rPr>
        <w:rFonts w:ascii="OpenSymbol;Calibri" w:hAnsi="OpenSymbol;Calibri" w:eastAsia="OpenSymbol;Calibri" w:cs="OpenSymbol;Calibri"/>
      </w:rPr>
    </w:lvl>
    <w:lvl w:ilvl="6">
      <w:start w:val="1"/>
      <w:numFmt w:val="decimal"/>
      <w:lvlText w:val=" %3.%4.%5.%7 "/>
      <w:lvlJc w:val="start"/>
      <w:pPr>
        <w:tabs>
          <w:tab w:val="num" w:pos="1049"/>
        </w:tabs>
        <w:ind w:start="1049" w:hanging="284"/>
      </w:pPr>
      <w:rPr/>
    </w:lvl>
    <w:lvl w:ilvl="7">
      <w:start w:val="1"/>
      <w:numFmt w:val="decimal"/>
      <w:lvlText w:val=" %3.%4.%5.%7.%8 "/>
      <w:lvlJc w:val="start"/>
      <w:pPr>
        <w:tabs>
          <w:tab w:val="num" w:pos="1049"/>
        </w:tabs>
        <w:ind w:start="1049" w:hanging="284"/>
      </w:pPr>
      <w:rPr/>
    </w:lvl>
    <w:lvl w:ilvl="8">
      <w:start w:val="1"/>
      <w:numFmt w:val="decimal"/>
      <w:lvlText w:val=" %3.%4.%5.%7.%8.%9 "/>
      <w:lvlJc w:val="start"/>
      <w:pPr>
        <w:tabs>
          <w:tab w:val="num" w:pos="1049"/>
        </w:tabs>
        <w:ind w:start="1049" w:hanging="284"/>
      </w:pPr>
      <w:rPr/>
    </w:lvl>
  </w:abstractNum>
  <w:abstractNum w:abstractNumId="11">
    <w:lvl w:ilvl="0">
      <w:start w:val="1"/>
      <w:numFmt w:val="lowerLetter"/>
      <w:lvlText w:val="%1)"/>
      <w:lvlJc w:val="start"/>
      <w:pPr>
        <w:ind w:start="720" w:hanging="360"/>
      </w:pPr>
      <w:rPr/>
    </w:lvl>
  </w:abstractNum>
  <w:abstractNum w:abstractNumId="12">
    <w:lvl w:ilvl="0">
      <w:start w:val="1"/>
      <w:numFmt w:val="lowerLetter"/>
      <w:lvlText w:val="%1)"/>
      <w:lvlJc w:val="start"/>
      <w:pPr>
        <w:ind w:start="890" w:hanging="360"/>
      </w:pPr>
      <w:rPr>
        <w:rFonts w:ascii="Times New Roman" w:hAnsi="Times New Roman" w:cs="Times New Roman"/>
        <w:color w:val="000000"/>
        <w:lang w:eastAsia="zh-CN"/>
      </w:rPr>
    </w:lvl>
  </w:abstractNum>
  <w:abstractNum w:abstractNumId="13">
    <w:lvl w:ilvl="0">
      <w:start w:val="1"/>
      <w:numFmt w:val="decimal"/>
      <w:lvlText w:val="%1."/>
      <w:lvlJc w:val="start"/>
      <w:pPr>
        <w:ind w:start="360" w:hanging="360"/>
      </w:pPr>
      <w:rPr/>
    </w:lvl>
    <w:lvl w:ilvl="1">
      <w:start w:val="1"/>
      <w:numFmt w:val="decimal"/>
      <w:lvlText w:val="%1.%2."/>
      <w:lvlJc w:val="start"/>
      <w:pPr>
        <w:tabs>
          <w:tab w:val="num" w:pos="66"/>
        </w:tabs>
        <w:ind w:start="858" w:hanging="432"/>
      </w:pPr>
      <w:rPr>
        <w:b/>
        <w:rFonts w:cs="Times New Roman"/>
        <w:color w:val="000000"/>
      </w:rPr>
    </w:lvl>
    <w:lvl w:ilvl="2">
      <w:start w:val="1"/>
      <w:numFmt w:val="decimal"/>
      <w:lvlText w:val="%1.%2.%3."/>
      <w:lvlJc w:val="start"/>
      <w:pPr>
        <w:ind w:start="1224" w:hanging="504"/>
      </w:pPr>
      <w:rPr/>
    </w:lvl>
    <w:lvl w:ilvl="3">
      <w:start w:val="1"/>
      <w:numFmt w:val="decimal"/>
      <w:lvlText w:val="%1.%2.%3.%4."/>
      <w:lvlJc w:val="start"/>
      <w:pPr>
        <w:ind w:start="1728" w:hanging="648"/>
      </w:pPr>
      <w:rPr/>
    </w:lvl>
    <w:lvl w:ilvl="4">
      <w:start w:val="1"/>
      <w:numFmt w:val="decimal"/>
      <w:lvlText w:val="%1.%2.%3.%4.%5."/>
      <w:lvlJc w:val="start"/>
      <w:pPr>
        <w:ind w:start="2232" w:hanging="792"/>
      </w:pPr>
      <w:rPr/>
    </w:lvl>
    <w:lvl w:ilvl="5">
      <w:start w:val="1"/>
      <w:numFmt w:val="decimal"/>
      <w:lvlText w:val="%1.%2.%3.%4.%5.%6."/>
      <w:lvlJc w:val="start"/>
      <w:pPr>
        <w:ind w:start="2736" w:hanging="936"/>
      </w:pPr>
      <w:rPr/>
    </w:lvl>
    <w:lvl w:ilvl="6">
      <w:start w:val="1"/>
      <w:numFmt w:val="decimal"/>
      <w:lvlText w:val="%1.%2.%3.%4.%5.%6.%7."/>
      <w:lvlJc w:val="start"/>
      <w:pPr>
        <w:ind w:start="3240" w:hanging="1080"/>
      </w:pPr>
      <w:rPr/>
    </w:lvl>
    <w:lvl w:ilvl="7">
      <w:start w:val="1"/>
      <w:numFmt w:val="decimal"/>
      <w:lvlText w:val="%1.%2.%3.%4.%5.%6.%7.%8."/>
      <w:lvlJc w:val="start"/>
      <w:pPr>
        <w:ind w:start="3744" w:hanging="1224"/>
      </w:pPr>
      <w:rPr/>
    </w:lvl>
    <w:lvl w:ilvl="8">
      <w:start w:val="1"/>
      <w:numFmt w:val="decimal"/>
      <w:lvlText w:val="%1.%2.%3.%4.%5.%6.%7.%8.%9."/>
      <w:lvlJc w:val="start"/>
      <w:pPr>
        <w:ind w:start="4320" w:hanging="1440"/>
      </w:pPr>
      <w:rPr/>
    </w:lvl>
  </w:abstractNum>
  <w:abstractNum w:abstractNumId="14">
    <w:lvl w:ilvl="0">
      <w:start w:val="1"/>
      <w:numFmt w:val="bullet"/>
      <w:lvlText w:val="-"/>
      <w:lvlJc w:val="start"/>
      <w:pPr>
        <w:ind w:start="1287" w:hanging="360"/>
      </w:pPr>
      <w:rPr>
        <w:rFonts w:ascii="Arial" w:hAnsi="Arial" w:cs="Arial" w:hint="default"/>
        <w:rFonts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pPrDefault>
  </w:docDefaults>
  <w:style w:type="paragraph" w:styleId="Normal">
    <w:name w:val="Normal"/>
    <w:qFormat/>
    <w:pPr>
      <w:widowControl/>
      <w:suppressAutoHyphens w:val="true"/>
      <w:bidi w:val="0"/>
    </w:pPr>
    <w:rPr>
      <w:rFonts w:ascii="Cambria" w:hAnsi="Cambria" w:eastAsia="MS Mincho;ＭＳ 明朝" w:cs="Cambria"/>
      <w:color w:val="auto"/>
      <w:sz w:val="24"/>
      <w:szCs w:val="24"/>
      <w:lang w:val="fr-FR" w:eastAsia="zh-CN" w:bidi="ar-SA"/>
    </w:rPr>
  </w:style>
  <w:style w:type="paragraph" w:styleId="Heading1">
    <w:name w:val="Heading 1"/>
    <w:basedOn w:val="Normal"/>
    <w:next w:val="Normal"/>
    <w:qFormat/>
    <w:pPr>
      <w:keepNext w:val="true"/>
      <w:keepLines/>
      <w:spacing w:lineRule="auto" w:line="276" w:before="480" w:after="0"/>
      <w:outlineLvl w:val="0"/>
    </w:pPr>
    <w:rPr>
      <w:rFonts w:ascii="Cambria" w:hAnsi="Cambria" w:eastAsia="Times New Roman" w:cs="Times New Roman"/>
      <w:b/>
      <w:bCs/>
      <w:color w:val="365F91"/>
      <w:sz w:val="28"/>
      <w:szCs w:val="28"/>
    </w:rPr>
  </w:style>
  <w:style w:type="paragraph" w:styleId="Heading2">
    <w:name w:val="Heading 2"/>
    <w:basedOn w:val="Normal"/>
    <w:next w:val="Normal"/>
    <w:qFormat/>
    <w:pPr>
      <w:keepNext w:val="true"/>
      <w:keepLines/>
      <w:spacing w:lineRule="auto" w:line="276"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qFormat/>
    <w:pPr>
      <w:keepNext w:val="true"/>
      <w:keepLines/>
      <w:spacing w:before="200" w:after="0"/>
      <w:outlineLvl w:val="2"/>
    </w:pPr>
    <w:rPr>
      <w:rFonts w:ascii="Cambria" w:hAnsi="Cambria" w:eastAsia="Times New Roman" w:cs="Times New Roman"/>
      <w:b/>
      <w:bCs/>
      <w:color w:val="4F81BD"/>
    </w:rPr>
  </w:style>
  <w:style w:type="paragraph" w:styleId="Heading4">
    <w:name w:val="Heading 4"/>
    <w:basedOn w:val="Normal"/>
    <w:next w:val="Normal"/>
    <w:qFormat/>
    <w:pPr>
      <w:keepNext w:val="true"/>
      <w:keepLines/>
      <w:spacing w:before="40" w:after="0"/>
      <w:outlineLvl w:val="3"/>
    </w:pPr>
    <w:rPr>
      <w:rFonts w:ascii="Cambria" w:hAnsi="Cambria" w:eastAsia="Times New Roman" w:cs="Times New Roman"/>
      <w:i/>
      <w:iCs/>
      <w:color w:val="365F91"/>
    </w:rPr>
  </w:style>
  <w:style w:type="paragraph" w:styleId="Heading5">
    <w:name w:val="Heading 5"/>
    <w:basedOn w:val="Normal"/>
    <w:next w:val="Normal"/>
    <w:qFormat/>
    <w:pPr>
      <w:keepNext w:val="true"/>
      <w:keepLines/>
      <w:spacing w:before="40" w:after="0"/>
      <w:outlineLvl w:val="4"/>
    </w:pPr>
    <w:rPr>
      <w:rFonts w:ascii="Cambria" w:hAnsi="Cambria" w:eastAsia="Times New Roman" w:cs="Times New Roman"/>
      <w:color w:val="365F91"/>
    </w:rPr>
  </w:style>
  <w:style w:type="paragraph" w:styleId="Heading6">
    <w:name w:val="Heading 6"/>
    <w:basedOn w:val="Normal"/>
    <w:next w:val="Normal"/>
    <w:qFormat/>
    <w:pPr>
      <w:keepNext w:val="true"/>
      <w:keepLines/>
      <w:spacing w:before="40" w:after="0"/>
      <w:outlineLvl w:val="5"/>
    </w:pPr>
    <w:rPr>
      <w:rFonts w:ascii="Cambria" w:hAnsi="Cambria" w:eastAsia="Times New Roman" w:cs="Times New Roman"/>
      <w:color w:val="243F60"/>
    </w:rPr>
  </w:style>
  <w:style w:type="paragraph" w:styleId="Heading7">
    <w:name w:val="Heading 7"/>
    <w:basedOn w:val="Normal"/>
    <w:next w:val="Normal"/>
    <w:qFormat/>
    <w:pPr>
      <w:suppressAutoHyphens w:val="true"/>
      <w:spacing w:before="240" w:after="60"/>
      <w:outlineLvl w:val="6"/>
    </w:pPr>
    <w:rPr>
      <w:rFonts w:ascii="Times New Roman" w:hAnsi="Times New Roman" w:eastAsia="SimSun;宋体" w:cs="Times New Roman"/>
      <w:kern w:val="2"/>
    </w:rPr>
  </w:style>
  <w:style w:type="paragraph" w:styleId="Heading8">
    <w:name w:val="Heading 8"/>
    <w:basedOn w:val="Heading6"/>
    <w:next w:val="TextBody"/>
    <w:qFormat/>
    <w:pPr>
      <w:keepNext w:val="false"/>
      <w:keepLines w:val="false"/>
      <w:widowControl w:val="false"/>
      <w:numPr>
        <w:ilvl w:val="7"/>
        <w:numId w:val="1"/>
      </w:numPr>
      <w:suppressAutoHyphens w:val="true"/>
      <w:spacing w:before="0" w:after="57"/>
      <w:jc w:val="both"/>
      <w:outlineLvl w:val="7"/>
    </w:pPr>
    <w:rPr>
      <w:rFonts w:ascii="Arial" w:hAnsi="Arial" w:eastAsia="SimSun;宋体" w:cs="Lucida Sans;Lucida Sans"/>
      <w:color w:val="000000"/>
      <w:kern w:val="2"/>
      <w:sz w:val="20"/>
      <w:szCs w:val="15"/>
      <w:lang w:eastAsia="zh-CN" w:bidi="hi-IN"/>
    </w:rPr>
  </w:style>
  <w:style w:type="paragraph" w:styleId="Heading9">
    <w:name w:val="Heading 9"/>
    <w:basedOn w:val="Heading6"/>
    <w:next w:val="TextBody"/>
    <w:qFormat/>
    <w:pPr>
      <w:keepNext w:val="false"/>
      <w:keepLines w:val="false"/>
      <w:widowControl w:val="false"/>
      <w:numPr>
        <w:ilvl w:val="8"/>
        <w:numId w:val="1"/>
      </w:numPr>
      <w:suppressAutoHyphens w:val="true"/>
      <w:spacing w:before="0" w:after="57"/>
      <w:jc w:val="both"/>
      <w:outlineLvl w:val="8"/>
    </w:pPr>
    <w:rPr>
      <w:rFonts w:ascii="Arial" w:hAnsi="Arial" w:eastAsia="SimSun;宋体" w:cs="Lucida Sans;Lucida Sans"/>
      <w:color w:val="000000"/>
      <w:kern w:val="2"/>
      <w:sz w:val="20"/>
      <w:szCs w:val="15"/>
      <w:lang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rFonts w:ascii="Courier New" w:hAnsi="Courier New" w:cs="Courier New"/>
    </w:rPr>
  </w:style>
  <w:style w:type="character" w:styleId="WW8Num1z8">
    <w:name w:val="WW8Num1z8"/>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rFonts w:ascii="Times New Roman" w:hAnsi="Times New Roman" w:cs="Times New Roman"/>
      <w:color w:val="000000"/>
    </w:rPr>
  </w:style>
  <w:style w:type="character" w:styleId="WW8Num2z5">
    <w:name w:val="WW8Num2z5"/>
    <w:qFormat/>
    <w:rPr>
      <w:rFonts w:ascii="OpenSymbol;Calibri" w:hAnsi="OpenSymbol;Calibri" w:eastAsia="OpenSymbol;Calibri" w:cs="OpenSymbol;Calibri"/>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color w:val="000000"/>
    </w:rPr>
  </w:style>
  <w:style w:type="character" w:styleId="WW8Num4z5">
    <w:name w:val="WW8Num4z5"/>
    <w:qFormat/>
    <w:rPr>
      <w:rFonts w:ascii="OpenSymbol;Calibri" w:hAnsi="OpenSymbol;Calibri" w:eastAsia="OpenSymbol;Calibri" w:cs="OpenSymbol;Calibri"/>
    </w:rPr>
  </w:style>
  <w:style w:type="character" w:styleId="WW8Num5z0">
    <w:name w:val="WW8Num5z0"/>
    <w:qFormat/>
    <w:rPr>
      <w:rFonts w:ascii="Symbol" w:hAnsi="Symbol" w:cs="Lucida Sans;Lucida Sans"/>
      <w:sz w:val="24"/>
      <w:szCs w:val="24"/>
      <w:lang w:eastAsia="zh-CN"/>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rFonts w:ascii="Times New Roman" w:hAnsi="Times New Roman" w:cs="Times New Roman"/>
      <w:color w:val="000000"/>
    </w:rPr>
  </w:style>
  <w:style w:type="character" w:styleId="WW8Num6z5">
    <w:name w:val="WW8Num6z5"/>
    <w:qFormat/>
    <w:rPr>
      <w:rFonts w:ascii="OpenSymbol;Calibri" w:hAnsi="OpenSymbol;Calibri" w:eastAsia="OpenSymbol;Calibri" w:cs="OpenSymbol;Calibri"/>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rPr>
  </w:style>
  <w:style w:type="character" w:styleId="WW8Num8z0">
    <w:name w:val="WW8Num8z0"/>
    <w:qFormat/>
    <w:rPr>
      <w:rFonts w:ascii="Symbol" w:hAnsi="Symbol" w:cs="Lucida Sans;Lucida Sans"/>
      <w:sz w:val="24"/>
      <w:szCs w:val="24"/>
    </w:rPr>
  </w:style>
  <w:style w:type="character" w:styleId="WW8Num9z0">
    <w:name w:val="WW8Num9z0"/>
    <w:qFormat/>
    <w:rPr>
      <w:rFonts w:ascii="Calibri" w:hAnsi="Calibri" w:cs="Calibri"/>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rFonts w:ascii="Times New Roman" w:hAnsi="Times New Roman" w:cs="Times New Roman"/>
      <w:color w:val="000000"/>
    </w:rPr>
  </w:style>
  <w:style w:type="character" w:styleId="WW8Num10z5">
    <w:name w:val="WW8Num10z5"/>
    <w:qFormat/>
    <w:rPr>
      <w:rFonts w:ascii="OpenSymbol;Calibri" w:hAnsi="OpenSymbol;Calibri" w:eastAsia="OpenSymbol;Calibri" w:cs="OpenSymbol;Calibri"/>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2z0">
    <w:name w:val="WW8Num12z0"/>
    <w:qFormat/>
    <w:rPr>
      <w:rFonts w:ascii="Times New Roman" w:hAnsi="Times New Roman" w:cs="Times New Roman"/>
      <w:color w:val="000000"/>
      <w:lang w:eastAsia="zh-CN"/>
    </w:rPr>
  </w:style>
  <w:style w:type="character" w:styleId="WW8Num13z0">
    <w:name w:val="WW8Num13z0"/>
    <w:qFormat/>
    <w:rPr/>
  </w:style>
  <w:style w:type="character" w:styleId="WW8Num13z1">
    <w:name w:val="WW8Num13z1"/>
    <w:qFormat/>
    <w:rPr>
      <w:rFonts w:cs="Times New Roman"/>
      <w:b/>
      <w:color w:val="000000"/>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Arial" w:hAnsi="Arial" w:cs="Arial"/>
    </w:rPr>
  </w:style>
  <w:style w:type="character" w:styleId="Policepardfaut">
    <w:name w:val="Police par défaut"/>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5">
    <w:name w:val="WW8Num11z5"/>
    <w:qFormat/>
    <w:rPr>
      <w:rFonts w:ascii="OpenSymbol;Calibri" w:hAnsi="OpenSymbol;Calibri" w:eastAsia="OpenSymbol;Calibri" w:cs="OpenSymbol;Calibri"/>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eastAsia="Calibri" w:cs="Times New Roman"/>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SimSun;宋体" w:cs="Lucida Sans;Lucida Sans"/>
      <w:sz w:val="24"/>
      <w:szCs w:val="24"/>
      <w:lang w:eastAsia="zh-C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rFonts w:ascii="Times New Roman" w:hAnsi="Times New Roman" w:cs="Times New Roman"/>
      <w:color w:val="000000"/>
    </w:rPr>
  </w:style>
  <w:style w:type="character" w:styleId="WW8Num17z5">
    <w:name w:val="WW8Num17z5"/>
    <w:qFormat/>
    <w:rPr>
      <w:rFonts w:ascii="OpenSymbol;Calibri" w:hAnsi="OpenSymbol;Calibri" w:eastAsia="OpenSymbol;Calibri" w:cs="OpenSymbol;Calibri"/>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Times New Roman" w:hAnsi="Times New Roman" w:cs="Times New Roman"/>
      <w:b/>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eastAsia="SimSun;宋体" w:cs="Lucida Sans;Lucida Sans"/>
      <w:sz w:val="24"/>
      <w:szCs w:val="24"/>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Arial" w:hAnsi="Arial" w:eastAsia="SimSun;宋体"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Calibri" w:hAnsi="Calibri" w:eastAsia="Calibri" w:cs="Calibri"/>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rFonts w:ascii="Times New Roman" w:hAnsi="Times New Roman" w:cs="Times New Roman"/>
      <w:color w:val="000000"/>
    </w:rPr>
  </w:style>
  <w:style w:type="character" w:styleId="WW8Num24z5">
    <w:name w:val="WW8Num24z5"/>
    <w:qFormat/>
    <w:rPr>
      <w:rFonts w:ascii="OpenSymbol;Calibri" w:hAnsi="OpenSymbol;Calibri" w:eastAsia="OpenSymbol;Calibri" w:cs="OpenSymbol;Calibri"/>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Times New Roman" w:hAnsi="Times New Roman" w:cs="Times New Roman"/>
      <w:color w:val="000000"/>
      <w:lang w:eastAsia="zh-CN"/>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rFonts w:cs="Times New Roman"/>
      <w:b/>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rPr>
  </w:style>
  <w:style w:type="character" w:styleId="WW8Num28z1">
    <w:name w:val="WW8Num28z1"/>
    <w:qFormat/>
    <w:rPr>
      <w:rFonts w:ascii="Courier New" w:hAnsi="Courier New" w:cs="Times New Roman"/>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Times New Roman" w:hAnsi="Times New Roman" w:eastAsia="MS Mincho;ＭＳ 明朝"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Cambria" w:hAnsi="Cambria" w:eastAsia="MS Mincho;ＭＳ 明朝"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Policepardfaut1">
    <w:name w:val="Police par défaut1"/>
    <w:qFormat/>
    <w:rPr/>
  </w:style>
  <w:style w:type="character" w:styleId="InternetLink">
    <w:name w:val="Internet Link"/>
    <w:rPr>
      <w:color w:val="000080"/>
      <w:u w:val="single"/>
    </w:rPr>
  </w:style>
  <w:style w:type="character" w:styleId="StrongEmphasis">
    <w:name w:val="Strong Emphasis"/>
    <w:qFormat/>
    <w:rPr>
      <w:b/>
      <w:bCs/>
    </w:rPr>
  </w:style>
  <w:style w:type="character" w:styleId="Yiv8929844721">
    <w:name w:val="yiv8929844721"/>
    <w:qFormat/>
    <w:rPr/>
  </w:style>
  <w:style w:type="character" w:styleId="VisitedInternetLink">
    <w:name w:val="Visited Internet Link"/>
    <w:rPr>
      <w:color w:val="800080"/>
      <w:u w:val="single"/>
    </w:rPr>
  </w:style>
  <w:style w:type="character" w:styleId="EntteCar">
    <w:name w:val="En-tête Car"/>
    <w:qFormat/>
    <w:rPr>
      <w:rFonts w:ascii="Cambria" w:hAnsi="Cambria" w:eastAsia="MS Mincho;ＭＳ 明朝" w:cs="Cambria"/>
      <w:sz w:val="24"/>
      <w:szCs w:val="24"/>
    </w:rPr>
  </w:style>
  <w:style w:type="character" w:styleId="PieddepageCar">
    <w:name w:val="Pied de page Car"/>
    <w:qFormat/>
    <w:rPr>
      <w:rFonts w:ascii="Cambria" w:hAnsi="Cambria" w:eastAsia="MS Mincho;ＭＳ 明朝" w:cs="Cambria"/>
      <w:sz w:val="24"/>
      <w:szCs w:val="24"/>
    </w:rPr>
  </w:style>
  <w:style w:type="character" w:styleId="TextedebullesCar">
    <w:name w:val="Texte de bulles Car"/>
    <w:qFormat/>
    <w:rPr>
      <w:rFonts w:ascii="Tahoma" w:hAnsi="Tahoma" w:eastAsia="MS Mincho;ＭＳ 明朝" w:cs="Tahoma"/>
      <w:sz w:val="16"/>
      <w:szCs w:val="16"/>
    </w:rPr>
  </w:style>
  <w:style w:type="character" w:styleId="Titre1Car">
    <w:name w:val="Titre 1 Car"/>
    <w:qFormat/>
    <w:rPr>
      <w:rFonts w:ascii="Cambria" w:hAnsi="Cambria" w:eastAsia="Times New Roman" w:cs="Times New Roman"/>
      <w:b/>
      <w:bCs/>
      <w:color w:val="365F91"/>
      <w:sz w:val="28"/>
      <w:szCs w:val="28"/>
    </w:rPr>
  </w:style>
  <w:style w:type="character" w:styleId="Titre2Car">
    <w:name w:val="Titre 2 Car"/>
    <w:qFormat/>
    <w:rPr>
      <w:rFonts w:ascii="Cambria" w:hAnsi="Cambria" w:eastAsia="Times New Roman" w:cs="Times New Roman"/>
      <w:b/>
      <w:bCs/>
      <w:color w:val="4F81BD"/>
      <w:sz w:val="26"/>
      <w:szCs w:val="26"/>
    </w:rPr>
  </w:style>
  <w:style w:type="character" w:styleId="Textexposedshow">
    <w:name w:val="text_exposed_show"/>
    <w:qFormat/>
    <w:rPr>
      <w:rFonts w:cs="Times New Roman"/>
    </w:rPr>
  </w:style>
  <w:style w:type="character" w:styleId="Appleconvertedspace">
    <w:name w:val="apple-converted-space"/>
    <w:basedOn w:val="Policepardfaut1"/>
    <w:qFormat/>
    <w:rPr/>
  </w:style>
  <w:style w:type="character" w:styleId="PrformatHTMLCar">
    <w:name w:val="Préformaté HTML Car"/>
    <w:qFormat/>
    <w:rPr>
      <w:rFonts w:ascii="Courier New" w:hAnsi="Courier New" w:eastAsia="Times New Roman" w:cs="Courier New"/>
    </w:rPr>
  </w:style>
  <w:style w:type="character" w:styleId="Titre3Car">
    <w:name w:val="Titre 3 Car"/>
    <w:qFormat/>
    <w:rPr>
      <w:rFonts w:ascii="Cambria" w:hAnsi="Cambria" w:eastAsia="Times New Roman" w:cs="Times New Roman"/>
      <w:b/>
      <w:bCs/>
      <w:color w:val="4F81BD"/>
      <w:sz w:val="24"/>
      <w:szCs w:val="24"/>
    </w:rPr>
  </w:style>
  <w:style w:type="character" w:styleId="CorpsdetexteCar">
    <w:name w:val="Corps de texte Car"/>
    <w:qFormat/>
    <w:rPr>
      <w:rFonts w:ascii="Times New Roman" w:hAnsi="Times New Roman" w:eastAsia="SimSun;宋体" w:cs="Lucida Sans;Lucida Sans"/>
      <w:kern w:val="2"/>
      <w:sz w:val="24"/>
      <w:szCs w:val="24"/>
      <w:lang w:bidi="hi-IN"/>
    </w:rPr>
  </w:style>
  <w:style w:type="character" w:styleId="NotedebasdepageCar">
    <w:name w:val="Note de bas de page Car"/>
    <w:qFormat/>
    <w:rPr>
      <w:rFonts w:ascii="Calibri" w:hAnsi="Calibri" w:eastAsia="Times New Roman" w:cs="Times New Roman"/>
      <w:sz w:val="24"/>
      <w:szCs w:val="24"/>
    </w:rPr>
  </w:style>
  <w:style w:type="character" w:styleId="Caractresdenotedebasdepage">
    <w:name w:val="Caractères de note de bas de page"/>
    <w:qFormat/>
    <w:rPr>
      <w:vertAlign w:val="superscript"/>
    </w:rPr>
  </w:style>
  <w:style w:type="character" w:styleId="Titre5Car">
    <w:name w:val="Titre 5 Car"/>
    <w:qFormat/>
    <w:rPr>
      <w:rFonts w:ascii="Cambria" w:hAnsi="Cambria" w:eastAsia="Times New Roman" w:cs="Times New Roman"/>
      <w:color w:val="365F91"/>
      <w:sz w:val="24"/>
      <w:szCs w:val="24"/>
    </w:rPr>
  </w:style>
  <w:style w:type="character" w:styleId="RetraitcorpsdetexteCar">
    <w:name w:val="Retrait corps de texte Car"/>
    <w:qFormat/>
    <w:rPr>
      <w:rFonts w:ascii="Cambria" w:hAnsi="Cambria" w:eastAsia="MS Mincho;ＭＳ 明朝" w:cs="Cambria"/>
      <w:sz w:val="24"/>
      <w:szCs w:val="24"/>
    </w:rPr>
  </w:style>
  <w:style w:type="character" w:styleId="Retraitcorpsdetexte3Car">
    <w:name w:val="Retrait corps de texte 3 Car"/>
    <w:qFormat/>
    <w:rPr>
      <w:rFonts w:ascii="Cambria" w:hAnsi="Cambria" w:eastAsia="MS Mincho;ＭＳ 明朝" w:cs="Cambria"/>
      <w:sz w:val="16"/>
      <w:szCs w:val="16"/>
    </w:rPr>
  </w:style>
  <w:style w:type="character" w:styleId="TitreCar">
    <w:name w:val="Titre Car"/>
    <w:qFormat/>
    <w:rPr>
      <w:rFonts w:ascii="Verdana" w:hAnsi="Verdana" w:eastAsia="Times;Times New Roman" w:cs="Verdana"/>
      <w:b/>
      <w:sz w:val="28"/>
    </w:rPr>
  </w:style>
  <w:style w:type="character" w:styleId="Ai1eceventlocation">
    <w:name w:val="ai1ec-event-location"/>
    <w:qFormat/>
    <w:rPr/>
  </w:style>
  <w:style w:type="character" w:styleId="Titre4Car">
    <w:name w:val="Titre 4 Car"/>
    <w:qFormat/>
    <w:rPr>
      <w:rFonts w:ascii="Cambria" w:hAnsi="Cambria" w:eastAsia="Times New Roman" w:cs="Times New Roman"/>
      <w:i/>
      <w:iCs/>
      <w:color w:val="365F91"/>
      <w:sz w:val="24"/>
      <w:szCs w:val="24"/>
    </w:rPr>
  </w:style>
  <w:style w:type="character" w:styleId="Titre7Car">
    <w:name w:val="Titre 7 Car"/>
    <w:qFormat/>
    <w:rPr>
      <w:rFonts w:ascii="Times New Roman" w:hAnsi="Times New Roman" w:eastAsia="SimSun;宋体" w:cs="Times New Roman"/>
      <w:kern w:val="2"/>
      <w:sz w:val="24"/>
      <w:szCs w:val="24"/>
    </w:rPr>
  </w:style>
  <w:style w:type="character" w:styleId="Corpsdetexte2Car">
    <w:name w:val="Corps de texte 2 Car"/>
    <w:qFormat/>
    <w:rPr>
      <w:rFonts w:ascii="Cambria" w:hAnsi="Cambria" w:eastAsia="SimSun;宋体" w:cs="font216;Times New Roman"/>
      <w:kern w:val="2"/>
      <w:sz w:val="24"/>
      <w:szCs w:val="24"/>
    </w:rPr>
  </w:style>
  <w:style w:type="character" w:styleId="TextebrutCar">
    <w:name w:val="Texte brut Car"/>
    <w:qFormat/>
    <w:rPr>
      <w:rFonts w:ascii="Courier New" w:hAnsi="Courier New" w:eastAsia="Times New Roman" w:cs="Courier New"/>
    </w:rPr>
  </w:style>
  <w:style w:type="character" w:styleId="Titre6Car">
    <w:name w:val="Titre 6 Car"/>
    <w:qFormat/>
    <w:rPr>
      <w:rFonts w:ascii="Cambria" w:hAnsi="Cambria" w:eastAsia="Times New Roman" w:cs="Times New Roman"/>
      <w:color w:val="243F60"/>
      <w:sz w:val="24"/>
      <w:szCs w:val="24"/>
    </w:rPr>
  </w:style>
  <w:style w:type="character" w:styleId="WWCaractresdenotedebasdepage">
    <w:name w:val="WW-Caractères de note de bas de page"/>
    <w:qFormat/>
    <w:rPr/>
  </w:style>
  <w:style w:type="character" w:styleId="Titre8Car">
    <w:name w:val="Titre 8 Car"/>
    <w:qFormat/>
    <w:rPr>
      <w:rFonts w:ascii="Arial" w:hAnsi="Arial" w:eastAsia="SimSun;宋体" w:cs="Lucida Sans;Lucida Sans"/>
      <w:kern w:val="2"/>
      <w:szCs w:val="15"/>
      <w:lang w:eastAsia="zh-CN" w:bidi="hi-IN"/>
    </w:rPr>
  </w:style>
  <w:style w:type="character" w:styleId="Titre9Car">
    <w:name w:val="Titre 9 Car"/>
    <w:qFormat/>
    <w:rPr>
      <w:rFonts w:ascii="Arial" w:hAnsi="Arial" w:eastAsia="SimSun;宋体" w:cs="Lucida Sans;Lucida Sans"/>
      <w:kern w:val="2"/>
      <w:szCs w:val="15"/>
      <w:lang w:eastAsia="zh-CN" w:bidi="hi-IN"/>
    </w:rPr>
  </w:style>
  <w:style w:type="character" w:styleId="Caractresdenumrotation">
    <w:name w:val="Caractères de numérotation"/>
    <w:qFormat/>
    <w:rPr/>
  </w:style>
  <w:style w:type="character" w:styleId="Puces">
    <w:name w:val="Puces"/>
    <w:qFormat/>
    <w:rPr>
      <w:rFonts w:ascii="OpenSymbol;Calibri" w:hAnsi="OpenSymbol;Calibri" w:eastAsia="OpenSymbol;Calibri" w:cs="OpenSymbol;Calibri"/>
    </w:rPr>
  </w:style>
  <w:style w:type="character" w:styleId="LineNumbering">
    <w:name w:val="Line Numbering"/>
    <w:rPr/>
  </w:style>
  <w:style w:type="character" w:styleId="Emphasis">
    <w:name w:val="Emphasis"/>
    <w:qFormat/>
    <w:rPr>
      <w:i/>
      <w:iCs/>
    </w:rPr>
  </w:style>
  <w:style w:type="character" w:styleId="Sautdindex">
    <w:name w:val="Saut d'index"/>
    <w:qFormat/>
    <w:rPr/>
  </w:style>
  <w:style w:type="character" w:styleId="Caractresdenotedefin">
    <w:name w:val="Caractères de note de fin"/>
    <w:qFormat/>
    <w:rPr>
      <w:vertAlign w:val="superscript"/>
    </w:rPr>
  </w:style>
  <w:style w:type="character" w:styleId="WWCaractresdenotedefin">
    <w:name w:val="WW-Caractères de note de fin"/>
    <w:qFormat/>
    <w:rPr/>
  </w:style>
  <w:style w:type="character" w:styleId="Retrait1religneCar">
    <w:name w:val="Retrait 1re ligne Car"/>
    <w:qFormat/>
    <w:rPr>
      <w:rFonts w:ascii="Arial" w:hAnsi="Arial" w:eastAsia="SimSun;宋体" w:cs="Lucida Sans;Lucida Sans"/>
      <w:kern w:val="2"/>
      <w:sz w:val="22"/>
      <w:szCs w:val="22"/>
      <w:lang w:eastAsia="zh-CN" w:bidi="hi-IN"/>
    </w:rPr>
  </w:style>
  <w:style w:type="character" w:styleId="SalutationsCar">
    <w:name w:val="Salutations Car"/>
    <w:qFormat/>
    <w:rPr>
      <w:rFonts w:ascii="Arial" w:hAnsi="Arial" w:eastAsia="SimSun;宋体" w:cs="Lucida Sans;Lucida Sans"/>
      <w:kern w:val="2"/>
      <w:sz w:val="22"/>
      <w:szCs w:val="22"/>
      <w:lang w:eastAsia="zh-CN" w:bidi="hi-IN"/>
    </w:rPr>
  </w:style>
  <w:style w:type="character" w:styleId="CommentaireCar">
    <w:name w:val="Commentaire Car"/>
    <w:qFormat/>
    <w:rPr>
      <w:rFonts w:ascii="Arial" w:hAnsi="Arial" w:eastAsia="SimSun;宋体" w:cs="Lucida Sans;Lucida Sans"/>
      <w:kern w:val="2"/>
      <w:sz w:val="22"/>
      <w:szCs w:val="22"/>
      <w:lang w:eastAsia="zh-CN" w:bidi="hi-IN"/>
    </w:rPr>
  </w:style>
  <w:style w:type="character" w:styleId="SignatureCar">
    <w:name w:val="Signature Car"/>
    <w:qFormat/>
    <w:rPr>
      <w:rFonts w:ascii="Arial" w:hAnsi="Arial" w:eastAsia="SimSun;宋体" w:cs="Lucida Sans;Lucida Sans"/>
      <w:kern w:val="2"/>
      <w:sz w:val="22"/>
      <w:szCs w:val="22"/>
      <w:lang w:eastAsia="zh-CN" w:bidi="hi-IN"/>
    </w:rPr>
  </w:style>
  <w:style w:type="character" w:styleId="SoustitreCar">
    <w:name w:val="Sous-titre Car"/>
    <w:qFormat/>
    <w:rPr>
      <w:rFonts w:ascii="Arial" w:hAnsi="Arial" w:eastAsia="SimSun;宋体" w:cs="Lucida Sans;Lucida Sans"/>
      <w:i/>
      <w:iCs/>
      <w:kern w:val="2"/>
      <w:sz w:val="28"/>
      <w:szCs w:val="28"/>
      <w:lang w:eastAsia="zh-CN" w:bidi="hi-IN"/>
    </w:rPr>
  </w:style>
  <w:style w:type="character" w:styleId="Mentionnonrsolue1">
    <w:name w:val="Mention non résolue1"/>
    <w:qFormat/>
    <w:rPr>
      <w:color w:val="808080"/>
      <w:shd w:fill="E6E6E6" w:val="clear"/>
    </w:rPr>
  </w:style>
  <w:style w:type="character" w:styleId="WWLienInternet">
    <w:name w:val="WW-Lien Internet"/>
    <w:qFormat/>
    <w:rPr>
      <w:color w:val="0000FF"/>
      <w:u w:val="single"/>
    </w:rPr>
  </w:style>
  <w:style w:type="character" w:styleId="Marquedecommentaire1">
    <w:name w:val="Marque de commentaire1"/>
    <w:qFormat/>
    <w:rPr>
      <w:sz w:val="16"/>
      <w:szCs w:val="16"/>
    </w:rPr>
  </w:style>
  <w:style w:type="character" w:styleId="ObjetducommentaireCar">
    <w:name w:val="Objet du commentaire Car"/>
    <w:qFormat/>
    <w:rPr>
      <w:rFonts w:ascii="Cambria" w:hAnsi="Cambria" w:eastAsia="MS Mincho;ＭＳ 明朝" w:cs="Lucida Sans;Lucida Sans"/>
      <w:b/>
      <w:bCs/>
      <w:kern w:val="2"/>
      <w:sz w:val="22"/>
      <w:szCs w:val="22"/>
      <w:lang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widowControl w:val="false"/>
      <w:suppressAutoHyphens w:val="true"/>
      <w:jc w:val="both"/>
    </w:pPr>
    <w:rPr>
      <w:rFonts w:ascii="Times New Roman" w:hAnsi="Times New Roman" w:eastAsia="SimSun;宋体" w:cs="Lucida Sans;Lucida Sans"/>
      <w:kern w:val="2"/>
      <w:lang w:bidi="hi-IN"/>
    </w:rPr>
  </w:style>
  <w:style w:type="paragraph" w:styleId="List">
    <w:name w:val="List"/>
    <w:basedOn w:val="TextBody"/>
    <w:pPr>
      <w:widowControl/>
      <w:spacing w:before="0" w:after="120"/>
      <w:jc w:val="star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widowControl w:val="false"/>
      <w:suppressLineNumbers/>
      <w:suppressAutoHyphens w:val="true"/>
    </w:pPr>
    <w:rPr>
      <w:rFonts w:ascii="Arial" w:hAnsi="Arial" w:eastAsia="SimSun;宋体" w:cs="Lucida Sans;Lucida Sans"/>
      <w:kern w:val="2"/>
      <w:sz w:val="20"/>
      <w:szCs w:val="20"/>
      <w:lang w:eastAsia="zh-CN" w:bidi="hi-IN"/>
    </w:rPr>
  </w:style>
  <w:style w:type="paragraph" w:styleId="Titre2">
    <w:name w:val="Titre2"/>
    <w:basedOn w:val="Normal"/>
    <w:next w:val="TextBody"/>
    <w:qFormat/>
    <w:pPr>
      <w:jc w:val="center"/>
    </w:pPr>
    <w:rPr>
      <w:rFonts w:ascii="Verdana" w:hAnsi="Verdana" w:eastAsia="Times;Times New Roman" w:cs="Verdana"/>
      <w:b/>
      <w:sz w:val="28"/>
      <w:szCs w:val="20"/>
    </w:rPr>
  </w:style>
  <w:style w:type="paragraph" w:styleId="Lgende">
    <w:name w:val="Légende"/>
    <w:basedOn w:val="Normal"/>
    <w:qFormat/>
    <w:pPr>
      <w:widowControl w:val="false"/>
      <w:suppressLineNumbers/>
      <w:suppressAutoHyphens w:val="true"/>
      <w:spacing w:before="120" w:after="120"/>
    </w:pPr>
    <w:rPr>
      <w:rFonts w:ascii="Arial" w:hAnsi="Arial" w:eastAsia="SimSun;宋体" w:cs="Lucida Sans;Lucida Sans"/>
      <w:i/>
      <w:iCs/>
      <w:kern w:val="2"/>
      <w:lang w:eastAsia="zh-CN" w:bidi="hi-IN"/>
    </w:rPr>
  </w:style>
  <w:style w:type="paragraph" w:styleId="Paragraphedeliste">
    <w:name w:val="Paragraphe de liste"/>
    <w:basedOn w:val="Normal"/>
    <w:qFormat/>
    <w:pPr>
      <w:spacing w:before="0" w:after="0"/>
      <w:ind w:start="720" w:end="0" w:hanging="0"/>
      <w:contextualSpacing/>
    </w:pPr>
    <w:rPr/>
  </w:style>
  <w:style w:type="paragraph" w:styleId="NormalWeb">
    <w:name w:val="Normal (Web)"/>
    <w:basedOn w:val="Normal"/>
    <w:qFormat/>
    <w:pPr>
      <w:spacing w:before="280" w:after="280"/>
    </w:pPr>
    <w:rPr>
      <w:rFonts w:ascii="Times New Roman" w:hAnsi="Times New Roman" w:eastAsia="Times New Roman" w:cs="Times New Roman"/>
    </w:rPr>
  </w:style>
  <w:style w:type="paragraph" w:styleId="Western">
    <w:name w:val="western"/>
    <w:basedOn w:val="Normal"/>
    <w:qFormat/>
    <w:pPr>
      <w:spacing w:before="280" w:after="280"/>
    </w:pPr>
    <w:rPr>
      <w:rFonts w:ascii="Times New Roman" w:hAnsi="Times New Roman" w:eastAsia="Times New Roman" w:cs="Times New Roman"/>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Textedebulles">
    <w:name w:val="Texte de bulles"/>
    <w:basedOn w:val="Normal"/>
    <w:qFormat/>
    <w:pPr/>
    <w:rPr>
      <w:rFonts w:ascii="Tahoma" w:hAnsi="Tahoma" w:cs="Tahoma"/>
      <w:sz w:val="16"/>
      <w:szCs w:val="16"/>
    </w:rPr>
  </w:style>
  <w:style w:type="paragraph" w:styleId="PrformatHTML">
    <w:name w:val="Préformaté HTML"/>
    <w:basedOn w:val="Normal"/>
    <w:qFormat/>
    <w:pPr/>
    <w:rPr>
      <w:rFonts w:ascii="Courier New" w:hAnsi="Courier New" w:eastAsia="Times New Roman" w:cs="Courier New"/>
      <w:sz w:val="20"/>
      <w:szCs w:val="20"/>
    </w:rPr>
  </w:style>
  <w:style w:type="paragraph" w:styleId="DocGTACorps">
    <w:name w:val="Doc GTA - Corps"/>
    <w:basedOn w:val="Normal"/>
    <w:qFormat/>
    <w:pPr>
      <w:spacing w:before="60" w:after="0"/>
      <w:ind w:start="567" w:end="0" w:hanging="0"/>
    </w:pPr>
    <w:rPr>
      <w:rFonts w:ascii="Arial" w:hAnsi="Arial" w:cs="Arial"/>
      <w:sz w:val="20"/>
      <w:szCs w:val="20"/>
    </w:rPr>
  </w:style>
  <w:style w:type="paragraph" w:styleId="DocGTATitre">
    <w:name w:val="Doc GTA - Titre"/>
    <w:basedOn w:val="DocGTACorps"/>
    <w:qFormat/>
    <w:pPr/>
    <w:rPr>
      <w:b/>
    </w:rPr>
  </w:style>
  <w:style w:type="paragraph" w:styleId="DocGTAPuce2">
    <w:name w:val="Doc GTA - Puce 2"/>
    <w:basedOn w:val="DocGTACorps"/>
    <w:qFormat/>
    <w:pPr>
      <w:numPr>
        <w:ilvl w:val="0"/>
        <w:numId w:val="14"/>
      </w:numPr>
    </w:pPr>
    <w:rPr/>
  </w:style>
  <w:style w:type="paragraph" w:styleId="Doccorpsdutexte">
    <w:name w:val="Doc - corps du texte"/>
    <w:basedOn w:val="TextBody"/>
    <w:qFormat/>
    <w:pPr>
      <w:spacing w:before="60" w:after="60"/>
      <w:ind w:start="567" w:end="0" w:hanging="0"/>
    </w:pPr>
    <w:rPr>
      <w:kern w:val="2"/>
      <w:sz w:val="20"/>
      <w:szCs w:val="20"/>
    </w:rPr>
  </w:style>
  <w:style w:type="paragraph" w:styleId="Doctitreparagraphe">
    <w:name w:val="Doc - titre paragraphe"/>
    <w:basedOn w:val="Doccorpsdutexte"/>
    <w:qFormat/>
    <w:pPr>
      <w:spacing w:before="283" w:after="113"/>
    </w:pPr>
    <w:rPr>
      <w:b/>
      <w:bCs/>
      <w:u w:val="single"/>
    </w:rPr>
  </w:style>
  <w:style w:type="paragraph" w:styleId="Contenudetableau">
    <w:name w:val="Contenu de tableau"/>
    <w:basedOn w:val="Normal"/>
    <w:qFormat/>
    <w:pPr>
      <w:widowControl w:val="false"/>
      <w:suppressLineNumbers/>
      <w:suppressAutoHyphens w:val="true"/>
      <w:jc w:val="center"/>
    </w:pPr>
    <w:rPr>
      <w:rFonts w:ascii="Times New Roman" w:hAnsi="Times New Roman" w:eastAsia="Times New Roman" w:cs="Times New Roman"/>
      <w:sz w:val="16"/>
      <w:szCs w:val="16"/>
    </w:rPr>
  </w:style>
  <w:style w:type="paragraph" w:styleId="Contenugauche">
    <w:name w:val="Contenu gauche"/>
    <w:basedOn w:val="Contenudetableau"/>
    <w:qFormat/>
    <w:pPr>
      <w:jc w:val="start"/>
    </w:pPr>
    <w:rPr/>
  </w:style>
  <w:style w:type="paragraph" w:styleId="Western1">
    <w:name w:val="western1"/>
    <w:basedOn w:val="Normal"/>
    <w:qFormat/>
    <w:pPr>
      <w:spacing w:before="280" w:after="0"/>
      <w:ind w:start="113" w:end="0" w:hanging="0"/>
      <w:jc w:val="center"/>
    </w:pPr>
    <w:rPr>
      <w:rFonts w:ascii="Arial" w:hAnsi="Arial" w:eastAsia="Times New Roman" w:cs="Arial"/>
      <w:sz w:val="16"/>
      <w:szCs w:val="16"/>
    </w:rPr>
  </w:style>
  <w:style w:type="paragraph" w:styleId="Footnote">
    <w:name w:val="Footnote Text"/>
    <w:basedOn w:val="Normal"/>
    <w:pPr/>
    <w:rPr>
      <w:rFonts w:ascii="Calibri" w:hAnsi="Calibri" w:eastAsia="Times New Roman" w:cs="Times New Roman"/>
    </w:rPr>
  </w:style>
  <w:style w:type="paragraph" w:styleId="TextBodyIndent">
    <w:name w:val="Body Text Indent"/>
    <w:basedOn w:val="Normal"/>
    <w:pPr>
      <w:spacing w:before="0" w:after="120"/>
      <w:ind w:start="283" w:end="0" w:hanging="0"/>
    </w:pPr>
    <w:rPr/>
  </w:style>
  <w:style w:type="paragraph" w:styleId="Retraitcorpsdetexte31">
    <w:name w:val="Retrait corps de texte 31"/>
    <w:basedOn w:val="Normal"/>
    <w:qFormat/>
    <w:pPr>
      <w:spacing w:before="0" w:after="120"/>
      <w:ind w:start="283" w:end="0" w:hanging="0"/>
    </w:pPr>
    <w:rPr>
      <w:sz w:val="16"/>
      <w:szCs w:val="16"/>
    </w:rPr>
  </w:style>
  <w:style w:type="paragraph" w:styleId="Dptitre2">
    <w:name w:val="dp-titre2"/>
    <w:basedOn w:val="Normal"/>
    <w:qFormat/>
    <w:pPr>
      <w:keepNext w:val="true"/>
      <w:spacing w:before="360" w:after="240"/>
    </w:pPr>
    <w:rPr>
      <w:rFonts w:ascii="Calibri" w:hAnsi="Calibri" w:eastAsia="Times New Roman" w:cs="Times New Roman"/>
      <w:b/>
      <w:sz w:val="32"/>
      <w:szCs w:val="32"/>
      <w:u w:val="single"/>
    </w:rPr>
  </w:style>
  <w:style w:type="paragraph" w:styleId="Dpdatatable">
    <w:name w:val="dp-datatable"/>
    <w:basedOn w:val="Normal"/>
    <w:qFormat/>
    <w:pPr>
      <w:keepNext w:val="true"/>
      <w:keepLines/>
      <w:spacing w:before="20" w:after="20"/>
    </w:pPr>
    <w:rPr>
      <w:rFonts w:ascii="Cambria" w:hAnsi="Cambria" w:eastAsia="Times New Roman" w:cs="Arial"/>
      <w:sz w:val="18"/>
      <w:szCs w:val="18"/>
    </w:rPr>
  </w:style>
  <w:style w:type="paragraph" w:styleId="Default">
    <w:name w:val="Default"/>
    <w:qFormat/>
    <w:pPr>
      <w:widowControl/>
      <w:suppressAutoHyphens w:val="true"/>
      <w:autoSpaceDE w:val="false"/>
      <w:bidi w:val="0"/>
    </w:pPr>
    <w:rPr>
      <w:rFonts w:ascii="Times New Roman" w:hAnsi="Times New Roman" w:eastAsia="Calibri" w:cs="Times New Roman"/>
      <w:color w:val="000000"/>
      <w:sz w:val="24"/>
      <w:szCs w:val="24"/>
      <w:lang w:val="fr-FR" w:eastAsia="zh-CN" w:bidi="ar-SA"/>
    </w:rPr>
  </w:style>
  <w:style w:type="paragraph" w:styleId="Dpnormal">
    <w:name w:val="dp-normal"/>
    <w:basedOn w:val="Normal"/>
    <w:qFormat/>
    <w:pPr>
      <w:spacing w:before="120" w:after="0"/>
      <w:jc w:val="both"/>
    </w:pPr>
    <w:rPr>
      <w:rFonts w:ascii="Calibri" w:hAnsi="Calibri" w:eastAsia="Times New Roman" w:cs="Times New Roman"/>
    </w:rPr>
  </w:style>
  <w:style w:type="paragraph" w:styleId="Dpliste">
    <w:name w:val="dp-liste"/>
    <w:basedOn w:val="Paragraphedeliste"/>
    <w:qFormat/>
    <w:pPr>
      <w:numPr>
        <w:ilvl w:val="0"/>
        <w:numId w:val="3"/>
      </w:numPr>
      <w:spacing w:before="120" w:after="0"/>
      <w:contextualSpacing/>
    </w:pPr>
    <w:rPr>
      <w:rFonts w:ascii="Calibri" w:hAnsi="Calibri" w:eastAsia="Times New Roman" w:cs="Times New Roman"/>
    </w:rPr>
  </w:style>
  <w:style w:type="paragraph" w:styleId="Corpsdetexte21">
    <w:name w:val="Corps de texte 21"/>
    <w:basedOn w:val="Normal"/>
    <w:qFormat/>
    <w:pPr>
      <w:suppressAutoHyphens w:val="true"/>
      <w:spacing w:lineRule="auto" w:line="480" w:before="0" w:after="120"/>
    </w:pPr>
    <w:rPr>
      <w:rFonts w:eastAsia="SimSun;宋体" w:cs="font216;Times New Roman"/>
      <w:kern w:val="2"/>
    </w:rPr>
  </w:style>
  <w:style w:type="paragraph" w:styleId="Standard">
    <w:name w:val="Standard"/>
    <w:qFormat/>
    <w:pPr>
      <w:widowControl w:val="false"/>
      <w:suppressAutoHyphens w:val="true"/>
      <w:bidi w:val="0"/>
      <w:textAlignment w:val="baseline"/>
    </w:pPr>
    <w:rPr>
      <w:rFonts w:ascii="Liberation Serif;Times New Roman" w:hAnsi="Liberation Serif;Times New Roman" w:eastAsia="Droid Sans Fallback" w:cs="FreeSans;Arial"/>
      <w:color w:val="auto"/>
      <w:kern w:val="2"/>
      <w:sz w:val="24"/>
      <w:szCs w:val="24"/>
      <w:lang w:val="fr-FR" w:eastAsia="zh-CN" w:bidi="hi-IN"/>
    </w:rPr>
  </w:style>
  <w:style w:type="paragraph" w:styleId="Textebrut1">
    <w:name w:val="Texte brut1"/>
    <w:basedOn w:val="Normal"/>
    <w:qFormat/>
    <w:pPr/>
    <w:rPr>
      <w:rFonts w:ascii="Courier New" w:hAnsi="Courier New" w:eastAsia="Times New Roman" w:cs="Courier New"/>
      <w:sz w:val="20"/>
      <w:szCs w:val="20"/>
    </w:rPr>
  </w:style>
  <w:style w:type="paragraph" w:styleId="Enttedetabledesmatires">
    <w:name w:val="En-tête de table des matières"/>
    <w:basedOn w:val="Heading1"/>
    <w:next w:val="Normal"/>
    <w:qFormat/>
    <w:pPr>
      <w:spacing w:lineRule="auto" w:line="254" w:before="240" w:after="0"/>
    </w:pPr>
    <w:rPr>
      <w:b w:val="false"/>
      <w:bCs w:val="false"/>
      <w:sz w:val="32"/>
      <w:szCs w:val="32"/>
      <w:lang w:val="fr-BE"/>
    </w:rPr>
  </w:style>
  <w:style w:type="paragraph" w:styleId="Contents2">
    <w:name w:val="TOC 2"/>
    <w:basedOn w:val="Normal"/>
    <w:next w:val="Normal"/>
    <w:pPr>
      <w:spacing w:lineRule="auto" w:line="254" w:before="0" w:after="100"/>
      <w:ind w:start="220" w:end="0" w:hanging="0"/>
    </w:pPr>
    <w:rPr>
      <w:rFonts w:ascii="Calibri" w:hAnsi="Calibri" w:eastAsia="Times New Roman" w:cs="Calibri"/>
      <w:sz w:val="22"/>
      <w:szCs w:val="22"/>
      <w:lang w:val="fr-BE"/>
    </w:rPr>
  </w:style>
  <w:style w:type="paragraph" w:styleId="Contents1">
    <w:name w:val="TOC 1"/>
    <w:basedOn w:val="Normal"/>
    <w:next w:val="Normal"/>
    <w:pPr>
      <w:spacing w:lineRule="auto" w:line="254" w:before="0" w:after="100"/>
    </w:pPr>
    <w:rPr>
      <w:rFonts w:ascii="Calibri" w:hAnsi="Calibri" w:eastAsia="Times New Roman" w:cs="Calibri"/>
      <w:sz w:val="22"/>
      <w:szCs w:val="22"/>
      <w:lang w:val="fr-BE"/>
    </w:rPr>
  </w:style>
  <w:style w:type="paragraph" w:styleId="Contents3">
    <w:name w:val="TOC 3"/>
    <w:basedOn w:val="Normal"/>
    <w:next w:val="Normal"/>
    <w:pPr>
      <w:spacing w:before="0" w:after="100"/>
      <w:ind w:start="480" w:end="0" w:hanging="0"/>
    </w:pPr>
    <w:rPr/>
  </w:style>
  <w:style w:type="paragraph" w:styleId="Contents4">
    <w:name w:val="TOC 4"/>
    <w:basedOn w:val="Normal"/>
    <w:next w:val="Normal"/>
    <w:pPr>
      <w:spacing w:before="0" w:after="100"/>
      <w:ind w:start="720" w:end="0" w:hanging="0"/>
    </w:pPr>
    <w:rPr/>
  </w:style>
  <w:style w:type="paragraph" w:styleId="Titre1">
    <w:name w:val="Titre1"/>
    <w:basedOn w:val="Normal"/>
    <w:next w:val="Subtitle"/>
    <w:qFormat/>
    <w:pPr>
      <w:keepNext w:val="true"/>
      <w:widowControl w:val="false"/>
      <w:suppressAutoHyphens w:val="true"/>
      <w:spacing w:before="454" w:after="119"/>
      <w:jc w:val="center"/>
    </w:pPr>
    <w:rPr>
      <w:rFonts w:ascii="Arial Black" w:hAnsi="Arial Black" w:eastAsia="SimSun;宋体" w:cs="Lucida Sans;Lucida Sans"/>
      <w:kern w:val="2"/>
      <w:sz w:val="40"/>
      <w:szCs w:val="40"/>
      <w:lang w:eastAsia="zh-CN" w:bidi="hi-IN"/>
    </w:rPr>
  </w:style>
  <w:style w:type="paragraph" w:styleId="Alinangatif">
    <w:name w:val="Alinéa négatif"/>
    <w:basedOn w:val="TextBody"/>
    <w:qFormat/>
    <w:pPr>
      <w:ind w:start="567" w:end="0" w:hanging="283"/>
    </w:pPr>
    <w:rPr>
      <w:rFonts w:ascii="Arial" w:hAnsi="Arial" w:cs="Arial"/>
      <w:kern w:val="2"/>
      <w:sz w:val="22"/>
      <w:szCs w:val="22"/>
      <w:lang w:eastAsia="zh-CN"/>
    </w:rPr>
  </w:style>
  <w:style w:type="paragraph" w:styleId="Retrait1religne1">
    <w:name w:val="Retrait 1re ligne1"/>
    <w:basedOn w:val="TextBody"/>
    <w:qFormat/>
    <w:pPr>
      <w:ind w:start="0" w:end="0" w:firstLine="283"/>
    </w:pPr>
    <w:rPr>
      <w:rFonts w:ascii="Arial" w:hAnsi="Arial" w:cs="Arial"/>
      <w:kern w:val="2"/>
      <w:sz w:val="22"/>
      <w:szCs w:val="22"/>
      <w:lang w:eastAsia="zh-CN"/>
    </w:rPr>
  </w:style>
  <w:style w:type="paragraph" w:styleId="Salutations1">
    <w:name w:val="Salutations1"/>
    <w:basedOn w:val="Normal"/>
    <w:qFormat/>
    <w:pPr>
      <w:widowControl w:val="false"/>
      <w:suppressLineNumbers/>
      <w:suppressAutoHyphens w:val="true"/>
    </w:pPr>
    <w:rPr>
      <w:rFonts w:ascii="Arial" w:hAnsi="Arial" w:eastAsia="SimSun;宋体" w:cs="Lucida Sans;Lucida Sans"/>
      <w:kern w:val="2"/>
      <w:sz w:val="22"/>
      <w:szCs w:val="22"/>
      <w:lang w:eastAsia="zh-CN" w:bidi="hi-IN"/>
    </w:rPr>
  </w:style>
  <w:style w:type="paragraph" w:styleId="Commentaire1">
    <w:name w:val="Commentaire1"/>
    <w:basedOn w:val="TextBody"/>
    <w:qFormat/>
    <w:pPr>
      <w:ind w:start="2268" w:end="0" w:hanging="0"/>
    </w:pPr>
    <w:rPr>
      <w:rFonts w:ascii="Arial" w:hAnsi="Arial" w:cs="Arial"/>
      <w:kern w:val="2"/>
      <w:sz w:val="22"/>
      <w:szCs w:val="22"/>
      <w:lang w:eastAsia="zh-CN"/>
    </w:rPr>
  </w:style>
  <w:style w:type="paragraph" w:styleId="Retraitdeliste">
    <w:name w:val="Retrait de liste"/>
    <w:basedOn w:val="TextBody"/>
    <w:qFormat/>
    <w:pPr>
      <w:ind w:start="2835" w:end="0" w:hanging="2551"/>
    </w:pPr>
    <w:rPr>
      <w:rFonts w:ascii="Arial" w:hAnsi="Arial" w:cs="Arial"/>
      <w:kern w:val="2"/>
      <w:sz w:val="22"/>
      <w:szCs w:val="22"/>
      <w:lang w:eastAsia="zh-CN"/>
    </w:rPr>
  </w:style>
  <w:style w:type="paragraph" w:styleId="Signature">
    <w:name w:val="Signature"/>
    <w:basedOn w:val="Normal"/>
    <w:pPr>
      <w:widowControl w:val="false"/>
      <w:suppressLineNumbers/>
      <w:suppressAutoHyphens w:val="true"/>
    </w:pPr>
    <w:rPr>
      <w:rFonts w:ascii="Arial" w:hAnsi="Arial" w:eastAsia="SimSun;宋体" w:cs="Lucida Sans;Lucida Sans"/>
      <w:kern w:val="2"/>
      <w:sz w:val="22"/>
      <w:szCs w:val="22"/>
      <w:lang w:eastAsia="zh-CN" w:bidi="hi-IN"/>
    </w:rPr>
  </w:style>
  <w:style w:type="paragraph" w:styleId="Subtitle">
    <w:name w:val="Subtitle"/>
    <w:basedOn w:val="Titre1"/>
    <w:next w:val="TextBody"/>
    <w:qFormat/>
    <w:pPr>
      <w:spacing w:before="119" w:after="454"/>
    </w:pPr>
    <w:rPr>
      <w:rFonts w:ascii="Arial" w:hAnsi="Arial" w:cs="Arial"/>
      <w:i/>
      <w:iCs/>
      <w:sz w:val="28"/>
      <w:szCs w:val="28"/>
    </w:rPr>
  </w:style>
  <w:style w:type="paragraph" w:styleId="Titre10">
    <w:name w:val="Titre 10"/>
    <w:basedOn w:val="Heading6"/>
    <w:next w:val="TextBody"/>
    <w:qFormat/>
    <w:pPr>
      <w:keepNext w:val="false"/>
      <w:keepLines w:val="false"/>
      <w:widowControl w:val="false"/>
      <w:numPr>
        <w:ilvl w:val="0"/>
        <w:numId w:val="2"/>
      </w:numPr>
      <w:suppressAutoHyphens w:val="true"/>
      <w:spacing w:before="0" w:after="57"/>
      <w:ind w:start="2778" w:end="0" w:hanging="360"/>
      <w:jc w:val="both"/>
      <w:outlineLvl w:val="8"/>
    </w:pPr>
    <w:rPr>
      <w:rFonts w:ascii="Arial" w:hAnsi="Arial" w:eastAsia="SimSun;宋体" w:cs="Lucida Sans;Lucida Sans"/>
      <w:color w:val="000000"/>
      <w:kern w:val="2"/>
      <w:sz w:val="20"/>
      <w:szCs w:val="15"/>
      <w:lang w:eastAsia="zh-CN" w:bidi="hi-IN"/>
    </w:rPr>
  </w:style>
  <w:style w:type="paragraph" w:styleId="Listepuces1">
    <w:name w:val="Liste à puces1"/>
    <w:basedOn w:val="List"/>
    <w:qFormat/>
    <w:pPr>
      <w:widowControl w:val="false"/>
      <w:ind w:start="360" w:end="0" w:hanging="360"/>
      <w:jc w:val="both"/>
    </w:pPr>
    <w:rPr>
      <w:rFonts w:ascii="Arial" w:hAnsi="Arial" w:eastAsia="SimSun;宋体" w:cs="Lucida Sans;Lucida Sans"/>
      <w:kern w:val="2"/>
      <w:sz w:val="20"/>
      <w:szCs w:val="20"/>
      <w:lang w:bidi="hi-IN"/>
    </w:rPr>
  </w:style>
  <w:style w:type="paragraph" w:styleId="Listepuces21">
    <w:name w:val="Liste à puces 21"/>
    <w:basedOn w:val="List"/>
    <w:qFormat/>
    <w:pPr>
      <w:widowControl w:val="false"/>
      <w:ind w:start="720" w:end="0" w:hanging="360"/>
      <w:jc w:val="both"/>
    </w:pPr>
    <w:rPr>
      <w:rFonts w:ascii="Arial" w:hAnsi="Arial" w:eastAsia="SimSun;宋体" w:cs="Lucida Sans;Lucida Sans"/>
      <w:kern w:val="2"/>
      <w:sz w:val="20"/>
      <w:szCs w:val="20"/>
      <w:lang w:bidi="hi-IN"/>
    </w:rPr>
  </w:style>
  <w:style w:type="paragraph" w:styleId="Puce4fin">
    <w:name w:val="Puce 4 fin"/>
    <w:basedOn w:val="List"/>
    <w:next w:val="Listepuces4"/>
    <w:qFormat/>
    <w:pPr>
      <w:widowControl w:val="false"/>
      <w:spacing w:before="0" w:after="240"/>
      <w:ind w:start="1440" w:end="0" w:hanging="360"/>
      <w:jc w:val="both"/>
    </w:pPr>
    <w:rPr>
      <w:rFonts w:ascii="Arial" w:hAnsi="Arial" w:eastAsia="SimSun;宋体" w:cs="Lucida Sans;Lucida Sans"/>
      <w:kern w:val="2"/>
      <w:sz w:val="20"/>
      <w:szCs w:val="20"/>
      <w:lang w:bidi="hi-IN"/>
    </w:rPr>
  </w:style>
  <w:style w:type="paragraph" w:styleId="Listepuces4">
    <w:name w:val="Liste à puces 4"/>
    <w:basedOn w:val="List"/>
    <w:qFormat/>
    <w:pPr>
      <w:spacing w:before="0" w:after="120"/>
      <w:ind w:start="1440" w:end="0" w:hanging="360"/>
    </w:pPr>
    <w:rPr/>
  </w:style>
  <w:style w:type="paragraph" w:styleId="Listepuces41">
    <w:name w:val="Liste à puces 41"/>
    <w:basedOn w:val="List"/>
    <w:qFormat/>
    <w:pPr>
      <w:widowControl w:val="false"/>
      <w:ind w:start="1440" w:end="0" w:hanging="360"/>
      <w:jc w:val="both"/>
    </w:pPr>
    <w:rPr>
      <w:rFonts w:ascii="Arial" w:hAnsi="Arial" w:eastAsia="SimSun;宋体" w:cs="Lucida Sans;Lucida Sans"/>
      <w:kern w:val="2"/>
      <w:sz w:val="20"/>
      <w:szCs w:val="20"/>
      <w:lang w:bidi="hi-IN"/>
    </w:rPr>
  </w:style>
  <w:style w:type="paragraph" w:styleId="Puce1dbut">
    <w:name w:val="Puce 1 début"/>
    <w:basedOn w:val="List"/>
    <w:next w:val="Listepuces"/>
    <w:qFormat/>
    <w:pPr>
      <w:widowControl w:val="false"/>
      <w:spacing w:before="240" w:after="120"/>
      <w:ind w:start="360" w:end="0" w:hanging="360"/>
      <w:jc w:val="both"/>
    </w:pPr>
    <w:rPr>
      <w:rFonts w:ascii="Arial" w:hAnsi="Arial" w:eastAsia="SimSun;宋体" w:cs="Lucida Sans;Lucida Sans"/>
      <w:kern w:val="2"/>
      <w:sz w:val="20"/>
      <w:szCs w:val="20"/>
      <w:lang w:bidi="hi-IN"/>
    </w:rPr>
  </w:style>
  <w:style w:type="paragraph" w:styleId="Listepuces">
    <w:name w:val="Liste à puces"/>
    <w:basedOn w:val="List"/>
    <w:qFormat/>
    <w:pPr>
      <w:spacing w:before="0" w:after="120"/>
      <w:ind w:start="360" w:end="0" w:hanging="360"/>
    </w:pPr>
    <w:rPr/>
  </w:style>
  <w:style w:type="paragraph" w:styleId="Puce1fin">
    <w:name w:val="Puce 1 fin"/>
    <w:basedOn w:val="List"/>
    <w:next w:val="Listepuces"/>
    <w:qFormat/>
    <w:pPr>
      <w:widowControl w:val="false"/>
      <w:spacing w:before="0" w:after="240"/>
      <w:ind w:start="360" w:end="0" w:hanging="360"/>
      <w:jc w:val="both"/>
    </w:pPr>
    <w:rPr>
      <w:rFonts w:ascii="Arial" w:hAnsi="Arial" w:eastAsia="SimSun;宋体" w:cs="Lucida Sans;Lucida Sans"/>
      <w:kern w:val="2"/>
      <w:sz w:val="20"/>
      <w:szCs w:val="20"/>
      <w:lang w:bidi="hi-IN"/>
    </w:rPr>
  </w:style>
  <w:style w:type="paragraph" w:styleId="Puce2dbut">
    <w:name w:val="Puce 2 début"/>
    <w:basedOn w:val="List"/>
    <w:next w:val="Listepuces2"/>
    <w:qFormat/>
    <w:pPr>
      <w:widowControl w:val="false"/>
      <w:spacing w:before="240" w:after="120"/>
      <w:ind w:start="720" w:end="0" w:hanging="360"/>
      <w:jc w:val="both"/>
    </w:pPr>
    <w:rPr>
      <w:rFonts w:ascii="Arial" w:hAnsi="Arial" w:eastAsia="SimSun;宋体" w:cs="Lucida Sans;Lucida Sans"/>
      <w:kern w:val="2"/>
      <w:sz w:val="20"/>
      <w:szCs w:val="20"/>
      <w:lang w:bidi="hi-IN"/>
    </w:rPr>
  </w:style>
  <w:style w:type="paragraph" w:styleId="Listepuces2">
    <w:name w:val="Liste à puces 2"/>
    <w:basedOn w:val="List"/>
    <w:qFormat/>
    <w:pPr>
      <w:spacing w:before="0" w:after="120"/>
      <w:ind w:start="720" w:end="0" w:hanging="360"/>
    </w:pPr>
    <w:rPr/>
  </w:style>
  <w:style w:type="paragraph" w:styleId="Titredetableau">
    <w:name w:val="Titre de tableau"/>
    <w:basedOn w:val="Contenudetableau"/>
    <w:qFormat/>
    <w:pPr/>
    <w:rPr>
      <w:rFonts w:ascii="Arial" w:hAnsi="Arial" w:eastAsia="SimSun;宋体" w:cs="Lucida Sans;Lucida Sans"/>
      <w:b/>
      <w:bCs/>
      <w:kern w:val="2"/>
      <w:lang w:eastAsia="zh-CN" w:bidi="hi-IN"/>
    </w:rPr>
  </w:style>
  <w:style w:type="paragraph" w:styleId="Listenumros1">
    <w:name w:val="Liste à numéros1"/>
    <w:basedOn w:val="List"/>
    <w:qFormat/>
    <w:pPr>
      <w:widowControl w:val="false"/>
      <w:ind w:start="360" w:end="0" w:hanging="360"/>
      <w:jc w:val="both"/>
    </w:pPr>
    <w:rPr>
      <w:rFonts w:ascii="Arial" w:hAnsi="Arial" w:eastAsia="SimSun;宋体" w:cs="Lucida Sans;Lucida Sans"/>
      <w:kern w:val="2"/>
      <w:sz w:val="20"/>
      <w:szCs w:val="20"/>
      <w:lang w:bidi="hi-IN"/>
    </w:rPr>
  </w:style>
  <w:style w:type="paragraph" w:styleId="Listenumros21">
    <w:name w:val="Liste à numéros 21"/>
    <w:basedOn w:val="List"/>
    <w:qFormat/>
    <w:pPr>
      <w:widowControl w:val="false"/>
      <w:ind w:start="720" w:end="0" w:hanging="360"/>
      <w:jc w:val="both"/>
    </w:pPr>
    <w:rPr>
      <w:rFonts w:ascii="Arial" w:hAnsi="Arial" w:eastAsia="SimSun;宋体" w:cs="Lucida Sans;Lucida Sans"/>
      <w:kern w:val="2"/>
      <w:sz w:val="20"/>
      <w:szCs w:val="20"/>
      <w:lang w:bidi="hi-IN"/>
    </w:rPr>
  </w:style>
  <w:style w:type="paragraph" w:styleId="Numrotation2dbut">
    <w:name w:val="Numérotation 2 début"/>
    <w:basedOn w:val="List"/>
    <w:next w:val="Listenumros2"/>
    <w:qFormat/>
    <w:pPr>
      <w:widowControl w:val="false"/>
      <w:spacing w:before="240" w:after="120"/>
      <w:ind w:start="720" w:end="0" w:hanging="360"/>
      <w:jc w:val="both"/>
    </w:pPr>
    <w:rPr>
      <w:rFonts w:ascii="Arial" w:hAnsi="Arial" w:eastAsia="SimSun;宋体" w:cs="Lucida Sans;Lucida Sans"/>
      <w:kern w:val="2"/>
      <w:sz w:val="20"/>
      <w:szCs w:val="20"/>
      <w:lang w:bidi="hi-IN"/>
    </w:rPr>
  </w:style>
  <w:style w:type="paragraph" w:styleId="Listenumros2">
    <w:name w:val="Liste à numéros 2"/>
    <w:basedOn w:val="List"/>
    <w:qFormat/>
    <w:pPr>
      <w:spacing w:before="0" w:after="120"/>
      <w:ind w:start="720" w:end="0" w:hanging="360"/>
    </w:pPr>
    <w:rPr/>
  </w:style>
  <w:style w:type="paragraph" w:styleId="Indentation5cm">
    <w:name w:val="Indentation 5cm"/>
    <w:basedOn w:val="TextBody"/>
    <w:qFormat/>
    <w:pPr>
      <w:spacing w:before="0" w:after="113"/>
      <w:ind w:start="2813" w:end="0" w:hanging="0"/>
    </w:pPr>
    <w:rPr>
      <w:rFonts w:ascii="Arial" w:hAnsi="Arial" w:cs="Arial"/>
      <w:kern w:val="2"/>
      <w:sz w:val="20"/>
      <w:szCs w:val="20"/>
      <w:lang w:eastAsia="zh-CN"/>
    </w:rPr>
  </w:style>
  <w:style w:type="paragraph" w:styleId="Titre5sansnum">
    <w:name w:val="Titre 5 sans num"/>
    <w:basedOn w:val="Heading5"/>
    <w:qFormat/>
    <w:pPr>
      <w:widowControl w:val="false"/>
      <w:suppressAutoHyphens w:val="true"/>
      <w:spacing w:before="57" w:after="57"/>
      <w:ind w:start="510" w:end="0" w:hanging="0"/>
      <w:jc w:val="both"/>
    </w:pPr>
    <w:rPr>
      <w:rFonts w:ascii="Arial" w:hAnsi="Arial" w:eastAsia="SimSun;宋体" w:cs="Lucida Sans;Lucida Sans"/>
      <w:color w:val="000000"/>
      <w:kern w:val="2"/>
      <w:sz w:val="20"/>
      <w:szCs w:val="20"/>
      <w:lang w:eastAsia="zh-CN" w:bidi="hi-IN"/>
    </w:rPr>
  </w:style>
  <w:style w:type="paragraph" w:styleId="Tableau">
    <w:name w:val="Tableau"/>
    <w:basedOn w:val="Lgende"/>
    <w:qFormat/>
    <w:pPr>
      <w:spacing w:before="113" w:after="0"/>
      <w:jc w:val="center"/>
    </w:pPr>
    <w:rPr>
      <w:i w:val="false"/>
      <w:sz w:val="18"/>
    </w:rPr>
  </w:style>
  <w:style w:type="paragraph" w:styleId="Indentation5cmsansespace">
    <w:name w:val="Indentation 5cm sans espace"/>
    <w:basedOn w:val="Indentation5cm"/>
    <w:qFormat/>
    <w:pPr/>
    <w:rPr/>
  </w:style>
  <w:style w:type="paragraph" w:styleId="Contenudecadre">
    <w:name w:val="Contenu de cadre"/>
    <w:basedOn w:val="TextBody"/>
    <w:qFormat/>
    <w:pPr>
      <w:spacing w:before="0" w:after="57"/>
    </w:pPr>
    <w:rPr>
      <w:rFonts w:ascii="Arial" w:hAnsi="Arial" w:cs="Arial"/>
      <w:kern w:val="2"/>
      <w:sz w:val="20"/>
      <w:szCs w:val="20"/>
      <w:lang w:eastAsia="zh-CN"/>
    </w:rPr>
  </w:style>
  <w:style w:type="paragraph" w:styleId="Rvisionstitre">
    <w:name w:val="révisions (titre)"/>
    <w:basedOn w:val="Titredetableau"/>
    <w:qFormat/>
    <w:pPr>
      <w:jc w:val="start"/>
    </w:pPr>
    <w:rPr/>
  </w:style>
  <w:style w:type="paragraph" w:styleId="Rvisionscontenu">
    <w:name w:val="révisions (contenu)"/>
    <w:basedOn w:val="Contenudetableau"/>
    <w:qFormat/>
    <w:pPr>
      <w:jc w:val="start"/>
    </w:pPr>
    <w:rPr>
      <w:rFonts w:ascii="Arial" w:hAnsi="Arial" w:eastAsia="SimSun;宋体" w:cs="Lucida Sans;Lucida Sans"/>
      <w:kern w:val="2"/>
      <w:lang w:eastAsia="zh-CN" w:bidi="hi-IN"/>
    </w:rPr>
  </w:style>
  <w:style w:type="paragraph" w:styleId="TitreTR1">
    <w:name w:val="Titre TR1"/>
    <w:basedOn w:val="Titre1"/>
    <w:qFormat/>
    <w:pPr>
      <w:suppressLineNumbers/>
      <w:spacing w:before="0" w:after="0"/>
    </w:pPr>
    <w:rPr>
      <w:bCs/>
      <w:sz w:val="28"/>
      <w:szCs w:val="32"/>
    </w:rPr>
  </w:style>
  <w:style w:type="paragraph" w:styleId="Contents5">
    <w:name w:val="TOC 5"/>
    <w:basedOn w:val="Index"/>
    <w:pPr>
      <w:ind w:start="1132" w:end="0" w:hanging="0"/>
    </w:pPr>
    <w:rPr/>
  </w:style>
  <w:style w:type="paragraph" w:styleId="Contents6">
    <w:name w:val="TOC 6"/>
    <w:basedOn w:val="Index"/>
    <w:pPr>
      <w:ind w:start="1415" w:end="0" w:hanging="0"/>
    </w:pPr>
    <w:rPr/>
  </w:style>
  <w:style w:type="paragraph" w:styleId="Indexpersonnalis1">
    <w:name w:val="Index personnalisé 1"/>
    <w:basedOn w:val="Index"/>
    <w:qFormat/>
    <w:pPr/>
    <w:rPr/>
  </w:style>
  <w:style w:type="paragraph" w:styleId="Indentation1">
    <w:name w:val="Indentation 1"/>
    <w:basedOn w:val="TextBody"/>
    <w:qFormat/>
    <w:pPr>
      <w:spacing w:before="0" w:after="57"/>
      <w:ind w:start="1191" w:end="0" w:hanging="340"/>
    </w:pPr>
    <w:rPr>
      <w:rFonts w:ascii="Arial" w:hAnsi="Arial" w:cs="Arial"/>
      <w:kern w:val="2"/>
      <w:sz w:val="20"/>
      <w:szCs w:val="20"/>
      <w:lang w:eastAsia="zh-CN"/>
    </w:rPr>
  </w:style>
  <w:style w:type="paragraph" w:styleId="Titre6sanspuce">
    <w:name w:val="Titre 6 sans puce"/>
    <w:basedOn w:val="Heading6"/>
    <w:next w:val="TextBody"/>
    <w:qFormat/>
    <w:pPr>
      <w:keepNext w:val="false"/>
      <w:keepLines w:val="false"/>
      <w:widowControl w:val="false"/>
      <w:suppressAutoHyphens w:val="true"/>
      <w:spacing w:before="0" w:after="57"/>
      <w:ind w:start="737" w:end="0" w:hanging="0"/>
      <w:jc w:val="both"/>
    </w:pPr>
    <w:rPr>
      <w:rFonts w:ascii="Arial" w:hAnsi="Arial" w:eastAsia="SimSun;宋体" w:cs="Lucida Sans;Lucida Sans"/>
      <w:color w:val="000000"/>
      <w:kern w:val="2"/>
      <w:sz w:val="20"/>
      <w:szCs w:val="20"/>
      <w:lang w:eastAsia="zh-CN" w:bidi="hi-IN"/>
    </w:rPr>
  </w:style>
  <w:style w:type="paragraph" w:styleId="Contenudeliste">
    <w:name w:val="Contenu de liste"/>
    <w:basedOn w:val="Normal"/>
    <w:qFormat/>
    <w:pPr>
      <w:widowControl w:val="false"/>
      <w:suppressAutoHyphens w:val="true"/>
      <w:ind w:start="567" w:end="0" w:hanging="0"/>
    </w:pPr>
    <w:rPr>
      <w:rFonts w:ascii="Arial" w:hAnsi="Arial" w:eastAsia="SimSun;宋体" w:cs="Lucida Sans;Lucida Sans"/>
      <w:kern w:val="2"/>
      <w:sz w:val="20"/>
      <w:szCs w:val="20"/>
      <w:lang w:eastAsia="zh-CN" w:bidi="hi-IN"/>
    </w:rPr>
  </w:style>
  <w:style w:type="paragraph" w:styleId="Exemple">
    <w:name w:val="Exemple"/>
    <w:basedOn w:val="TextBody"/>
    <w:qFormat/>
    <w:pPr>
      <w:spacing w:before="0" w:after="28"/>
      <w:contextualSpacing/>
    </w:pPr>
    <w:rPr>
      <w:rFonts w:ascii="Arial" w:hAnsi="Arial" w:cs="Arial"/>
      <w:kern w:val="2"/>
      <w:sz w:val="18"/>
      <w:szCs w:val="18"/>
      <w:lang w:eastAsia="zh-CN"/>
    </w:rPr>
  </w:style>
  <w:style w:type="paragraph" w:styleId="Exemplesuite">
    <w:name w:val="Exemple - suite"/>
    <w:basedOn w:val="Exemple"/>
    <w:qFormat/>
    <w:pPr>
      <w:spacing w:before="0" w:after="57"/>
      <w:contextualSpacing/>
    </w:pPr>
    <w:rPr/>
  </w:style>
  <w:style w:type="paragraph" w:styleId="Exempleter">
    <w:name w:val="Exemple - ter"/>
    <w:basedOn w:val="Exemplesuite"/>
    <w:qFormat/>
    <w:pPr/>
    <w:rPr/>
  </w:style>
  <w:style w:type="paragraph" w:styleId="WWStylepardfaut">
    <w:name w:val="WW-Style par défaut"/>
    <w:qFormat/>
    <w:pPr>
      <w:widowControl/>
      <w:suppressAutoHyphens w:val="true"/>
      <w:bidi w:val="0"/>
      <w:spacing w:lineRule="auto" w:line="276" w:before="0" w:after="200"/>
    </w:pPr>
    <w:rPr>
      <w:rFonts w:ascii="Calibri" w:hAnsi="Calibri" w:eastAsia="SimSun;宋体" w:cs="Calibri"/>
      <w:color w:val="00000A"/>
      <w:sz w:val="22"/>
      <w:szCs w:val="22"/>
      <w:lang w:val="fr-FR" w:eastAsia="zh-CN" w:bidi="ar-SA"/>
    </w:rPr>
  </w:style>
  <w:style w:type="paragraph" w:styleId="Objetducommentaire">
    <w:name w:val="Objet du commentaire"/>
    <w:basedOn w:val="Commentaire1"/>
    <w:next w:val="Commentaire1"/>
    <w:qFormat/>
    <w:pPr>
      <w:widowControl/>
      <w:suppressAutoHyphens w:val="false"/>
      <w:ind w:start="0" w:end="0" w:hanging="0"/>
      <w:jc w:val="start"/>
    </w:pPr>
    <w:rPr>
      <w:rFonts w:ascii="Cambria" w:hAnsi="Cambria" w:eastAsia="MS Mincho;ＭＳ 明朝" w:cs="Times New Roman"/>
      <w:b/>
      <w:bCs/>
      <w:kern w:val="0"/>
      <w:sz w:val="20"/>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TotalTime>
  <Application>LibreOffice/6.3.5.2$MacOSX_X86_64 LibreOffice_project/dd0751754f11728f69b42ee2af66670068624673</Application>
  <Pages>6</Pages>
  <Words>2171</Words>
  <Characters>10390</Characters>
  <CharactersWithSpaces>12513</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2021-02-06T15:43:00Z</dcterms:created>
  <dc:creator>moi</dc:creator>
  <dc:description/>
  <cp:keywords/>
  <dc:language>fr-FR</dc:language>
  <cp:lastModifiedBy>RENE RAUWEL</cp:lastModifiedBy>
  <cp:lastPrinted>1995-11-21T17:41:00Z</cp:lastPrinted>
  <dcterms:modified xsi:type="dcterms:W3CDTF">2021-02-07T13:29:00Z</dcterms:modified>
  <cp:revision>10</cp:revision>
  <dc:subject/>
  <dc:title/>
</cp:coreProperties>
</file>